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E6" w:rsidRDefault="00881532">
      <w:pPr>
        <w:jc w:val="right"/>
        <w:rPr>
          <w:sz w:val="27"/>
          <w:szCs w:val="27"/>
        </w:rPr>
      </w:pPr>
      <w:r>
        <w:rPr>
          <w:sz w:val="27"/>
          <w:szCs w:val="27"/>
        </w:rPr>
        <w:t>Додаток 5</w:t>
      </w:r>
    </w:p>
    <w:p w:rsidR="001436E6" w:rsidRDefault="00881532">
      <w:pPr>
        <w:jc w:val="center"/>
      </w:pPr>
      <w:r>
        <w:rPr>
          <w:b/>
          <w:sz w:val="27"/>
          <w:szCs w:val="27"/>
        </w:rPr>
        <w:t>Будівництво мереж зовнішнього освітлення та</w:t>
      </w:r>
    </w:p>
    <w:p w:rsidR="001436E6" w:rsidRDefault="00881532">
      <w:pPr>
        <w:jc w:val="center"/>
      </w:pPr>
      <w:r>
        <w:rPr>
          <w:b/>
          <w:bCs/>
          <w:color w:val="000000"/>
          <w:sz w:val="27"/>
          <w:szCs w:val="27"/>
        </w:rPr>
        <w:t>об’єктів світлофорного господарства міста</w:t>
      </w:r>
    </w:p>
    <w:p w:rsidR="001436E6" w:rsidRDefault="001436E6">
      <w:pPr>
        <w:jc w:val="center"/>
        <w:rPr>
          <w:b/>
          <w:bCs/>
          <w:color w:val="000000"/>
          <w:sz w:val="27"/>
          <w:szCs w:val="27"/>
        </w:rPr>
      </w:pPr>
    </w:p>
    <w:tbl>
      <w:tblPr>
        <w:tblW w:w="9416" w:type="dxa"/>
        <w:tblInd w:w="-72" w:type="dxa"/>
        <w:tblLook w:val="0000"/>
      </w:tblPr>
      <w:tblGrid>
        <w:gridCol w:w="720"/>
        <w:gridCol w:w="7144"/>
        <w:gridCol w:w="1552"/>
      </w:tblGrid>
      <w:tr w:rsidR="001436E6" w:rsidTr="00881532">
        <w:trPr>
          <w:trHeight w:val="322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E6" w:rsidRDefault="0088153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№ з/п</w:t>
            </w:r>
          </w:p>
        </w:tc>
        <w:tc>
          <w:tcPr>
            <w:tcW w:w="7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E6" w:rsidRDefault="00881532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Назва об’єкта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E6" w:rsidRDefault="00881532">
            <w:pPr>
              <w:jc w:val="center"/>
            </w:pPr>
            <w:r>
              <w:rPr>
                <w:color w:val="000000"/>
                <w:sz w:val="27"/>
                <w:szCs w:val="27"/>
                <w:lang w:eastAsia="ru-RU"/>
              </w:rPr>
              <w:t>Виконання, тис. грн</w:t>
            </w:r>
          </w:p>
        </w:tc>
      </w:tr>
      <w:tr w:rsidR="001436E6" w:rsidTr="00881532">
        <w:trPr>
          <w:trHeight w:val="322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E6" w:rsidRDefault="001436E6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E6" w:rsidRDefault="001436E6">
            <w:pPr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E6" w:rsidRDefault="001436E6">
            <w:pPr>
              <w:jc w:val="center"/>
              <w:rPr>
                <w:color w:val="000000"/>
                <w:sz w:val="27"/>
                <w:szCs w:val="27"/>
                <w:lang w:eastAsia="ru-RU"/>
              </w:rPr>
            </w:pPr>
          </w:p>
        </w:tc>
      </w:tr>
      <w:tr w:rsidR="001436E6" w:rsidTr="00881532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center"/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both"/>
              <w:outlineLvl w:val="1"/>
            </w:pPr>
            <w:r>
              <w:rPr>
                <w:color w:val="000000"/>
                <w:sz w:val="27"/>
                <w:szCs w:val="27"/>
              </w:rPr>
              <w:t xml:space="preserve">Нове будівництво мережі зовнішнього освітлення на кільцевій транспортній розв'язці в районі ринку </w:t>
            </w:r>
            <w:proofErr w:type="spellStart"/>
            <w:r>
              <w:rPr>
                <w:color w:val="000000"/>
                <w:sz w:val="27"/>
                <w:szCs w:val="27"/>
              </w:rPr>
              <w:t>“Північний”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center"/>
              <w:outlineLvl w:val="1"/>
              <w:rPr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7"/>
                <w:szCs w:val="27"/>
              </w:rPr>
              <w:t>68,2</w:t>
            </w:r>
          </w:p>
        </w:tc>
      </w:tr>
      <w:tr w:rsidR="001436E6" w:rsidTr="00881532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center"/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7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both"/>
              <w:outlineLvl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Нове будівництво мереж зовнішнього освітлення на прибудинкових територіях на вул. Привокзальній, 2, 4, 6 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center"/>
              <w:outlineLvl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147,0</w:t>
            </w:r>
          </w:p>
        </w:tc>
      </w:tr>
      <w:tr w:rsidR="001436E6" w:rsidTr="00881532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center"/>
            </w:pPr>
            <w:r>
              <w:rPr>
                <w:color w:val="000000"/>
                <w:sz w:val="27"/>
                <w:szCs w:val="27"/>
              </w:rPr>
              <w:t>3.</w:t>
            </w:r>
          </w:p>
        </w:tc>
        <w:tc>
          <w:tcPr>
            <w:tcW w:w="7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both"/>
              <w:outlineLvl w:val="1"/>
            </w:pPr>
            <w:r>
              <w:rPr>
                <w:color w:val="000000"/>
                <w:sz w:val="27"/>
                <w:szCs w:val="27"/>
              </w:rPr>
              <w:t>Нове будівництво мереж зовнішнього освітлення на прибудинкових територіях на просп. Президента Грушевського, 4, 4а, 6, 6а, 8 - просп. Перемоги, 1а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center"/>
              <w:outlineLvl w:val="1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283,7</w:t>
            </w:r>
          </w:p>
        </w:tc>
      </w:tr>
      <w:tr w:rsidR="001436E6" w:rsidTr="00881532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center"/>
            </w:pPr>
            <w:r>
              <w:rPr>
                <w:color w:val="000000"/>
                <w:sz w:val="27"/>
                <w:szCs w:val="27"/>
              </w:rPr>
              <w:t>4.</w:t>
            </w:r>
          </w:p>
        </w:tc>
        <w:tc>
          <w:tcPr>
            <w:tcW w:w="7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both"/>
              <w:outlineLvl w:val="1"/>
            </w:pPr>
            <w:r>
              <w:rPr>
                <w:color w:val="000000"/>
                <w:sz w:val="27"/>
                <w:szCs w:val="27"/>
              </w:rPr>
              <w:t xml:space="preserve">Нове будівництво мереж зовнішнього освітлення на пішохідних переходах міста Луцька (вул. Глушець - вул. Сенаторки </w:t>
            </w:r>
            <w:proofErr w:type="spellStart"/>
            <w:r>
              <w:rPr>
                <w:color w:val="000000"/>
                <w:sz w:val="27"/>
                <w:szCs w:val="27"/>
              </w:rPr>
              <w:t>Левчанівської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; вул. Глушець - вул. Паркова; вул. Глушець (вхід в парк), вул. Глушець (в'їзд до </w:t>
            </w:r>
            <w:proofErr w:type="spellStart"/>
            <w:r>
              <w:rPr>
                <w:color w:val="000000"/>
                <w:sz w:val="27"/>
                <w:szCs w:val="27"/>
              </w:rPr>
              <w:t>КП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“Луцький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зоопарк”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), вул. Глушець, 43, вул. Глушець (господарський суд Волинської області), вул. Глушець - вул. </w:t>
            </w:r>
            <w:proofErr w:type="spellStart"/>
            <w:r>
              <w:rPr>
                <w:color w:val="000000"/>
                <w:sz w:val="27"/>
                <w:szCs w:val="27"/>
              </w:rPr>
              <w:t>Костопільська</w:t>
            </w:r>
            <w:proofErr w:type="spellEnd"/>
            <w:r>
              <w:rPr>
                <w:color w:val="000000"/>
                <w:sz w:val="27"/>
                <w:szCs w:val="27"/>
              </w:rPr>
              <w:t>, вул. Глушець, 60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E6" w:rsidRDefault="00881532">
            <w:pPr>
              <w:jc w:val="center"/>
              <w:outlineLvl w:val="1"/>
              <w:rPr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7"/>
                <w:szCs w:val="27"/>
              </w:rPr>
              <w:t>192,7</w:t>
            </w:r>
          </w:p>
        </w:tc>
      </w:tr>
      <w:tr w:rsidR="001436E6" w:rsidTr="00881532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center"/>
            </w:pPr>
            <w:r>
              <w:rPr>
                <w:color w:val="000000"/>
                <w:sz w:val="27"/>
                <w:szCs w:val="27"/>
              </w:rPr>
              <w:t>5.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E6" w:rsidRDefault="0088153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Виготовлення </w:t>
            </w:r>
            <w:proofErr w:type="spellStart"/>
            <w:r>
              <w:rPr>
                <w:sz w:val="27"/>
                <w:szCs w:val="27"/>
              </w:rPr>
              <w:t>проєктно-кошторисної</w:t>
            </w:r>
            <w:proofErr w:type="spellEnd"/>
            <w:r>
              <w:rPr>
                <w:sz w:val="27"/>
                <w:szCs w:val="27"/>
              </w:rPr>
              <w:t xml:space="preserve"> документації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E6" w:rsidRDefault="00881532">
            <w:pPr>
              <w:jc w:val="center"/>
              <w:rPr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7"/>
                <w:szCs w:val="27"/>
              </w:rPr>
              <w:t xml:space="preserve">84,7 </w:t>
            </w:r>
          </w:p>
        </w:tc>
      </w:tr>
      <w:tr w:rsidR="001436E6" w:rsidTr="00881532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center"/>
            </w:pPr>
            <w:r>
              <w:rPr>
                <w:color w:val="000000"/>
                <w:sz w:val="27"/>
                <w:szCs w:val="27"/>
              </w:rPr>
              <w:t>6.</w:t>
            </w: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E6" w:rsidRDefault="0088153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Технічний нагляд за проведенням робіт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E6" w:rsidRDefault="00881532">
            <w:pPr>
              <w:jc w:val="center"/>
              <w:rPr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7"/>
                <w:szCs w:val="27"/>
              </w:rPr>
              <w:t xml:space="preserve">6,2 </w:t>
            </w:r>
          </w:p>
        </w:tc>
      </w:tr>
      <w:tr w:rsidR="001436E6" w:rsidTr="00881532">
        <w:trPr>
          <w:trHeight w:val="3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1436E6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6E6" w:rsidRDefault="00881532">
            <w:pPr>
              <w:jc w:val="both"/>
              <w:outlineLvl w:val="1"/>
              <w:rPr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7"/>
                <w:szCs w:val="27"/>
                <w:lang w:eastAsia="uk-UA"/>
              </w:rPr>
              <w:t>Всього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6E6" w:rsidRDefault="00881532">
            <w:pPr>
              <w:jc w:val="center"/>
              <w:rPr>
                <w:color w:val="000000"/>
                <w:sz w:val="27"/>
                <w:szCs w:val="27"/>
                <w:lang w:eastAsia="uk-UA"/>
              </w:rPr>
            </w:pPr>
            <w:r>
              <w:rPr>
                <w:color w:val="000000"/>
                <w:sz w:val="27"/>
                <w:szCs w:val="27"/>
              </w:rPr>
              <w:t>782,5</w:t>
            </w:r>
          </w:p>
        </w:tc>
      </w:tr>
    </w:tbl>
    <w:p w:rsidR="001436E6" w:rsidRDefault="001436E6" w:rsidP="006347CF">
      <w:pPr>
        <w:rPr>
          <w:sz w:val="27"/>
          <w:szCs w:val="27"/>
        </w:rPr>
      </w:pPr>
    </w:p>
    <w:sectPr w:rsidR="001436E6" w:rsidSect="006347CF">
      <w:pgSz w:w="11906" w:h="16838"/>
      <w:pgMar w:top="1134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compat/>
  <w:rsids>
    <w:rsidRoot w:val="001436E6"/>
    <w:rsid w:val="001436E6"/>
    <w:rsid w:val="001E4F50"/>
    <w:rsid w:val="006347CF"/>
    <w:rsid w:val="00881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F6B5B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locked/>
    <w:rsid w:val="005843CF"/>
    <w:rPr>
      <w:rFonts w:ascii="Segoe UI" w:hAnsi="Segoe UI" w:cs="Segoe UI"/>
      <w:sz w:val="18"/>
      <w:szCs w:val="18"/>
      <w:lang w:val="ru-RU" w:eastAsia="en-US"/>
    </w:rPr>
  </w:style>
  <w:style w:type="paragraph" w:customStyle="1" w:styleId="a4">
    <w:name w:val="Заголовок"/>
    <w:basedOn w:val="a"/>
    <w:next w:val="a5"/>
    <w:qFormat/>
    <w:rsid w:val="00E65946"/>
    <w:pPr>
      <w:keepNext/>
      <w:spacing w:before="240" w:after="120"/>
    </w:pPr>
    <w:rPr>
      <w:rFonts w:ascii="Liberation Sans" w:eastAsia="Microsoft YaHei" w:hAnsi="Liberation Sans" w:cs="Arial"/>
      <w:sz w:val="28"/>
    </w:rPr>
  </w:style>
  <w:style w:type="paragraph" w:styleId="a5">
    <w:name w:val="Body Text"/>
    <w:basedOn w:val="a"/>
    <w:rsid w:val="00E65946"/>
    <w:pPr>
      <w:spacing w:after="140" w:line="276" w:lineRule="auto"/>
    </w:pPr>
  </w:style>
  <w:style w:type="paragraph" w:styleId="a6">
    <w:name w:val="List"/>
    <w:basedOn w:val="a5"/>
    <w:rsid w:val="00E65946"/>
    <w:rPr>
      <w:rFonts w:cs="Arial"/>
    </w:rPr>
  </w:style>
  <w:style w:type="paragraph" w:customStyle="1" w:styleId="Caption">
    <w:name w:val="Caption"/>
    <w:basedOn w:val="a"/>
    <w:qFormat/>
    <w:rsid w:val="00E65946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Покажчик"/>
    <w:basedOn w:val="a"/>
    <w:qFormat/>
    <w:rsid w:val="00E65946"/>
    <w:pPr>
      <w:suppressLineNumbers/>
    </w:pPr>
    <w:rPr>
      <w:rFonts w:cs="Arial"/>
    </w:rPr>
  </w:style>
  <w:style w:type="paragraph" w:styleId="a8">
    <w:name w:val="Balloon Text"/>
    <w:basedOn w:val="a"/>
    <w:uiPriority w:val="99"/>
    <w:qFormat/>
    <w:rsid w:val="005843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649</Words>
  <Characters>370</Characters>
  <Application>Microsoft Office Word</Application>
  <DocSecurity>0</DocSecurity>
  <Lines>3</Lines>
  <Paragraphs>2</Paragraphs>
  <ScaleCrop>false</ScaleCrop>
  <Company>RePack by SPecialiST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dc:description/>
  <cp:lastModifiedBy>dmytruk</cp:lastModifiedBy>
  <cp:revision>15</cp:revision>
  <cp:lastPrinted>2020-01-13T13:07:00Z</cp:lastPrinted>
  <dcterms:created xsi:type="dcterms:W3CDTF">2020-07-17T18:47:00Z</dcterms:created>
  <dcterms:modified xsi:type="dcterms:W3CDTF">2020-09-01T11:43:00Z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