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432E" w14:textId="77777777" w:rsidR="000E74F8" w:rsidRDefault="000E74F8" w:rsidP="000E74F8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 w14:anchorId="239A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/>
          </v:shape>
          <o:OLEObject Type="Embed" ProgID="PBrush" ShapeID="_x0000_i1025" DrawAspect="Content" ObjectID="_1676987624" r:id="rId8"/>
        </w:object>
      </w:r>
    </w:p>
    <w:p w14:paraId="00142CEF" w14:textId="77777777" w:rsidR="000E74F8" w:rsidRDefault="000E74F8" w:rsidP="000E74F8">
      <w:pPr>
        <w:jc w:val="center"/>
        <w:rPr>
          <w:sz w:val="16"/>
          <w:szCs w:val="16"/>
        </w:rPr>
      </w:pPr>
    </w:p>
    <w:p w14:paraId="210C6B9F" w14:textId="77777777" w:rsidR="000E74F8" w:rsidRDefault="000E74F8" w:rsidP="000E74F8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74897F56" w14:textId="77777777" w:rsidR="000E74F8" w:rsidRDefault="000E74F8" w:rsidP="000E74F8">
      <w:pPr>
        <w:rPr>
          <w:sz w:val="10"/>
          <w:szCs w:val="10"/>
        </w:rPr>
      </w:pPr>
    </w:p>
    <w:p w14:paraId="59E70625" w14:textId="77777777" w:rsidR="000E74F8" w:rsidRDefault="000E74F8" w:rsidP="000E74F8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 КОМІТЕТ</w:t>
      </w:r>
    </w:p>
    <w:p w14:paraId="0EE395AE" w14:textId="77777777" w:rsidR="000E74F8" w:rsidRDefault="000E74F8" w:rsidP="000E74F8">
      <w:pPr>
        <w:jc w:val="center"/>
        <w:rPr>
          <w:b/>
          <w:bCs w:val="0"/>
          <w:sz w:val="20"/>
          <w:szCs w:val="20"/>
        </w:rPr>
      </w:pPr>
    </w:p>
    <w:p w14:paraId="4BF1FEB0" w14:textId="77777777" w:rsidR="000E74F8" w:rsidRDefault="000E74F8" w:rsidP="000E74F8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C494E9" w14:textId="77777777" w:rsidR="000E74F8" w:rsidRDefault="000E74F8" w:rsidP="000E74F8">
      <w:pPr>
        <w:jc w:val="center"/>
        <w:rPr>
          <w:bCs w:val="0"/>
          <w:i/>
          <w:sz w:val="40"/>
          <w:szCs w:val="40"/>
        </w:rPr>
      </w:pPr>
    </w:p>
    <w:p w14:paraId="1991627F" w14:textId="77777777" w:rsidR="000E74F8" w:rsidRDefault="000E74F8" w:rsidP="000E74F8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32B1FD1D" w14:textId="77777777" w:rsidR="00895529" w:rsidRDefault="00895529" w:rsidP="006F1FA7">
      <w:pPr>
        <w:tabs>
          <w:tab w:val="left" w:pos="0"/>
        </w:tabs>
        <w:rPr>
          <w:sz w:val="27"/>
          <w:szCs w:val="27"/>
        </w:rPr>
      </w:pPr>
      <w:bookmarkStart w:id="0" w:name="_Hlk43196393"/>
    </w:p>
    <w:p w14:paraId="7845B9FB" w14:textId="77777777" w:rsidR="00EF25E5" w:rsidRDefault="00EF25E5" w:rsidP="006F1FA7">
      <w:pPr>
        <w:tabs>
          <w:tab w:val="left" w:pos="0"/>
        </w:tabs>
        <w:rPr>
          <w:sz w:val="27"/>
          <w:szCs w:val="27"/>
        </w:rPr>
      </w:pPr>
    </w:p>
    <w:p w14:paraId="04BD0578" w14:textId="17444FB1" w:rsidR="006F1FA7" w:rsidRPr="00895529" w:rsidRDefault="006F1FA7" w:rsidP="006F1FA7">
      <w:pPr>
        <w:tabs>
          <w:tab w:val="left" w:pos="0"/>
        </w:tabs>
        <w:rPr>
          <w:szCs w:val="28"/>
          <w:lang w:eastAsia="ru-RU"/>
        </w:rPr>
      </w:pPr>
      <w:r w:rsidRPr="00895529">
        <w:rPr>
          <w:szCs w:val="28"/>
        </w:rPr>
        <w:t xml:space="preserve">Про затвердження Правил користування </w:t>
      </w:r>
    </w:p>
    <w:p w14:paraId="1F853DA0" w14:textId="77777777" w:rsidR="0010233C" w:rsidRDefault="006F1FA7" w:rsidP="006F1FA7">
      <w:pPr>
        <w:tabs>
          <w:tab w:val="left" w:pos="0"/>
        </w:tabs>
        <w:rPr>
          <w:color w:val="000000"/>
          <w:szCs w:val="28"/>
        </w:rPr>
      </w:pPr>
      <w:r w:rsidRPr="00895529">
        <w:rPr>
          <w:szCs w:val="28"/>
        </w:rPr>
        <w:t xml:space="preserve">міським </w:t>
      </w:r>
      <w:r w:rsidR="0010233C">
        <w:rPr>
          <w:szCs w:val="28"/>
        </w:rPr>
        <w:t xml:space="preserve">та приміським </w:t>
      </w:r>
      <w:r w:rsidRPr="00895529">
        <w:rPr>
          <w:color w:val="000000"/>
          <w:szCs w:val="28"/>
        </w:rPr>
        <w:t xml:space="preserve">пасажирським </w:t>
      </w:r>
    </w:p>
    <w:p w14:paraId="67E1C460" w14:textId="6322C760" w:rsidR="0010233C" w:rsidRDefault="006F1FA7" w:rsidP="006F1FA7">
      <w:pPr>
        <w:tabs>
          <w:tab w:val="left" w:pos="0"/>
        </w:tabs>
        <w:rPr>
          <w:color w:val="000000"/>
          <w:szCs w:val="28"/>
        </w:rPr>
      </w:pPr>
      <w:r w:rsidRPr="00895529">
        <w:rPr>
          <w:color w:val="000000"/>
          <w:szCs w:val="28"/>
        </w:rPr>
        <w:t xml:space="preserve">транспортом (тролейбусом, автобусом) </w:t>
      </w:r>
    </w:p>
    <w:p w14:paraId="6883DD0F" w14:textId="5CD7CA50" w:rsidR="0010233C" w:rsidRDefault="000C6668" w:rsidP="006F1FA7">
      <w:pPr>
        <w:tabs>
          <w:tab w:val="left" w:pos="0"/>
        </w:tabs>
        <w:rPr>
          <w:color w:val="000000"/>
          <w:szCs w:val="28"/>
        </w:rPr>
      </w:pPr>
      <w:r w:rsidRPr="00895529">
        <w:rPr>
          <w:color w:val="000000"/>
          <w:szCs w:val="28"/>
        </w:rPr>
        <w:t xml:space="preserve">у </w:t>
      </w:r>
      <w:r w:rsidR="006F1FA7" w:rsidRPr="00895529">
        <w:rPr>
          <w:szCs w:val="28"/>
        </w:rPr>
        <w:t>Луцьк</w:t>
      </w:r>
      <w:r w:rsidR="006F1FA7" w:rsidRPr="00895529">
        <w:rPr>
          <w:bCs w:val="0"/>
          <w:szCs w:val="28"/>
        </w:rPr>
        <w:t>ій</w:t>
      </w:r>
      <w:r w:rsidR="006F1FA7" w:rsidRPr="00895529">
        <w:rPr>
          <w:szCs w:val="28"/>
        </w:rPr>
        <w:t xml:space="preserve"> міськ</w:t>
      </w:r>
      <w:r w:rsidR="006F1FA7" w:rsidRPr="00895529">
        <w:rPr>
          <w:bCs w:val="0"/>
          <w:szCs w:val="28"/>
        </w:rPr>
        <w:t>ій</w:t>
      </w:r>
      <w:r w:rsidR="006F1FA7" w:rsidRPr="00895529">
        <w:rPr>
          <w:szCs w:val="28"/>
        </w:rPr>
        <w:t xml:space="preserve"> територіальн</w:t>
      </w:r>
      <w:r w:rsidR="006F1FA7" w:rsidRPr="00895529">
        <w:rPr>
          <w:bCs w:val="0"/>
          <w:szCs w:val="28"/>
        </w:rPr>
        <w:t>ій</w:t>
      </w:r>
      <w:r w:rsidR="006F1FA7" w:rsidRPr="00895529">
        <w:rPr>
          <w:szCs w:val="28"/>
        </w:rPr>
        <w:t xml:space="preserve"> громад</w:t>
      </w:r>
      <w:r w:rsidR="006F1FA7" w:rsidRPr="00895529">
        <w:rPr>
          <w:bCs w:val="0"/>
          <w:szCs w:val="28"/>
        </w:rPr>
        <w:t>і</w:t>
      </w:r>
      <w:r w:rsidR="006F1FA7" w:rsidRPr="00895529">
        <w:rPr>
          <w:color w:val="000000"/>
          <w:szCs w:val="28"/>
        </w:rPr>
        <w:t xml:space="preserve"> </w:t>
      </w:r>
    </w:p>
    <w:p w14:paraId="66DA2E73" w14:textId="0FE1B813" w:rsidR="000E74F8" w:rsidRPr="00895529" w:rsidRDefault="000C6668" w:rsidP="006F1FA7">
      <w:pPr>
        <w:tabs>
          <w:tab w:val="left" w:pos="0"/>
        </w:tabs>
        <w:rPr>
          <w:rStyle w:val="rvts44"/>
          <w:bCs w:val="0"/>
          <w:szCs w:val="28"/>
          <w:shd w:val="clear" w:color="auto" w:fill="FFFFFF"/>
        </w:rPr>
      </w:pPr>
      <w:r w:rsidRPr="00895529">
        <w:rPr>
          <w:color w:val="000000"/>
          <w:szCs w:val="28"/>
        </w:rPr>
        <w:t xml:space="preserve">в </w:t>
      </w:r>
      <w:r w:rsidR="006F1FA7" w:rsidRPr="00895529">
        <w:rPr>
          <w:color w:val="000000"/>
          <w:szCs w:val="28"/>
        </w:rPr>
        <w:t>новій редакції</w:t>
      </w:r>
      <w:bookmarkEnd w:id="0"/>
    </w:p>
    <w:p w14:paraId="61D75444" w14:textId="72C278B1" w:rsidR="006F1FA7" w:rsidRDefault="006F1FA7" w:rsidP="006F1FA7">
      <w:pPr>
        <w:tabs>
          <w:tab w:val="left" w:pos="0"/>
        </w:tabs>
        <w:contextualSpacing/>
        <w:rPr>
          <w:szCs w:val="28"/>
        </w:rPr>
      </w:pPr>
    </w:p>
    <w:p w14:paraId="25FCB936" w14:textId="77777777" w:rsidR="00EF25E5" w:rsidRPr="00895529" w:rsidRDefault="00EF25E5" w:rsidP="006F1FA7">
      <w:pPr>
        <w:tabs>
          <w:tab w:val="left" w:pos="0"/>
        </w:tabs>
        <w:contextualSpacing/>
        <w:rPr>
          <w:szCs w:val="28"/>
        </w:rPr>
      </w:pPr>
    </w:p>
    <w:p w14:paraId="299D040E" w14:textId="77777777" w:rsidR="00895529" w:rsidRPr="00895529" w:rsidRDefault="00895529" w:rsidP="006F1FA7">
      <w:pPr>
        <w:tabs>
          <w:tab w:val="left" w:pos="0"/>
        </w:tabs>
        <w:contextualSpacing/>
        <w:rPr>
          <w:szCs w:val="28"/>
        </w:rPr>
      </w:pPr>
    </w:p>
    <w:p w14:paraId="5B34DA4D" w14:textId="31030538" w:rsidR="000E74F8" w:rsidRPr="00895529" w:rsidRDefault="000E74F8" w:rsidP="000E74F8">
      <w:pPr>
        <w:pStyle w:val="11"/>
        <w:widowControl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895529">
        <w:rPr>
          <w:bCs/>
          <w:sz w:val="28"/>
          <w:szCs w:val="28"/>
        </w:rPr>
        <w:t>З метою підвищення якості та ефективності надання послуг з перевезень пасажирів міським</w:t>
      </w:r>
      <w:r w:rsidR="007B08AB">
        <w:rPr>
          <w:bCs/>
          <w:sz w:val="28"/>
          <w:szCs w:val="28"/>
        </w:rPr>
        <w:t xml:space="preserve"> та приміським</w:t>
      </w:r>
      <w:r w:rsidRPr="00895529">
        <w:rPr>
          <w:bCs/>
          <w:sz w:val="28"/>
          <w:szCs w:val="28"/>
        </w:rPr>
        <w:t xml:space="preserve"> громадським транспортом загального користування (тролейбус, автобус) шляхом запровадження безготівкової системи оплати проїзду, </w:t>
      </w:r>
      <w:bookmarkStart w:id="1" w:name="_GoBack"/>
      <w:bookmarkEnd w:id="1"/>
      <w:r w:rsidR="00EF25E5">
        <w:rPr>
          <w:rStyle w:val="rvts44"/>
          <w:bCs/>
          <w:sz w:val="28"/>
          <w:szCs w:val="28"/>
          <w:shd w:val="clear" w:color="auto" w:fill="FFFFFF"/>
        </w:rPr>
        <w:t>керуючись з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аконами України “Про місцеве самоврядування в Україні”, “</w:t>
      </w:r>
      <w:r w:rsidRPr="00895529">
        <w:rPr>
          <w:bCs/>
          <w:sz w:val="28"/>
          <w:szCs w:val="28"/>
        </w:rPr>
        <w:t>Про міський електричний транспорт”, “Про дорожній рух”, “Про автомобільний транспорт”, Правилами надання населенню послуг з перевезень міським електротранспортом</w:t>
      </w:r>
      <w:r w:rsidR="000C6668">
        <w:rPr>
          <w:bCs/>
          <w:sz w:val="28"/>
          <w:szCs w:val="28"/>
        </w:rPr>
        <w:t xml:space="preserve">, затвердженими постановою Кабінету Міністрів України 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від 23.12.2004 № 1735</w:t>
      </w:r>
      <w:r w:rsidRPr="00895529">
        <w:rPr>
          <w:bCs/>
          <w:sz w:val="28"/>
          <w:szCs w:val="28"/>
        </w:rPr>
        <w:t>, Правилами надання послуг пасажирського автомобільного транспорту</w:t>
      </w:r>
      <w:r w:rsidR="000C6668">
        <w:rPr>
          <w:bCs/>
          <w:sz w:val="28"/>
          <w:szCs w:val="28"/>
        </w:rPr>
        <w:t>, затвердженими постановою Кабінету Міністрів України</w:t>
      </w:r>
      <w:r w:rsidRPr="00895529">
        <w:rPr>
          <w:bCs/>
          <w:sz w:val="28"/>
          <w:szCs w:val="28"/>
        </w:rPr>
        <w:t xml:space="preserve"> 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від 18.02.1997 № 176</w:t>
      </w:r>
      <w:r w:rsidRPr="00895529">
        <w:rPr>
          <w:bCs/>
          <w:sz w:val="28"/>
          <w:szCs w:val="28"/>
        </w:rPr>
        <w:t>, виконавчий комітет міської ради</w:t>
      </w:r>
    </w:p>
    <w:p w14:paraId="15A7A4BA" w14:textId="77777777" w:rsidR="000E74F8" w:rsidRPr="00895529" w:rsidRDefault="000E74F8" w:rsidP="000E74F8">
      <w:pPr>
        <w:pStyle w:val="a3"/>
        <w:ind w:firstLine="907"/>
        <w:contextualSpacing/>
        <w:rPr>
          <w:bCs w:val="0"/>
          <w:color w:val="000000"/>
          <w:szCs w:val="28"/>
        </w:rPr>
      </w:pPr>
    </w:p>
    <w:p w14:paraId="5B67247F" w14:textId="7F18DF91" w:rsidR="000E74F8" w:rsidRPr="00895529" w:rsidRDefault="00EF25E5" w:rsidP="000E74F8">
      <w:pPr>
        <w:shd w:val="clear" w:color="auto" w:fill="FFFFFF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0E74F8" w:rsidRPr="00895529">
        <w:rPr>
          <w:color w:val="000000"/>
          <w:szCs w:val="28"/>
        </w:rPr>
        <w:t>ИРІШИВ:</w:t>
      </w:r>
    </w:p>
    <w:p w14:paraId="1EF00D6E" w14:textId="77777777" w:rsidR="000E74F8" w:rsidRPr="00895529" w:rsidRDefault="000E74F8" w:rsidP="000E74F8">
      <w:pPr>
        <w:shd w:val="clear" w:color="auto" w:fill="FFFFFF"/>
        <w:contextualSpacing/>
        <w:jc w:val="both"/>
        <w:rPr>
          <w:color w:val="000000"/>
          <w:szCs w:val="28"/>
        </w:rPr>
      </w:pPr>
    </w:p>
    <w:p w14:paraId="7A400103" w14:textId="7F26DBCE" w:rsidR="000E74F8" w:rsidRPr="00895529" w:rsidRDefault="000E74F8" w:rsidP="00895529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895529">
        <w:rPr>
          <w:color w:val="000000"/>
          <w:szCs w:val="28"/>
        </w:rPr>
        <w:t>1. </w:t>
      </w:r>
      <w:r w:rsidR="006F1FA7" w:rsidRPr="00895529">
        <w:rPr>
          <w:color w:val="000000"/>
          <w:szCs w:val="28"/>
        </w:rPr>
        <w:t>Затвердити</w:t>
      </w:r>
      <w:r w:rsidRPr="00895529">
        <w:rPr>
          <w:color w:val="000000"/>
          <w:szCs w:val="28"/>
        </w:rPr>
        <w:t xml:space="preserve"> Правила користування міським</w:t>
      </w:r>
      <w:r w:rsidR="00F84848">
        <w:rPr>
          <w:color w:val="000000"/>
          <w:szCs w:val="28"/>
        </w:rPr>
        <w:t xml:space="preserve"> та приміським</w:t>
      </w:r>
      <w:r w:rsidRPr="00895529">
        <w:rPr>
          <w:color w:val="000000"/>
          <w:szCs w:val="28"/>
        </w:rPr>
        <w:t xml:space="preserve"> пасажирським транспортом (тролейбусом, автобусом) у </w:t>
      </w:r>
      <w:r w:rsidR="006F1FA7" w:rsidRPr="00895529">
        <w:rPr>
          <w:color w:val="000000"/>
          <w:szCs w:val="28"/>
        </w:rPr>
        <w:t>Луцькій міській територіальній громаді в новій редакці</w:t>
      </w:r>
      <w:r w:rsidR="006F1FA7" w:rsidRPr="000C6668">
        <w:rPr>
          <w:szCs w:val="28"/>
        </w:rPr>
        <w:t>ї</w:t>
      </w:r>
      <w:r w:rsidR="00EF25E5" w:rsidRPr="000C6668">
        <w:rPr>
          <w:szCs w:val="28"/>
        </w:rPr>
        <w:t xml:space="preserve"> </w:t>
      </w:r>
      <w:r w:rsidR="000C6668" w:rsidRPr="000C6668">
        <w:rPr>
          <w:szCs w:val="28"/>
        </w:rPr>
        <w:t>згідно з додатком.</w:t>
      </w:r>
    </w:p>
    <w:p w14:paraId="693B788E" w14:textId="77777777" w:rsidR="00775CAD" w:rsidRDefault="00775CAD" w:rsidP="00895529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</w:p>
    <w:p w14:paraId="39E3797F" w14:textId="483B5D20" w:rsidR="00895529" w:rsidRPr="00895529" w:rsidRDefault="00EF25E5" w:rsidP="00895529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775CAD">
        <w:t>Доручити відділу інформаційної роботи оприлюднити рішення в друкованому засобі масової інформації протягом 10 днів з дати прийняття рішення.</w:t>
      </w:r>
    </w:p>
    <w:p w14:paraId="1AC2ED75" w14:textId="77777777" w:rsidR="00775CAD" w:rsidRDefault="00775CAD" w:rsidP="00895529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</w:p>
    <w:p w14:paraId="5C4FC42A" w14:textId="45D3ED29" w:rsidR="00895529" w:rsidRDefault="00775CAD" w:rsidP="00775CAD">
      <w:pPr>
        <w:tabs>
          <w:tab w:val="left" w:pos="0"/>
        </w:tabs>
        <w:ind w:firstLine="709"/>
        <w:contextualSpacing/>
        <w:jc w:val="both"/>
      </w:pPr>
      <w:r>
        <w:rPr>
          <w:color w:val="000000"/>
          <w:szCs w:val="28"/>
        </w:rPr>
        <w:t>3</w:t>
      </w:r>
      <w:r w:rsidR="00EF25E5">
        <w:rPr>
          <w:color w:val="000000"/>
          <w:szCs w:val="28"/>
        </w:rPr>
        <w:t>. </w:t>
      </w:r>
      <w:r>
        <w:t>Визнати таким, що втратило чинність, рішення виконавчого комітету міської ради від 21.11.2018 №</w:t>
      </w:r>
      <w:r w:rsidR="00EF25E5">
        <w:t> </w:t>
      </w:r>
      <w:r>
        <w:t>744-1 “Про з</w:t>
      </w:r>
      <w:r w:rsidR="00EF25E5">
        <w:t xml:space="preserve">атвердження Правил </w:t>
      </w:r>
      <w:r>
        <w:lastRenderedPageBreak/>
        <w:t>користування міським пасажирським транспортом (тролейбусом, автобусом) у м. Луцьку”.</w:t>
      </w:r>
    </w:p>
    <w:p w14:paraId="5952262E" w14:textId="77777777" w:rsidR="00EF25E5" w:rsidRPr="00895529" w:rsidRDefault="00EF25E5" w:rsidP="00775CAD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</w:p>
    <w:p w14:paraId="32BF1D92" w14:textId="0B02D85F" w:rsidR="00D915BC" w:rsidRPr="00895529" w:rsidRDefault="000E74F8" w:rsidP="00895529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  <w:r w:rsidRPr="00895529">
        <w:rPr>
          <w:color w:val="000000"/>
          <w:szCs w:val="28"/>
        </w:rPr>
        <w:t>4. Контроль за виконанням рішення покласти</w:t>
      </w:r>
      <w:r w:rsidR="0005336F">
        <w:rPr>
          <w:color w:val="000000"/>
          <w:szCs w:val="28"/>
        </w:rPr>
        <w:t xml:space="preserve"> на</w:t>
      </w:r>
      <w:r w:rsidRPr="00895529">
        <w:rPr>
          <w:color w:val="000000"/>
          <w:szCs w:val="28"/>
        </w:rPr>
        <w:t xml:space="preserve"> </w:t>
      </w:r>
      <w:r w:rsidR="00D915BC" w:rsidRPr="00895529">
        <w:rPr>
          <w:color w:val="000000"/>
          <w:szCs w:val="28"/>
        </w:rPr>
        <w:t xml:space="preserve">заступника міського голови відповідно до розподілу обов’язків.  </w:t>
      </w:r>
    </w:p>
    <w:p w14:paraId="4E82A31E" w14:textId="77777777" w:rsidR="00895529" w:rsidRDefault="00895529" w:rsidP="00EF25E5">
      <w:pPr>
        <w:pStyle w:val="a3"/>
        <w:spacing w:after="0"/>
        <w:contextualSpacing/>
        <w:jc w:val="both"/>
        <w:rPr>
          <w:color w:val="000000"/>
          <w:szCs w:val="28"/>
        </w:rPr>
      </w:pPr>
    </w:p>
    <w:p w14:paraId="45A6E6F2" w14:textId="6E3E1256" w:rsidR="000E74F8" w:rsidRDefault="000E74F8" w:rsidP="00EF25E5">
      <w:pPr>
        <w:pStyle w:val="a3"/>
        <w:spacing w:after="0"/>
        <w:contextualSpacing/>
        <w:jc w:val="both"/>
        <w:rPr>
          <w:color w:val="000000"/>
          <w:szCs w:val="28"/>
        </w:rPr>
      </w:pPr>
    </w:p>
    <w:p w14:paraId="5E526247" w14:textId="77777777" w:rsidR="00EF25E5" w:rsidRPr="00895529" w:rsidRDefault="00EF25E5" w:rsidP="00EF25E5">
      <w:pPr>
        <w:pStyle w:val="a3"/>
        <w:spacing w:after="0"/>
        <w:contextualSpacing/>
        <w:jc w:val="both"/>
        <w:rPr>
          <w:color w:val="000000"/>
          <w:szCs w:val="28"/>
        </w:rPr>
      </w:pPr>
    </w:p>
    <w:p w14:paraId="2EF6BE69" w14:textId="11629466" w:rsidR="000E74F8" w:rsidRPr="00895529" w:rsidRDefault="000737F4" w:rsidP="00EF25E5">
      <w:pPr>
        <w:tabs>
          <w:tab w:val="left" w:pos="7371"/>
        </w:tabs>
        <w:ind w:right="-5"/>
        <w:contextualSpacing/>
        <w:jc w:val="both"/>
        <w:rPr>
          <w:szCs w:val="28"/>
        </w:rPr>
      </w:pPr>
      <w:r w:rsidRPr="00895529">
        <w:rPr>
          <w:szCs w:val="28"/>
        </w:rPr>
        <w:t>М</w:t>
      </w:r>
      <w:r w:rsidR="000E74F8" w:rsidRPr="00895529">
        <w:rPr>
          <w:szCs w:val="28"/>
        </w:rPr>
        <w:t>іськ</w:t>
      </w:r>
      <w:r w:rsidRPr="00895529">
        <w:rPr>
          <w:szCs w:val="28"/>
        </w:rPr>
        <w:t>ий</w:t>
      </w:r>
      <w:r w:rsidR="000E74F8" w:rsidRPr="00895529">
        <w:rPr>
          <w:szCs w:val="28"/>
        </w:rPr>
        <w:t xml:space="preserve"> </w:t>
      </w:r>
      <w:r w:rsidRPr="00895529">
        <w:rPr>
          <w:szCs w:val="28"/>
        </w:rPr>
        <w:t>голова</w:t>
      </w:r>
      <w:r w:rsidR="00EF25E5">
        <w:rPr>
          <w:szCs w:val="28"/>
        </w:rPr>
        <w:tab/>
      </w:r>
      <w:r w:rsidRPr="00895529">
        <w:rPr>
          <w:szCs w:val="28"/>
        </w:rPr>
        <w:t>Ігор ПОЛІЩУК</w:t>
      </w:r>
    </w:p>
    <w:p w14:paraId="4AF39C95" w14:textId="04B887CD" w:rsidR="000E74F8" w:rsidRDefault="000E74F8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</w:p>
    <w:p w14:paraId="363E650B" w14:textId="77777777" w:rsidR="00895529" w:rsidRPr="00895529" w:rsidRDefault="00895529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</w:p>
    <w:p w14:paraId="7ECAE32E" w14:textId="19913382" w:rsidR="000E74F8" w:rsidRPr="00895529" w:rsidRDefault="000E74F8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  <w:r w:rsidRPr="00895529">
        <w:rPr>
          <w:szCs w:val="28"/>
        </w:rPr>
        <w:t xml:space="preserve">Заступник міського голови, </w:t>
      </w:r>
    </w:p>
    <w:p w14:paraId="487A60DC" w14:textId="77469D17" w:rsidR="000E74F8" w:rsidRPr="00895529" w:rsidRDefault="000E74F8" w:rsidP="00EF25E5">
      <w:pPr>
        <w:tabs>
          <w:tab w:val="left" w:pos="7371"/>
        </w:tabs>
        <w:ind w:right="-5"/>
        <w:contextualSpacing/>
        <w:jc w:val="both"/>
        <w:rPr>
          <w:szCs w:val="28"/>
        </w:rPr>
      </w:pPr>
      <w:r w:rsidRPr="00895529">
        <w:rPr>
          <w:szCs w:val="28"/>
        </w:rPr>
        <w:t>керуючий справами виконкому</w:t>
      </w:r>
      <w:r w:rsidR="00EF25E5">
        <w:rPr>
          <w:szCs w:val="28"/>
        </w:rPr>
        <w:tab/>
      </w:r>
      <w:r w:rsidRPr="00895529">
        <w:rPr>
          <w:szCs w:val="28"/>
        </w:rPr>
        <w:t>Юрій В</w:t>
      </w:r>
      <w:r w:rsidR="006E07AF">
        <w:rPr>
          <w:szCs w:val="28"/>
        </w:rPr>
        <w:t>ЕРБИЧ</w:t>
      </w:r>
    </w:p>
    <w:p w14:paraId="19E2A939" w14:textId="77777777" w:rsidR="000E74F8" w:rsidRDefault="000E74F8" w:rsidP="000E74F8">
      <w:pPr>
        <w:tabs>
          <w:tab w:val="left" w:pos="9355"/>
        </w:tabs>
        <w:ind w:right="-5"/>
        <w:contextualSpacing/>
        <w:jc w:val="both"/>
        <w:rPr>
          <w:sz w:val="27"/>
          <w:szCs w:val="27"/>
        </w:rPr>
      </w:pPr>
    </w:p>
    <w:p w14:paraId="2782A642" w14:textId="77777777" w:rsidR="000E74F8" w:rsidRDefault="000E74F8" w:rsidP="000E74F8">
      <w:pPr>
        <w:tabs>
          <w:tab w:val="left" w:pos="9355"/>
        </w:tabs>
        <w:ind w:right="-5"/>
        <w:jc w:val="both"/>
        <w:rPr>
          <w:sz w:val="27"/>
          <w:szCs w:val="27"/>
        </w:rPr>
      </w:pPr>
    </w:p>
    <w:p w14:paraId="3763DB36" w14:textId="34C0FA3B" w:rsidR="005C5521" w:rsidRDefault="000E74F8" w:rsidP="000E74F8">
      <w:pPr>
        <w:shd w:val="clear" w:color="auto" w:fill="FFFFFF"/>
        <w:tabs>
          <w:tab w:val="left" w:pos="9355"/>
        </w:tabs>
        <w:ind w:right="-5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Степанов 777</w:t>
      </w:r>
      <w:r w:rsidR="00EF25E5">
        <w:rPr>
          <w:color w:val="000000"/>
          <w:sz w:val="22"/>
          <w:szCs w:val="22"/>
        </w:rPr>
        <w:t> 986</w:t>
      </w:r>
    </w:p>
    <w:p w14:paraId="4E4DFAA9" w14:textId="77777777" w:rsidR="00EF25E5" w:rsidRPr="000E74F8" w:rsidRDefault="00EF25E5" w:rsidP="000E74F8">
      <w:pPr>
        <w:shd w:val="clear" w:color="auto" w:fill="FFFFFF"/>
        <w:tabs>
          <w:tab w:val="left" w:pos="9355"/>
        </w:tabs>
        <w:ind w:right="-5"/>
        <w:contextualSpacing/>
        <w:jc w:val="both"/>
      </w:pPr>
    </w:p>
    <w:sectPr w:rsidR="00EF25E5" w:rsidRPr="000E74F8" w:rsidSect="00EF25E5">
      <w:headerReference w:type="default" r:id="rId9"/>
      <w:pgSz w:w="11906" w:h="16838"/>
      <w:pgMar w:top="567" w:right="567" w:bottom="141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3B181" w14:textId="77777777" w:rsidR="00A11B7A" w:rsidRDefault="00A11B7A" w:rsidP="00EF25E5">
      <w:r>
        <w:separator/>
      </w:r>
    </w:p>
  </w:endnote>
  <w:endnote w:type="continuationSeparator" w:id="0">
    <w:p w14:paraId="055750C2" w14:textId="77777777" w:rsidR="00A11B7A" w:rsidRDefault="00A11B7A" w:rsidP="00E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E5B5A" w14:textId="77777777" w:rsidR="00A11B7A" w:rsidRDefault="00A11B7A" w:rsidP="00EF25E5">
      <w:r>
        <w:separator/>
      </w:r>
    </w:p>
  </w:footnote>
  <w:footnote w:type="continuationSeparator" w:id="0">
    <w:p w14:paraId="2F3AA905" w14:textId="77777777" w:rsidR="00A11B7A" w:rsidRDefault="00A11B7A" w:rsidP="00EF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70970"/>
      <w:docPartObj>
        <w:docPartGallery w:val="Page Numbers (Top of Page)"/>
        <w:docPartUnique/>
      </w:docPartObj>
    </w:sdtPr>
    <w:sdtEndPr/>
    <w:sdtContent>
      <w:p w14:paraId="27043A2B" w14:textId="5224AF0B" w:rsidR="00EF25E5" w:rsidRDefault="00EF25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227" w:rsidRPr="00BB4227">
          <w:rPr>
            <w:noProof/>
            <w:lang w:val="ru-RU"/>
          </w:rPr>
          <w:t>2</w:t>
        </w:r>
        <w:r>
          <w:fldChar w:fldCharType="end"/>
        </w:r>
      </w:p>
    </w:sdtContent>
  </w:sdt>
  <w:p w14:paraId="692A1E1C" w14:textId="77777777" w:rsidR="00EF25E5" w:rsidRDefault="00EF25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84"/>
    <w:rsid w:val="0005336F"/>
    <w:rsid w:val="000737F4"/>
    <w:rsid w:val="000C6668"/>
    <w:rsid w:val="000E74F8"/>
    <w:rsid w:val="0010233C"/>
    <w:rsid w:val="001C6A0C"/>
    <w:rsid w:val="002A01FC"/>
    <w:rsid w:val="003E4D6F"/>
    <w:rsid w:val="00432071"/>
    <w:rsid w:val="005C5521"/>
    <w:rsid w:val="006E07AF"/>
    <w:rsid w:val="006F1FA7"/>
    <w:rsid w:val="00775CAD"/>
    <w:rsid w:val="007B08AB"/>
    <w:rsid w:val="008845F6"/>
    <w:rsid w:val="00895529"/>
    <w:rsid w:val="00A11B7A"/>
    <w:rsid w:val="00BB4227"/>
    <w:rsid w:val="00CC199B"/>
    <w:rsid w:val="00CD5EE2"/>
    <w:rsid w:val="00D915BC"/>
    <w:rsid w:val="00DC4B9A"/>
    <w:rsid w:val="00DD2684"/>
    <w:rsid w:val="00E875CB"/>
    <w:rsid w:val="00EF25E5"/>
    <w:rsid w:val="00F67BC1"/>
    <w:rsid w:val="00F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7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3207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3207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071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432071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43207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32071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HTML">
    <w:name w:val="HTML Preformatted"/>
    <w:basedOn w:val="a"/>
    <w:link w:val="HTML0"/>
    <w:rsid w:val="00884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rsid w:val="008845F6"/>
    <w:rPr>
      <w:rFonts w:ascii="Courier New" w:eastAsia="Times New Roman" w:hAnsi="Courier New" w:cs="Courier New"/>
      <w:sz w:val="21"/>
      <w:szCs w:val="21"/>
      <w:lang w:val="uk-UA" w:eastAsia="uk-UA"/>
    </w:rPr>
  </w:style>
  <w:style w:type="character" w:customStyle="1" w:styleId="rvts44">
    <w:name w:val="rvts44"/>
    <w:basedOn w:val="a0"/>
    <w:rsid w:val="000E74F8"/>
    <w:rPr>
      <w:rFonts w:cs="Times New Roman"/>
    </w:rPr>
  </w:style>
  <w:style w:type="paragraph" w:customStyle="1" w:styleId="11">
    <w:name w:val="Без интервала1"/>
    <w:rsid w:val="000E74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EF25E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5E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EF25E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5E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7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3207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3207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071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432071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43207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32071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HTML">
    <w:name w:val="HTML Preformatted"/>
    <w:basedOn w:val="a"/>
    <w:link w:val="HTML0"/>
    <w:rsid w:val="00884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rsid w:val="008845F6"/>
    <w:rPr>
      <w:rFonts w:ascii="Courier New" w:eastAsia="Times New Roman" w:hAnsi="Courier New" w:cs="Courier New"/>
      <w:sz w:val="21"/>
      <w:szCs w:val="21"/>
      <w:lang w:val="uk-UA" w:eastAsia="uk-UA"/>
    </w:rPr>
  </w:style>
  <w:style w:type="character" w:customStyle="1" w:styleId="rvts44">
    <w:name w:val="rvts44"/>
    <w:basedOn w:val="a0"/>
    <w:rsid w:val="000E74F8"/>
    <w:rPr>
      <w:rFonts w:cs="Times New Roman"/>
    </w:rPr>
  </w:style>
  <w:style w:type="paragraph" w:customStyle="1" w:styleId="11">
    <w:name w:val="Без интервала1"/>
    <w:rsid w:val="000E74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EF25E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5E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EF25E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5E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21</cp:revision>
  <dcterms:created xsi:type="dcterms:W3CDTF">2020-06-11T07:50:00Z</dcterms:created>
  <dcterms:modified xsi:type="dcterms:W3CDTF">2021-03-11T15:07:00Z</dcterms:modified>
</cp:coreProperties>
</file>