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328" w:rsidRDefault="00094328">
      <w:pPr>
        <w:pStyle w:val="a3"/>
        <w:rPr>
          <w:sz w:val="20"/>
        </w:rPr>
      </w:pPr>
    </w:p>
    <w:p w:rsidR="00094328" w:rsidRDefault="00094328">
      <w:pPr>
        <w:pStyle w:val="a3"/>
        <w:rPr>
          <w:sz w:val="20"/>
        </w:rPr>
      </w:pPr>
    </w:p>
    <w:p w:rsidR="00094328" w:rsidRDefault="00094328">
      <w:pPr>
        <w:pStyle w:val="a3"/>
        <w:spacing w:before="8"/>
      </w:pPr>
    </w:p>
    <w:p w:rsidR="00094328" w:rsidRDefault="005F1185">
      <w:pPr>
        <w:pStyle w:val="a3"/>
        <w:spacing w:before="89" w:line="322" w:lineRule="exact"/>
        <w:ind w:left="10665"/>
      </w:pPr>
      <w:r>
        <w:t>Додаток</w:t>
      </w:r>
    </w:p>
    <w:p w:rsidR="00094328" w:rsidRDefault="005F1185">
      <w:pPr>
        <w:pStyle w:val="a3"/>
        <w:ind w:left="10665" w:right="616"/>
      </w:pPr>
      <w:r>
        <w:t>до рішення виконавчого комітету міської ради</w:t>
      </w:r>
    </w:p>
    <w:p w:rsidR="00094328" w:rsidRDefault="005F1185">
      <w:pPr>
        <w:pStyle w:val="a3"/>
        <w:tabs>
          <w:tab w:val="left" w:pos="12830"/>
          <w:tab w:val="left" w:pos="14989"/>
        </w:tabs>
        <w:spacing w:before="1"/>
        <w:ind w:left="1066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94328" w:rsidRDefault="00094328">
      <w:pPr>
        <w:pStyle w:val="a3"/>
        <w:rPr>
          <w:sz w:val="20"/>
        </w:rPr>
      </w:pPr>
    </w:p>
    <w:p w:rsidR="00094328" w:rsidRDefault="00094328">
      <w:pPr>
        <w:pStyle w:val="a3"/>
        <w:rPr>
          <w:sz w:val="20"/>
        </w:rPr>
      </w:pPr>
    </w:p>
    <w:p w:rsidR="00094328" w:rsidRDefault="00094328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513"/>
        <w:gridCol w:w="3056"/>
        <w:gridCol w:w="1856"/>
        <w:gridCol w:w="3603"/>
        <w:gridCol w:w="1747"/>
        <w:gridCol w:w="1656"/>
      </w:tblGrid>
      <w:tr w:rsidR="00094328">
        <w:trPr>
          <w:trHeight w:val="1288"/>
        </w:trPr>
        <w:tc>
          <w:tcPr>
            <w:tcW w:w="653" w:type="dxa"/>
          </w:tcPr>
          <w:p w:rsidR="00094328" w:rsidRDefault="005F1185">
            <w:pPr>
              <w:pStyle w:val="TableParagraph"/>
              <w:ind w:left="158" w:right="126" w:firstLine="33"/>
              <w:jc w:val="lef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513" w:type="dxa"/>
          </w:tcPr>
          <w:p w:rsidR="00094328" w:rsidRDefault="005F1185">
            <w:pPr>
              <w:pStyle w:val="TableParagraph"/>
              <w:ind w:left="138" w:right="128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094328" w:rsidRDefault="005F1185">
            <w:pPr>
              <w:pStyle w:val="TableParagraph"/>
              <w:spacing w:line="321" w:lineRule="exact"/>
              <w:ind w:right="128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56" w:type="dxa"/>
          </w:tcPr>
          <w:p w:rsidR="00094328" w:rsidRDefault="005F1185">
            <w:pPr>
              <w:pStyle w:val="TableParagraph"/>
              <w:ind w:left="177" w:right="16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56" w:type="dxa"/>
          </w:tcPr>
          <w:p w:rsidR="00094328" w:rsidRDefault="005F1185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094328" w:rsidRDefault="005F1185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03" w:type="dxa"/>
          </w:tcPr>
          <w:p w:rsidR="00094328" w:rsidRDefault="005F1185">
            <w:pPr>
              <w:pStyle w:val="TableParagraph"/>
              <w:ind w:left="1319" w:right="414" w:hanging="876"/>
              <w:jc w:val="left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747" w:type="dxa"/>
          </w:tcPr>
          <w:p w:rsidR="00094328" w:rsidRDefault="005F1185">
            <w:pPr>
              <w:pStyle w:val="TableParagraph"/>
              <w:ind w:left="195" w:right="169"/>
              <w:jc w:val="left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656" w:type="dxa"/>
          </w:tcPr>
          <w:p w:rsidR="00094328" w:rsidRDefault="005F1185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94328">
        <w:trPr>
          <w:trHeight w:val="1288"/>
        </w:trPr>
        <w:tc>
          <w:tcPr>
            <w:tcW w:w="653" w:type="dxa"/>
          </w:tcPr>
          <w:p w:rsidR="00094328" w:rsidRDefault="005F1185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094328" w:rsidRDefault="005F1185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ПП</w:t>
            </w:r>
          </w:p>
          <w:p w:rsidR="00094328" w:rsidRDefault="005F1185">
            <w:pPr>
              <w:pStyle w:val="TableParagraph"/>
              <w:ind w:right="12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Західсофтсервіс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056" w:type="dxa"/>
          </w:tcPr>
          <w:p w:rsidR="00094328" w:rsidRDefault="005F1185">
            <w:pPr>
              <w:pStyle w:val="TableParagraph"/>
              <w:spacing w:line="322" w:lineRule="exact"/>
              <w:ind w:left="171" w:right="167"/>
              <w:rPr>
                <w:sz w:val="28"/>
              </w:rPr>
            </w:pPr>
            <w:r>
              <w:rPr>
                <w:sz w:val="28"/>
              </w:rPr>
              <w:t>Двосторонній</w:t>
            </w:r>
          </w:p>
          <w:p w:rsidR="00094328" w:rsidRDefault="005F1185">
            <w:pPr>
              <w:pStyle w:val="TableParagraph"/>
              <w:ind w:left="177" w:right="167"/>
              <w:rPr>
                <w:sz w:val="28"/>
              </w:rPr>
            </w:pPr>
            <w:r>
              <w:rPr>
                <w:sz w:val="28"/>
              </w:rPr>
              <w:t xml:space="preserve">рекламний </w:t>
            </w:r>
            <w:proofErr w:type="spellStart"/>
            <w:r>
              <w:rPr>
                <w:sz w:val="28"/>
              </w:rPr>
              <w:t>лайтпостер</w:t>
            </w:r>
            <w:proofErr w:type="spellEnd"/>
            <w:r>
              <w:rPr>
                <w:sz w:val="28"/>
              </w:rPr>
              <w:t xml:space="preserve"> розміром 1,2 м х 1,8 м</w:t>
            </w:r>
          </w:p>
          <w:p w:rsidR="00094328" w:rsidRDefault="005F1185">
            <w:pPr>
              <w:pStyle w:val="TableParagraph"/>
              <w:spacing w:line="303" w:lineRule="exact"/>
              <w:ind w:left="176" w:right="167"/>
              <w:rPr>
                <w:sz w:val="28"/>
              </w:rPr>
            </w:pPr>
            <w:r>
              <w:rPr>
                <w:sz w:val="28"/>
              </w:rPr>
              <w:t>з підсвічуванням</w:t>
            </w:r>
          </w:p>
        </w:tc>
        <w:tc>
          <w:tcPr>
            <w:tcW w:w="1856" w:type="dxa"/>
          </w:tcPr>
          <w:p w:rsidR="00094328" w:rsidRPr="001A12D7" w:rsidRDefault="001A12D7">
            <w:pPr>
              <w:pStyle w:val="TableParagraph"/>
              <w:ind w:left="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3603" w:type="dxa"/>
          </w:tcPr>
          <w:p w:rsidR="00094328" w:rsidRDefault="005F1185">
            <w:pPr>
              <w:pStyle w:val="TableParagraph"/>
              <w:ind w:left="760" w:right="475" w:hanging="255"/>
              <w:jc w:val="left"/>
              <w:rPr>
                <w:sz w:val="28"/>
              </w:rPr>
            </w:pPr>
            <w:r>
              <w:rPr>
                <w:sz w:val="28"/>
              </w:rPr>
              <w:t>пр-т Соборності, 1-14 (розділова смуга)</w:t>
            </w:r>
          </w:p>
        </w:tc>
        <w:tc>
          <w:tcPr>
            <w:tcW w:w="1747" w:type="dxa"/>
          </w:tcPr>
          <w:p w:rsidR="00094328" w:rsidRDefault="005F1185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№ 186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094328" w:rsidRDefault="005F1185">
            <w:pPr>
              <w:pStyle w:val="TableParagraph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01.07.2004</w:t>
            </w:r>
          </w:p>
        </w:tc>
        <w:tc>
          <w:tcPr>
            <w:tcW w:w="1656" w:type="dxa"/>
          </w:tcPr>
          <w:p w:rsidR="00094328" w:rsidRDefault="006D2FD9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20</w:t>
            </w:r>
            <w:r w:rsidR="005F1185">
              <w:rPr>
                <w:sz w:val="28"/>
              </w:rPr>
              <w:t>.</w:t>
            </w:r>
            <w:r>
              <w:rPr>
                <w:sz w:val="28"/>
              </w:rPr>
              <w:t>05</w:t>
            </w:r>
            <w:r w:rsidR="005F1185">
              <w:rPr>
                <w:sz w:val="28"/>
              </w:rPr>
              <w:t>.202</w:t>
            </w:r>
            <w:r>
              <w:rPr>
                <w:sz w:val="28"/>
              </w:rPr>
              <w:t>1</w:t>
            </w:r>
            <w:r w:rsidR="005F1185">
              <w:rPr>
                <w:sz w:val="28"/>
              </w:rPr>
              <w:t>–</w:t>
            </w:r>
          </w:p>
          <w:p w:rsidR="00094328" w:rsidRDefault="006D2FD9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19</w:t>
            </w:r>
            <w:r w:rsidR="005F1185">
              <w:rPr>
                <w:sz w:val="28"/>
              </w:rPr>
              <w:t>.</w:t>
            </w:r>
            <w:r>
              <w:rPr>
                <w:sz w:val="28"/>
              </w:rPr>
              <w:t>06</w:t>
            </w:r>
            <w:r w:rsidR="005F1185">
              <w:rPr>
                <w:sz w:val="28"/>
              </w:rPr>
              <w:t>.202</w:t>
            </w:r>
            <w:r>
              <w:rPr>
                <w:sz w:val="28"/>
              </w:rPr>
              <w:t>1</w:t>
            </w:r>
          </w:p>
        </w:tc>
      </w:tr>
      <w:tr w:rsidR="006D2FD9">
        <w:trPr>
          <w:trHeight w:val="1288"/>
        </w:trPr>
        <w:tc>
          <w:tcPr>
            <w:tcW w:w="653" w:type="dxa"/>
          </w:tcPr>
          <w:p w:rsidR="006D2FD9" w:rsidRDefault="006D2FD9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3" w:type="dxa"/>
          </w:tcPr>
          <w:p w:rsidR="006D2FD9" w:rsidRDefault="006D2FD9" w:rsidP="006D2FD9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ПП</w:t>
            </w:r>
          </w:p>
          <w:p w:rsidR="006D2FD9" w:rsidRDefault="006D2FD9" w:rsidP="006D2FD9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Західсофтсервіс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056" w:type="dxa"/>
          </w:tcPr>
          <w:p w:rsidR="006D2FD9" w:rsidRDefault="006D2FD9" w:rsidP="006D2FD9">
            <w:pPr>
              <w:pStyle w:val="TableParagraph"/>
              <w:spacing w:line="322" w:lineRule="exact"/>
              <w:ind w:left="171" w:right="167"/>
              <w:rPr>
                <w:sz w:val="28"/>
              </w:rPr>
            </w:pPr>
            <w:r>
              <w:rPr>
                <w:sz w:val="28"/>
              </w:rPr>
              <w:t>Двосторонній</w:t>
            </w:r>
          </w:p>
          <w:p w:rsidR="006D2FD9" w:rsidRDefault="006D2FD9" w:rsidP="006D2FD9">
            <w:pPr>
              <w:pStyle w:val="TableParagraph"/>
              <w:ind w:left="177" w:right="167"/>
              <w:rPr>
                <w:sz w:val="28"/>
              </w:rPr>
            </w:pPr>
            <w:r>
              <w:rPr>
                <w:sz w:val="28"/>
              </w:rPr>
              <w:t xml:space="preserve">рекламний </w:t>
            </w:r>
            <w:proofErr w:type="spellStart"/>
            <w:r>
              <w:rPr>
                <w:sz w:val="28"/>
              </w:rPr>
              <w:t>лайтпостер</w:t>
            </w:r>
            <w:proofErr w:type="spellEnd"/>
            <w:r>
              <w:rPr>
                <w:sz w:val="28"/>
              </w:rPr>
              <w:t xml:space="preserve"> розміром 1,2 м х 1,8 м</w:t>
            </w:r>
          </w:p>
          <w:p w:rsidR="006D2FD9" w:rsidRDefault="006D2FD9" w:rsidP="006D2FD9">
            <w:pPr>
              <w:pStyle w:val="TableParagraph"/>
              <w:spacing w:line="322" w:lineRule="exact"/>
              <w:ind w:left="171" w:right="167"/>
              <w:rPr>
                <w:sz w:val="28"/>
              </w:rPr>
            </w:pPr>
            <w:r>
              <w:rPr>
                <w:sz w:val="28"/>
              </w:rPr>
              <w:t>з підсвічуванням</w:t>
            </w:r>
          </w:p>
        </w:tc>
        <w:tc>
          <w:tcPr>
            <w:tcW w:w="1856" w:type="dxa"/>
          </w:tcPr>
          <w:p w:rsidR="006D2FD9" w:rsidRPr="006D2FD9" w:rsidRDefault="006D2FD9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6D2FD9" w:rsidRDefault="006D2FD9">
            <w:pPr>
              <w:pStyle w:val="TableParagraph"/>
              <w:ind w:left="760" w:right="475" w:hanging="255"/>
              <w:jc w:val="left"/>
              <w:rPr>
                <w:sz w:val="28"/>
              </w:rPr>
            </w:pPr>
            <w:r>
              <w:rPr>
                <w:sz w:val="28"/>
              </w:rPr>
              <w:t>пр-т Соборності, 1-14 (розділова смуга)</w:t>
            </w:r>
          </w:p>
        </w:tc>
        <w:tc>
          <w:tcPr>
            <w:tcW w:w="1747" w:type="dxa"/>
          </w:tcPr>
          <w:p w:rsidR="006D2FD9" w:rsidRDefault="006D2FD9" w:rsidP="006D2FD9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№ 186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6D2FD9" w:rsidRDefault="006D2FD9" w:rsidP="006D2FD9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01.07.2004</w:t>
            </w:r>
          </w:p>
        </w:tc>
        <w:tc>
          <w:tcPr>
            <w:tcW w:w="1656" w:type="dxa"/>
          </w:tcPr>
          <w:p w:rsidR="006D2FD9" w:rsidRDefault="006D2FD9" w:rsidP="006D2FD9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20.05.2021–</w:t>
            </w:r>
          </w:p>
          <w:p w:rsidR="006D2FD9" w:rsidRDefault="006D2FD9" w:rsidP="006D2FD9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19.06.2021</w:t>
            </w:r>
            <w:bookmarkStart w:id="0" w:name="_GoBack"/>
            <w:bookmarkEnd w:id="0"/>
          </w:p>
        </w:tc>
      </w:tr>
    </w:tbl>
    <w:p w:rsidR="00230B2C" w:rsidRDefault="00230B2C" w:rsidP="00230B2C">
      <w:pPr>
        <w:pStyle w:val="a3"/>
        <w:spacing w:before="89" w:line="305" w:lineRule="exact"/>
      </w:pPr>
    </w:p>
    <w:p w:rsidR="00230B2C" w:rsidRDefault="00230B2C" w:rsidP="00230B2C">
      <w:pPr>
        <w:pStyle w:val="a3"/>
        <w:spacing w:before="89" w:line="305" w:lineRule="exact"/>
      </w:pPr>
    </w:p>
    <w:p w:rsidR="00094328" w:rsidRDefault="005F1185">
      <w:pPr>
        <w:pStyle w:val="a3"/>
        <w:spacing w:before="89" w:line="305" w:lineRule="exact"/>
        <w:ind w:left="173"/>
      </w:pPr>
      <w:r>
        <w:t>Заступник міського голови,</w:t>
      </w:r>
    </w:p>
    <w:p w:rsidR="00094328" w:rsidRDefault="005F1185">
      <w:pPr>
        <w:pStyle w:val="a3"/>
        <w:tabs>
          <w:tab w:val="left" w:pos="12749"/>
        </w:tabs>
        <w:spacing w:line="305" w:lineRule="exact"/>
        <w:ind w:left="173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:rsidR="00094328" w:rsidRDefault="00094328">
      <w:pPr>
        <w:pStyle w:val="a3"/>
        <w:spacing w:before="7"/>
        <w:rPr>
          <w:sz w:val="27"/>
        </w:rPr>
      </w:pPr>
    </w:p>
    <w:p w:rsidR="00094328" w:rsidRDefault="005F1185">
      <w:pPr>
        <w:ind w:left="118"/>
        <w:rPr>
          <w:sz w:val="24"/>
        </w:rPr>
      </w:pPr>
      <w:r>
        <w:rPr>
          <w:sz w:val="24"/>
        </w:rPr>
        <w:t xml:space="preserve"> Ковальський 728 292</w:t>
      </w:r>
    </w:p>
    <w:sectPr w:rsidR="00094328">
      <w:type w:val="continuous"/>
      <w:pgSz w:w="16840" w:h="11910" w:orient="landscape"/>
      <w:pgMar w:top="1100" w:right="640" w:bottom="280" w:left="8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28"/>
    <w:rsid w:val="00037CC2"/>
    <w:rsid w:val="00094328"/>
    <w:rsid w:val="001A12D7"/>
    <w:rsid w:val="00230B2C"/>
    <w:rsid w:val="005F1185"/>
    <w:rsid w:val="006D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F041"/>
  <w15:docId w15:val="{577EE764-2097-46BC-883D-ECBFF669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2020-11-30T08:46:00Z</cp:lastPrinted>
  <dcterms:created xsi:type="dcterms:W3CDTF">2021-05-11T14:16:00Z</dcterms:created>
  <dcterms:modified xsi:type="dcterms:W3CDTF">2021-05-11T14:16:00Z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