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40A" w:rsidRPr="00697658" w:rsidRDefault="00697658" w:rsidP="00697658">
      <w:pPr>
        <w:spacing w:after="0"/>
        <w:jc w:val="right"/>
        <w:rPr>
          <w:rFonts w:ascii="Times New Roman" w:hAnsi="Times New Roman"/>
          <w:sz w:val="28"/>
          <w:szCs w:val="28"/>
        </w:rPr>
      </w:pPr>
      <w:r w:rsidRPr="00697658">
        <w:rPr>
          <w:rFonts w:ascii="Times New Roman" w:hAnsi="Times New Roman" w:cs="Times New Roman"/>
          <w:sz w:val="28"/>
          <w:szCs w:val="28"/>
        </w:rPr>
        <w:t>Д</w:t>
      </w:r>
      <w:r>
        <w:rPr>
          <w:rFonts w:ascii="Times New Roman" w:hAnsi="Times New Roman" w:cs="Times New Roman"/>
          <w:sz w:val="28"/>
          <w:szCs w:val="28"/>
        </w:rPr>
        <w:t>одаток</w:t>
      </w:r>
    </w:p>
    <w:p w:rsidR="004C140A" w:rsidRPr="00697658" w:rsidRDefault="00697658" w:rsidP="00697658">
      <w:pPr>
        <w:spacing w:after="0"/>
        <w:jc w:val="right"/>
        <w:rPr>
          <w:rFonts w:ascii="Times New Roman" w:hAnsi="Times New Roman"/>
          <w:sz w:val="28"/>
          <w:szCs w:val="28"/>
        </w:rPr>
      </w:pPr>
      <w:r w:rsidRPr="00697658">
        <w:rPr>
          <w:rFonts w:ascii="Times New Roman" w:hAnsi="Times New Roman" w:cs="Times New Roman"/>
          <w:sz w:val="28"/>
          <w:szCs w:val="28"/>
        </w:rPr>
        <w:t>до рішення міської ради</w:t>
      </w:r>
    </w:p>
    <w:p w:rsidR="004C140A" w:rsidRDefault="00697658" w:rsidP="00697658">
      <w:pPr>
        <w:spacing w:after="0" w:line="240" w:lineRule="auto"/>
        <w:jc w:val="right"/>
        <w:rPr>
          <w:rFonts w:ascii="Times New Roman" w:hAnsi="Times New Roman"/>
          <w:sz w:val="28"/>
          <w:szCs w:val="28"/>
        </w:rPr>
      </w:pPr>
      <w:r w:rsidRPr="00697658">
        <w:rPr>
          <w:rFonts w:ascii="Times New Roman" w:hAnsi="Times New Roman" w:cs="Times New Roman"/>
          <w:sz w:val="28"/>
          <w:szCs w:val="28"/>
        </w:rPr>
        <w:t>_____________ № ______</w:t>
      </w:r>
    </w:p>
    <w:p w:rsidR="004C140A" w:rsidRDefault="004C140A">
      <w:pPr>
        <w:spacing w:after="0" w:line="240" w:lineRule="auto"/>
        <w:jc w:val="right"/>
        <w:rPr>
          <w:rFonts w:ascii="Times New Roman" w:hAnsi="Times New Roman" w:cs="Times New Roman"/>
          <w:b/>
          <w:bCs/>
          <w:color w:val="353535"/>
          <w:sz w:val="28"/>
          <w:szCs w:val="28"/>
          <w:lang w:eastAsia="uk-UA"/>
        </w:rPr>
      </w:pPr>
    </w:p>
    <w:p w:rsidR="004C140A" w:rsidRDefault="004C140A">
      <w:pPr>
        <w:spacing w:after="0" w:line="240" w:lineRule="auto"/>
        <w:jc w:val="center"/>
        <w:rPr>
          <w:rFonts w:ascii="Times New Roman" w:hAnsi="Times New Roman" w:cs="Times New Roman"/>
          <w:b/>
          <w:bCs/>
          <w:color w:val="000000"/>
          <w:sz w:val="26"/>
          <w:szCs w:val="26"/>
          <w:lang w:eastAsia="uk-UA"/>
        </w:rPr>
      </w:pPr>
    </w:p>
    <w:p w:rsidR="004C140A" w:rsidRDefault="00697658">
      <w:pPr>
        <w:spacing w:after="0" w:line="240" w:lineRule="auto"/>
        <w:jc w:val="center"/>
        <w:rPr>
          <w:sz w:val="28"/>
          <w:szCs w:val="28"/>
        </w:rPr>
      </w:pPr>
      <w:r>
        <w:rPr>
          <w:rFonts w:ascii="Times New Roman" w:hAnsi="Times New Roman" w:cs="Times New Roman"/>
          <w:b/>
          <w:bCs/>
          <w:color w:val="000000"/>
          <w:sz w:val="28"/>
          <w:szCs w:val="28"/>
          <w:lang w:eastAsia="uk-UA"/>
        </w:rPr>
        <w:t>ЗВЕРНЕННЯ</w:t>
      </w:r>
    </w:p>
    <w:p w:rsidR="00697658" w:rsidRDefault="00697658">
      <w:pPr>
        <w:spacing w:after="0"/>
        <w:jc w:val="center"/>
        <w:rPr>
          <w:rFonts w:ascii="Times New Roman" w:eastAsia="Times New Roman" w:hAnsi="Times New Roman" w:cs="Times New Roman"/>
          <w:b/>
          <w:bCs/>
          <w:color w:val="000000"/>
          <w:kern w:val="2"/>
          <w:sz w:val="28"/>
          <w:szCs w:val="28"/>
          <w:lang w:eastAsia="uk-UA"/>
        </w:rPr>
      </w:pPr>
      <w:r w:rsidRPr="00697658">
        <w:rPr>
          <w:rFonts w:ascii="Times New Roman" w:eastAsia="Times New Roman" w:hAnsi="Times New Roman" w:cs="Times New Roman"/>
          <w:b/>
          <w:bCs/>
          <w:color w:val="000000"/>
          <w:kern w:val="2"/>
          <w:sz w:val="28"/>
          <w:szCs w:val="28"/>
          <w:lang w:eastAsia="uk-UA"/>
        </w:rPr>
        <w:t>до Президента України, Голови Верховної Ради України,</w:t>
      </w:r>
    </w:p>
    <w:p w:rsidR="00697658" w:rsidRDefault="00697658">
      <w:pPr>
        <w:spacing w:after="0"/>
        <w:jc w:val="center"/>
        <w:rPr>
          <w:rFonts w:ascii="Times New Roman" w:eastAsia="Times New Roman" w:hAnsi="Times New Roman" w:cs="Times New Roman"/>
          <w:b/>
          <w:bCs/>
          <w:color w:val="000000"/>
          <w:kern w:val="2"/>
          <w:sz w:val="28"/>
          <w:szCs w:val="28"/>
          <w:lang w:eastAsia="uk-UA"/>
        </w:rPr>
      </w:pPr>
      <w:r w:rsidRPr="00697658">
        <w:rPr>
          <w:rFonts w:ascii="Times New Roman" w:eastAsia="Times New Roman" w:hAnsi="Times New Roman" w:cs="Times New Roman"/>
          <w:b/>
          <w:bCs/>
          <w:color w:val="000000"/>
          <w:kern w:val="2"/>
          <w:sz w:val="28"/>
          <w:szCs w:val="28"/>
          <w:lang w:eastAsia="uk-UA"/>
        </w:rPr>
        <w:t xml:space="preserve"> Кабінету Міністрів України щодо недопущення підвищення ціни</w:t>
      </w:r>
    </w:p>
    <w:p w:rsidR="00697658" w:rsidRDefault="00697658">
      <w:pPr>
        <w:spacing w:after="0"/>
        <w:jc w:val="center"/>
        <w:rPr>
          <w:rFonts w:ascii="Times New Roman" w:eastAsia="Times New Roman" w:hAnsi="Times New Roman" w:cs="Times New Roman"/>
          <w:b/>
          <w:bCs/>
          <w:color w:val="000000"/>
          <w:kern w:val="2"/>
          <w:sz w:val="28"/>
          <w:szCs w:val="28"/>
          <w:lang w:eastAsia="uk-UA"/>
        </w:rPr>
      </w:pPr>
      <w:r w:rsidRPr="00697658">
        <w:rPr>
          <w:rFonts w:ascii="Times New Roman" w:eastAsia="Times New Roman" w:hAnsi="Times New Roman" w:cs="Times New Roman"/>
          <w:b/>
          <w:bCs/>
          <w:color w:val="000000"/>
          <w:kern w:val="2"/>
          <w:sz w:val="28"/>
          <w:szCs w:val="28"/>
          <w:lang w:eastAsia="uk-UA"/>
        </w:rPr>
        <w:t>на природний газ</w:t>
      </w:r>
    </w:p>
    <w:p w:rsidR="00697658" w:rsidRDefault="00697658">
      <w:pPr>
        <w:spacing w:after="0"/>
        <w:jc w:val="center"/>
        <w:rPr>
          <w:sz w:val="26"/>
          <w:szCs w:val="26"/>
        </w:rPr>
      </w:pPr>
    </w:p>
    <w:p w:rsidR="004C140A" w:rsidRDefault="00E212A4" w:rsidP="00697658">
      <w:pPr>
        <w:spacing w:after="0" w:line="240" w:lineRule="auto"/>
        <w:ind w:firstLine="709"/>
        <w:jc w:val="both"/>
        <w:rPr>
          <w:sz w:val="26"/>
          <w:szCs w:val="26"/>
        </w:rPr>
      </w:pPr>
      <w:r>
        <w:rPr>
          <w:rFonts w:ascii="Times New Roman" w:hAnsi="Times New Roman" w:cs="Times New Roman"/>
          <w:color w:val="000000"/>
          <w:sz w:val="28"/>
          <w:szCs w:val="28"/>
        </w:rPr>
        <w:t>Із</w:t>
      </w:r>
      <w:r w:rsidR="00697658">
        <w:rPr>
          <w:rFonts w:ascii="Times New Roman" w:hAnsi="Times New Roman" w:cs="Times New Roman"/>
          <w:color w:val="000000"/>
          <w:sz w:val="28"/>
          <w:szCs w:val="28"/>
        </w:rPr>
        <w:t xml:space="preserve"> 20 травня 2021 року завершується дія «Положення про покладання спеціальних обов’язків на суб’єктів ринку природного газу для забезпечення загальносуспільних інтересів у процесі функціонування рин</w:t>
      </w:r>
      <w:r w:rsidR="00B3724B">
        <w:rPr>
          <w:rFonts w:ascii="Times New Roman" w:hAnsi="Times New Roman" w:cs="Times New Roman"/>
          <w:color w:val="000000"/>
          <w:sz w:val="28"/>
          <w:szCs w:val="28"/>
        </w:rPr>
        <w:t>ку природного газу», затвердженого</w:t>
      </w:r>
      <w:r w:rsidR="00697658">
        <w:rPr>
          <w:rFonts w:ascii="Times New Roman" w:hAnsi="Times New Roman" w:cs="Times New Roman"/>
          <w:color w:val="000000"/>
          <w:sz w:val="28"/>
          <w:szCs w:val="28"/>
        </w:rPr>
        <w:t xml:space="preserve"> постановою Кабінету Міністрів України від 19.10.2018 № 867, відповідно до якого Акціонерне товариство «Національна акціонерна компанія «Нафтогаз України» здійснювало постачання природного газу                          для підприємств теплоенергетики. Положенням передбачалося</w:t>
      </w:r>
      <w:r>
        <w:rPr>
          <w:rFonts w:ascii="Times New Roman" w:hAnsi="Times New Roman" w:cs="Times New Roman"/>
          <w:color w:val="000000"/>
          <w:sz w:val="28"/>
          <w:szCs w:val="28"/>
        </w:rPr>
        <w:t>, що НАК «Нафтогаз» забезпечувала</w:t>
      </w:r>
      <w:r w:rsidR="00697658">
        <w:rPr>
          <w:rFonts w:ascii="Times New Roman" w:hAnsi="Times New Roman" w:cs="Times New Roman"/>
          <w:color w:val="000000"/>
          <w:sz w:val="28"/>
          <w:szCs w:val="28"/>
        </w:rPr>
        <w:t xml:space="preserve">  виробників теплової енергії природним газом для всіх категорій споживачів за умови досягнення рівня розрахунків не нижче 90 відсотків. Оплата здійснювалась після місяця фактичного використання природного газу. Разом </w:t>
      </w:r>
      <w:r>
        <w:rPr>
          <w:rFonts w:ascii="Times New Roman" w:hAnsi="Times New Roman" w:cs="Times New Roman"/>
          <w:color w:val="000000"/>
          <w:sz w:val="28"/>
          <w:szCs w:val="28"/>
        </w:rPr>
        <w:t>і</w:t>
      </w:r>
      <w:r w:rsidR="00697658">
        <w:rPr>
          <w:rFonts w:ascii="Times New Roman" w:hAnsi="Times New Roman" w:cs="Times New Roman"/>
          <w:color w:val="000000"/>
          <w:sz w:val="28"/>
          <w:szCs w:val="28"/>
        </w:rPr>
        <w:t>з тим, відповідно</w:t>
      </w:r>
      <w:r w:rsidR="00697658">
        <w:rPr>
          <w:rFonts w:ascii="Times New Roman" w:hAnsi="Times New Roman" w:cs="Times New Roman"/>
          <w:sz w:val="28"/>
          <w:szCs w:val="28"/>
        </w:rPr>
        <w:t xml:space="preserve"> до  вимог Постанови Кабінету Міністрів України від 18 червня 2014 № 217 </w:t>
      </w:r>
      <w:r w:rsidR="00697658">
        <w:rPr>
          <w:rFonts w:ascii="Times New Roman" w:hAnsi="Times New Roman" w:cs="Times New Roman"/>
          <w:color w:val="000000" w:themeColor="text1"/>
          <w:sz w:val="28"/>
          <w:szCs w:val="28"/>
        </w:rPr>
        <w:t>«</w:t>
      </w:r>
      <w:r w:rsidR="00697658">
        <w:rPr>
          <w:rFonts w:ascii="Times New Roman" w:hAnsi="Times New Roman" w:cs="Times New Roman"/>
          <w:bCs/>
          <w:color w:val="000000" w:themeColor="text1"/>
          <w:sz w:val="28"/>
          <w:szCs w:val="28"/>
          <w:shd w:val="clear" w:color="auto" w:fill="FFFFFF"/>
        </w:rPr>
        <w:t>Про затвердження Порядку розподілу коштів, що надходять на поточні рахунки із спеціальним режимом використання для проведення розрахунків з постачальником природного газу, на якого покладено спеціальні обов’язки»</w:t>
      </w:r>
      <w:r w:rsidR="00697658">
        <w:rPr>
          <w:rFonts w:ascii="Times New Roman" w:hAnsi="Times New Roman" w:cs="Times New Roman"/>
          <w:sz w:val="28"/>
          <w:szCs w:val="28"/>
        </w:rPr>
        <w:t>, НКРЕКП затверджувала щомісячно норматив перерахувань коштів, які надходили як плата за надані послуги з теплопостачання від споживачів,  згідно якого уповноважений банк перераховував кошти на спеціальні рахунки гарантованого постачальника за природний газ, відповідно до затвердженої структури тарифу на теплову енергію та послуги з централізованого опалення та гарячого водопостачання. Структурою тарифів не передбачено оплату авансових платежів, крім того, оплата споживачами за надані послуги надходить у  наступному місяці за звітним.</w:t>
      </w:r>
    </w:p>
    <w:p w:rsidR="004C140A" w:rsidRDefault="00697658">
      <w:pPr>
        <w:spacing w:after="0" w:line="240" w:lineRule="auto"/>
        <w:jc w:val="both"/>
        <w:rPr>
          <w:sz w:val="26"/>
          <w:szCs w:val="26"/>
        </w:rPr>
      </w:pPr>
      <w:r>
        <w:rPr>
          <w:rFonts w:ascii="Times New Roman" w:hAnsi="Times New Roman" w:cs="Times New Roman"/>
          <w:color w:val="000000"/>
          <w:sz w:val="28"/>
          <w:szCs w:val="28"/>
        </w:rPr>
        <w:tab/>
        <w:t xml:space="preserve">Враховуючи вищевикладене та сьогоденні реалії ринку природного газу, підприємства змушені будуть з 20 травня 2021 року закупляти природний газ у постачальників </w:t>
      </w:r>
      <w:r>
        <w:rPr>
          <w:rFonts w:ascii="Times New Roman" w:hAnsi="Times New Roman" w:cs="Times New Roman"/>
          <w:sz w:val="28"/>
          <w:szCs w:val="28"/>
        </w:rPr>
        <w:t>на умовах попередньої оплати або ж під надання банківської гарантії за цінами, встановленими на ринку природного газу.</w:t>
      </w:r>
    </w:p>
    <w:p w:rsidR="004C140A" w:rsidRDefault="00697658">
      <w:pPr>
        <w:pStyle w:val="ad"/>
        <w:spacing w:after="0" w:line="240" w:lineRule="auto"/>
        <w:ind w:left="0" w:firstLine="708"/>
        <w:jc w:val="both"/>
      </w:pPr>
      <w:r>
        <w:rPr>
          <w:rFonts w:ascii="Times New Roman" w:hAnsi="Times New Roman" w:cs="Times New Roman"/>
          <w:sz w:val="28"/>
          <w:szCs w:val="28"/>
        </w:rPr>
        <w:t xml:space="preserve">Аналізуючи ціни на ринку природного </w:t>
      </w:r>
      <w:r w:rsidR="00E212A4">
        <w:rPr>
          <w:rFonts w:ascii="Times New Roman" w:hAnsi="Times New Roman" w:cs="Times New Roman"/>
          <w:sz w:val="28"/>
          <w:szCs w:val="28"/>
        </w:rPr>
        <w:t>газу, спостерігаємо тенденцію до її непомірного</w:t>
      </w:r>
      <w:r>
        <w:rPr>
          <w:rFonts w:ascii="Times New Roman" w:hAnsi="Times New Roman" w:cs="Times New Roman"/>
          <w:sz w:val="28"/>
          <w:szCs w:val="28"/>
        </w:rPr>
        <w:t xml:space="preserve"> збільшення. </w:t>
      </w:r>
      <w:r>
        <w:rPr>
          <w:rFonts w:ascii="Times New Roman" w:hAnsi="Times New Roman" w:cs="Times New Roman"/>
          <w:b/>
          <w:bCs/>
          <w:sz w:val="28"/>
          <w:szCs w:val="28"/>
        </w:rPr>
        <w:t>Відповідно до біржових котирувань на Українській енергетичній біржі ціна природного газу станом на 12.05.2021 року становить 11</w:t>
      </w:r>
      <w:r w:rsidR="00E212A4">
        <w:rPr>
          <w:rFonts w:ascii="Times New Roman" w:hAnsi="Times New Roman" w:cs="Times New Roman"/>
          <w:b/>
          <w:bCs/>
          <w:sz w:val="28"/>
          <w:szCs w:val="28"/>
        </w:rPr>
        <w:t xml:space="preserve">760 грн/тис. </w:t>
      </w:r>
      <w:proofErr w:type="spellStart"/>
      <w:r w:rsidR="00E212A4">
        <w:rPr>
          <w:rFonts w:ascii="Times New Roman" w:hAnsi="Times New Roman" w:cs="Times New Roman"/>
          <w:b/>
          <w:bCs/>
          <w:sz w:val="28"/>
          <w:szCs w:val="28"/>
        </w:rPr>
        <w:t>куб.м</w:t>
      </w:r>
      <w:proofErr w:type="spellEnd"/>
      <w:r>
        <w:rPr>
          <w:rFonts w:ascii="Times New Roman" w:hAnsi="Times New Roman" w:cs="Times New Roman"/>
          <w:b/>
          <w:bCs/>
          <w:sz w:val="28"/>
          <w:szCs w:val="28"/>
        </w:rPr>
        <w:t xml:space="preserve"> з ПДВ. </w:t>
      </w:r>
      <w:r>
        <w:rPr>
          <w:rFonts w:ascii="Times New Roman" w:hAnsi="Times New Roman" w:cs="Times New Roman"/>
          <w:sz w:val="28"/>
          <w:szCs w:val="28"/>
        </w:rPr>
        <w:t>Для порівняння у травні минулого року вартість природного газу для тепло</w:t>
      </w:r>
      <w:r w:rsidR="00E212A4">
        <w:rPr>
          <w:rFonts w:ascii="Times New Roman" w:hAnsi="Times New Roman" w:cs="Times New Roman"/>
          <w:sz w:val="28"/>
          <w:szCs w:val="28"/>
        </w:rPr>
        <w:t xml:space="preserve">енергетики становила 2 879  грн/тис. </w:t>
      </w:r>
      <w:proofErr w:type="spellStart"/>
      <w:r w:rsidR="00E212A4">
        <w:rPr>
          <w:rFonts w:ascii="Times New Roman" w:hAnsi="Times New Roman" w:cs="Times New Roman"/>
          <w:sz w:val="28"/>
          <w:szCs w:val="28"/>
        </w:rPr>
        <w:t>куб.м</w:t>
      </w:r>
      <w:proofErr w:type="spellEnd"/>
      <w:r>
        <w:rPr>
          <w:rFonts w:ascii="Times New Roman" w:hAnsi="Times New Roman" w:cs="Times New Roman"/>
          <w:sz w:val="28"/>
          <w:szCs w:val="28"/>
        </w:rPr>
        <w:t xml:space="preserve"> з ПДВ.</w:t>
      </w:r>
    </w:p>
    <w:p w:rsidR="004C140A" w:rsidRDefault="00697658">
      <w:pPr>
        <w:spacing w:after="0" w:line="240" w:lineRule="auto"/>
        <w:ind w:firstLine="720"/>
        <w:jc w:val="both"/>
        <w:rPr>
          <w:sz w:val="26"/>
          <w:szCs w:val="26"/>
        </w:rPr>
      </w:pPr>
      <w:r>
        <w:rPr>
          <w:rFonts w:ascii="Times New Roman" w:hAnsi="Times New Roman" w:cs="Times New Roman"/>
          <w:bCs/>
          <w:sz w:val="28"/>
          <w:szCs w:val="28"/>
        </w:rPr>
        <w:lastRenderedPageBreak/>
        <w:t xml:space="preserve">Відповідно до вимог Закону України «Про теплопостачання» тарифи на теплову енергію повинні забезпечувати відшкодування всіх економічно обґрунтованих витрат на виробництво, транспортування та постачання теплової енергії. Встановлення тарифів на теплову енергію нижче від розміру економічно обґрунтованих витрат на її виробництво, транспортування та постачання не допускається. </w:t>
      </w:r>
    </w:p>
    <w:p w:rsidR="004C140A" w:rsidRDefault="00697658">
      <w:pPr>
        <w:spacing w:after="0" w:line="240" w:lineRule="auto"/>
        <w:jc w:val="both"/>
        <w:rPr>
          <w:sz w:val="26"/>
          <w:szCs w:val="26"/>
        </w:rPr>
      </w:pPr>
      <w:r>
        <w:rPr>
          <w:rFonts w:ascii="Times New Roman" w:hAnsi="Times New Roman"/>
          <w:sz w:val="28"/>
          <w:szCs w:val="28"/>
        </w:rPr>
        <w:t xml:space="preserve">      За таких економічних умов комунальні підприємства, що надають послуги з постачання тепла, не зможуть забезпечити обов’язковий рівень розрахунків за отриманий газ та будуть позбавлені можливості його закупляти. Як наслідок, підприємства не будуть здатні надавати тепло та гарячу во</w:t>
      </w:r>
      <w:r w:rsidR="00E212A4">
        <w:rPr>
          <w:rFonts w:ascii="Times New Roman" w:hAnsi="Times New Roman"/>
          <w:sz w:val="28"/>
          <w:szCs w:val="28"/>
        </w:rPr>
        <w:t>ду без підвищення тарифів, які й</w:t>
      </w:r>
      <w:r>
        <w:rPr>
          <w:rFonts w:ascii="Times New Roman" w:hAnsi="Times New Roman"/>
          <w:sz w:val="28"/>
          <w:szCs w:val="28"/>
        </w:rPr>
        <w:t xml:space="preserve"> так є непомірними для споживачів. </w:t>
      </w:r>
    </w:p>
    <w:p w:rsidR="004C140A" w:rsidRDefault="00E212A4">
      <w:pPr>
        <w:spacing w:after="0" w:line="240" w:lineRule="auto"/>
        <w:ind w:firstLine="794"/>
        <w:jc w:val="both"/>
        <w:rPr>
          <w:sz w:val="26"/>
          <w:szCs w:val="26"/>
        </w:rPr>
      </w:pPr>
      <w:r>
        <w:rPr>
          <w:rFonts w:ascii="Times New Roman" w:hAnsi="Times New Roman"/>
          <w:sz w:val="28"/>
          <w:szCs w:val="28"/>
        </w:rPr>
        <w:t>Оплата комунальних послуг</w:t>
      </w:r>
      <w:r w:rsidR="00697658">
        <w:rPr>
          <w:rFonts w:ascii="Times New Roman" w:hAnsi="Times New Roman"/>
          <w:sz w:val="28"/>
          <w:szCs w:val="28"/>
        </w:rPr>
        <w:t xml:space="preserve"> для більшості громадян України займають перше місце за витратами, особливо в опалювальний період.</w:t>
      </w:r>
    </w:p>
    <w:p w:rsidR="004C140A" w:rsidRDefault="00E212A4" w:rsidP="00697658">
      <w:pPr>
        <w:spacing w:after="0" w:line="240" w:lineRule="auto"/>
        <w:ind w:firstLine="851"/>
        <w:jc w:val="both"/>
        <w:rPr>
          <w:sz w:val="26"/>
          <w:szCs w:val="26"/>
        </w:rPr>
      </w:pPr>
      <w:r>
        <w:rPr>
          <w:rFonts w:ascii="Times New Roman" w:hAnsi="Times New Roman"/>
          <w:sz w:val="28"/>
          <w:szCs w:val="28"/>
        </w:rPr>
        <w:t>Із</w:t>
      </w:r>
      <w:r w:rsidR="00697658">
        <w:rPr>
          <w:rFonts w:ascii="Times New Roman" w:hAnsi="Times New Roman"/>
          <w:sz w:val="28"/>
          <w:szCs w:val="28"/>
        </w:rPr>
        <w:t xml:space="preserve"> метою уникнення відповідальності за антинародні дії, з</w:t>
      </w:r>
      <w:r>
        <w:rPr>
          <w:rFonts w:ascii="Times New Roman" w:hAnsi="Times New Roman"/>
          <w:sz w:val="28"/>
          <w:szCs w:val="28"/>
        </w:rPr>
        <w:t>і</w:t>
      </w:r>
      <w:r w:rsidR="00697658">
        <w:rPr>
          <w:rFonts w:ascii="Times New Roman" w:hAnsi="Times New Roman"/>
          <w:sz w:val="28"/>
          <w:szCs w:val="28"/>
        </w:rPr>
        <w:t xml:space="preserve"> столичних кабінетів лунають заклики до місцевого самоврядування не допустити зроста</w:t>
      </w:r>
      <w:r>
        <w:rPr>
          <w:rFonts w:ascii="Times New Roman" w:hAnsi="Times New Roman"/>
          <w:sz w:val="28"/>
          <w:szCs w:val="28"/>
        </w:rPr>
        <w:t>ння цін на комунальні послуги. Та ц</w:t>
      </w:r>
      <w:r w:rsidR="00697658">
        <w:rPr>
          <w:rFonts w:ascii="Times New Roman" w:hAnsi="Times New Roman"/>
          <w:sz w:val="28"/>
          <w:szCs w:val="28"/>
        </w:rPr>
        <w:t>ентральна влада, жодним чином не докладає зусиль для забезпечення адекватн</w:t>
      </w:r>
      <w:r>
        <w:rPr>
          <w:rFonts w:ascii="Times New Roman" w:hAnsi="Times New Roman"/>
          <w:sz w:val="28"/>
          <w:szCs w:val="28"/>
        </w:rPr>
        <w:t>ого рівня</w:t>
      </w:r>
      <w:r w:rsidR="00697658">
        <w:rPr>
          <w:rFonts w:ascii="Times New Roman" w:hAnsi="Times New Roman"/>
          <w:sz w:val="28"/>
          <w:szCs w:val="28"/>
        </w:rPr>
        <w:t xml:space="preserve"> цін на природний г</w:t>
      </w:r>
      <w:r>
        <w:rPr>
          <w:rFonts w:ascii="Times New Roman" w:hAnsi="Times New Roman"/>
          <w:sz w:val="28"/>
          <w:szCs w:val="28"/>
        </w:rPr>
        <w:t>аз для населення, в тому числі й</w:t>
      </w:r>
      <w:r w:rsidR="00697658">
        <w:rPr>
          <w:rFonts w:ascii="Times New Roman" w:hAnsi="Times New Roman"/>
          <w:sz w:val="28"/>
          <w:szCs w:val="28"/>
        </w:rPr>
        <w:t xml:space="preserve"> для послуги з теплопостачання, гарячого водопостачання. Надавачі послуг змушені працювати </w:t>
      </w:r>
      <w:proofErr w:type="spellStart"/>
      <w:r w:rsidR="00697658">
        <w:rPr>
          <w:rFonts w:ascii="Times New Roman" w:hAnsi="Times New Roman"/>
          <w:sz w:val="28"/>
          <w:szCs w:val="28"/>
        </w:rPr>
        <w:t>збитково</w:t>
      </w:r>
      <w:proofErr w:type="spellEnd"/>
      <w:r w:rsidR="00697658">
        <w:rPr>
          <w:rFonts w:ascii="Times New Roman" w:hAnsi="Times New Roman"/>
          <w:sz w:val="28"/>
          <w:szCs w:val="28"/>
        </w:rPr>
        <w:t xml:space="preserve"> та фактично банкрутувати.</w:t>
      </w:r>
    </w:p>
    <w:p w:rsidR="004C140A" w:rsidRDefault="00E212A4">
      <w:pPr>
        <w:spacing w:after="0" w:line="240" w:lineRule="auto"/>
        <w:ind w:firstLine="794"/>
        <w:jc w:val="both"/>
        <w:rPr>
          <w:sz w:val="26"/>
          <w:szCs w:val="26"/>
        </w:rPr>
      </w:pPr>
      <w:r>
        <w:rPr>
          <w:rFonts w:ascii="Times New Roman" w:hAnsi="Times New Roman"/>
          <w:sz w:val="28"/>
          <w:szCs w:val="28"/>
        </w:rPr>
        <w:t xml:space="preserve">Уряд фактично вчергове </w:t>
      </w:r>
      <w:r w:rsidR="00697658">
        <w:rPr>
          <w:rFonts w:ascii="Times New Roman" w:hAnsi="Times New Roman"/>
          <w:sz w:val="28"/>
          <w:szCs w:val="28"/>
        </w:rPr>
        <w:t>намагається залізти в кишені звичайних гр</w:t>
      </w:r>
      <w:r>
        <w:rPr>
          <w:rFonts w:ascii="Times New Roman" w:hAnsi="Times New Roman"/>
          <w:sz w:val="28"/>
          <w:szCs w:val="28"/>
        </w:rPr>
        <w:t>омадян, які в</w:t>
      </w:r>
      <w:r w:rsidR="00697658">
        <w:rPr>
          <w:rFonts w:ascii="Times New Roman" w:hAnsi="Times New Roman"/>
          <w:sz w:val="28"/>
          <w:szCs w:val="28"/>
        </w:rPr>
        <w:t>же за рівнем доходів позбавлені можливості вчасно і в повному обсязі сплачувати за енергоносії.</w:t>
      </w:r>
    </w:p>
    <w:p w:rsidR="004C140A" w:rsidRDefault="00697658">
      <w:pPr>
        <w:spacing w:after="0" w:line="240" w:lineRule="auto"/>
        <w:ind w:firstLine="850"/>
        <w:jc w:val="both"/>
        <w:rPr>
          <w:sz w:val="26"/>
          <w:szCs w:val="26"/>
        </w:rPr>
      </w:pPr>
      <w:r>
        <w:rPr>
          <w:rFonts w:ascii="Times New Roman" w:hAnsi="Times New Roman"/>
          <w:sz w:val="28"/>
          <w:szCs w:val="28"/>
        </w:rPr>
        <w:t xml:space="preserve">Ми, депутати Луцької міської ради, представляючи мешканців нашої територіальної громади, висловлюємо рішучий протест проти такої тарифної війни </w:t>
      </w:r>
      <w:r w:rsidR="00E212A4">
        <w:rPr>
          <w:rFonts w:ascii="Times New Roman" w:hAnsi="Times New Roman"/>
          <w:sz w:val="28"/>
          <w:szCs w:val="28"/>
        </w:rPr>
        <w:t>щодо</w:t>
      </w:r>
      <w:r>
        <w:rPr>
          <w:rFonts w:ascii="Times New Roman" w:hAnsi="Times New Roman"/>
          <w:sz w:val="28"/>
          <w:szCs w:val="28"/>
        </w:rPr>
        <w:t xml:space="preserve"> власного народу та вимагаємо: </w:t>
      </w:r>
    </w:p>
    <w:p w:rsidR="004C140A" w:rsidRDefault="00697658" w:rsidP="00697658">
      <w:pPr>
        <w:spacing w:after="0" w:line="240" w:lineRule="auto"/>
        <w:ind w:firstLine="851"/>
        <w:jc w:val="both"/>
        <w:rPr>
          <w:sz w:val="26"/>
          <w:szCs w:val="26"/>
        </w:rPr>
      </w:pPr>
      <w:r>
        <w:rPr>
          <w:rFonts w:ascii="Times New Roman" w:hAnsi="Times New Roman"/>
          <w:sz w:val="28"/>
          <w:szCs w:val="28"/>
        </w:rPr>
        <w:t xml:space="preserve"> - затвердити прозору та відкриту методику формування цін на природний газ для населення та для постачання сировини підприємств</w:t>
      </w:r>
      <w:r w:rsidR="00E212A4">
        <w:rPr>
          <w:rFonts w:ascii="Times New Roman" w:hAnsi="Times New Roman"/>
          <w:sz w:val="28"/>
          <w:szCs w:val="28"/>
        </w:rPr>
        <w:t>ам</w:t>
      </w:r>
      <w:r>
        <w:rPr>
          <w:rFonts w:ascii="Times New Roman" w:hAnsi="Times New Roman"/>
          <w:sz w:val="28"/>
          <w:szCs w:val="28"/>
        </w:rPr>
        <w:t xml:space="preserve"> </w:t>
      </w:r>
      <w:proofErr w:type="spellStart"/>
      <w:r>
        <w:rPr>
          <w:rFonts w:ascii="Times New Roman" w:hAnsi="Times New Roman"/>
          <w:sz w:val="28"/>
          <w:szCs w:val="28"/>
        </w:rPr>
        <w:t>теплокомуненерго</w:t>
      </w:r>
      <w:proofErr w:type="spellEnd"/>
      <w:r>
        <w:rPr>
          <w:rFonts w:ascii="Times New Roman" w:hAnsi="Times New Roman"/>
          <w:sz w:val="28"/>
          <w:szCs w:val="28"/>
        </w:rPr>
        <w:t xml:space="preserve"> з мінімальним рівнем їх рентабельності;</w:t>
      </w:r>
    </w:p>
    <w:p w:rsidR="004C140A" w:rsidRDefault="00697658" w:rsidP="00697658">
      <w:pPr>
        <w:spacing w:after="0" w:line="240" w:lineRule="auto"/>
        <w:ind w:firstLine="851"/>
        <w:jc w:val="both"/>
        <w:rPr>
          <w:sz w:val="26"/>
          <w:szCs w:val="26"/>
        </w:rPr>
      </w:pPr>
      <w:r>
        <w:rPr>
          <w:rFonts w:ascii="Times New Roman" w:hAnsi="Times New Roman"/>
          <w:sz w:val="28"/>
          <w:szCs w:val="28"/>
        </w:rPr>
        <w:t xml:space="preserve">-  </w:t>
      </w:r>
      <w:r>
        <w:rPr>
          <w:rFonts w:ascii="Times New Roman" w:hAnsi="Times New Roman"/>
          <w:color w:val="000000"/>
          <w:sz w:val="28"/>
          <w:szCs w:val="28"/>
        </w:rPr>
        <w:t xml:space="preserve">ухвалити рішення про спрямування на потреби населення газу </w:t>
      </w:r>
      <w:r w:rsidR="00B3724B">
        <w:rPr>
          <w:rFonts w:ascii="Times New Roman" w:hAnsi="Times New Roman"/>
          <w:color w:val="000000"/>
          <w:sz w:val="28"/>
          <w:szCs w:val="28"/>
        </w:rPr>
        <w:t>українського</w:t>
      </w:r>
      <w:r>
        <w:rPr>
          <w:rFonts w:ascii="Times New Roman" w:hAnsi="Times New Roman"/>
          <w:color w:val="000000"/>
          <w:sz w:val="28"/>
          <w:szCs w:val="28"/>
        </w:rPr>
        <w:t xml:space="preserve">  в</w:t>
      </w:r>
      <w:r w:rsidR="00E212A4">
        <w:rPr>
          <w:rFonts w:ascii="Times New Roman" w:hAnsi="Times New Roman"/>
          <w:color w:val="000000"/>
          <w:sz w:val="28"/>
          <w:szCs w:val="28"/>
        </w:rPr>
        <w:t xml:space="preserve">идобування за ціною </w:t>
      </w:r>
      <w:proofErr w:type="spellStart"/>
      <w:r w:rsidR="00E212A4">
        <w:rPr>
          <w:rFonts w:ascii="Times New Roman" w:hAnsi="Times New Roman"/>
          <w:color w:val="000000"/>
          <w:sz w:val="28"/>
          <w:szCs w:val="28"/>
        </w:rPr>
        <w:t>закупівель</w:t>
      </w:r>
      <w:proofErr w:type="spellEnd"/>
      <w:r w:rsidR="00E212A4">
        <w:rPr>
          <w:rFonts w:ascii="Times New Roman" w:hAnsi="Times New Roman"/>
          <w:color w:val="000000"/>
          <w:sz w:val="28"/>
          <w:szCs w:val="28"/>
        </w:rPr>
        <w:t xml:space="preserve"> в</w:t>
      </w:r>
      <w:r>
        <w:rPr>
          <w:rFonts w:ascii="Times New Roman" w:hAnsi="Times New Roman"/>
          <w:color w:val="000000"/>
          <w:sz w:val="28"/>
          <w:szCs w:val="28"/>
        </w:rPr>
        <w:t xml:space="preserve"> АТ “Укргазвидобування”, що дозволить миттєво зменшити тарифи;</w:t>
      </w:r>
      <w:r>
        <w:rPr>
          <w:rFonts w:ascii="Times New Roman" w:hAnsi="Times New Roman"/>
          <w:sz w:val="28"/>
          <w:szCs w:val="28"/>
        </w:rPr>
        <w:t xml:space="preserve">   </w:t>
      </w:r>
    </w:p>
    <w:p w:rsidR="004C140A" w:rsidRDefault="00697658" w:rsidP="00697658">
      <w:pPr>
        <w:spacing w:after="0" w:line="240" w:lineRule="auto"/>
        <w:ind w:firstLine="851"/>
        <w:jc w:val="both"/>
        <w:rPr>
          <w:sz w:val="26"/>
          <w:szCs w:val="26"/>
        </w:rPr>
      </w:pPr>
      <w:r>
        <w:rPr>
          <w:rFonts w:ascii="Times New Roman" w:hAnsi="Times New Roman"/>
          <w:sz w:val="28"/>
          <w:szCs w:val="28"/>
        </w:rPr>
        <w:t>- забезпечити відкритість діяльності нафто- і газов</w:t>
      </w:r>
      <w:r w:rsidR="00E212A4">
        <w:rPr>
          <w:rFonts w:ascii="Times New Roman" w:hAnsi="Times New Roman"/>
          <w:sz w:val="28"/>
          <w:szCs w:val="28"/>
        </w:rPr>
        <w:t>идобувної галузей та спрямувати весь обсяг</w:t>
      </w:r>
      <w:bookmarkStart w:id="0" w:name="_GoBack"/>
      <w:bookmarkEnd w:id="0"/>
      <w:r>
        <w:rPr>
          <w:rFonts w:ascii="Times New Roman" w:hAnsi="Times New Roman"/>
          <w:sz w:val="28"/>
          <w:szCs w:val="28"/>
        </w:rPr>
        <w:t xml:space="preserve"> добутого на теренах України природного газу на потреби населення України, у тому числі для підприємств комунальної теплоенергетики.</w:t>
      </w:r>
    </w:p>
    <w:p w:rsidR="004C140A" w:rsidRDefault="00697658">
      <w:pPr>
        <w:spacing w:after="0" w:line="240" w:lineRule="auto"/>
        <w:jc w:val="both"/>
        <w:rPr>
          <w:sz w:val="26"/>
          <w:szCs w:val="26"/>
        </w:rPr>
      </w:pPr>
      <w:r>
        <w:rPr>
          <w:rFonts w:ascii="Times New Roman" w:hAnsi="Times New Roman"/>
          <w:sz w:val="28"/>
          <w:szCs w:val="28"/>
        </w:rPr>
        <w:t xml:space="preserve">     Разом </w:t>
      </w:r>
      <w:r w:rsidR="00E212A4">
        <w:rPr>
          <w:rFonts w:ascii="Times New Roman" w:hAnsi="Times New Roman"/>
          <w:sz w:val="28"/>
          <w:szCs w:val="28"/>
        </w:rPr>
        <w:t>і</w:t>
      </w:r>
      <w:r>
        <w:rPr>
          <w:rFonts w:ascii="Times New Roman" w:hAnsi="Times New Roman"/>
          <w:sz w:val="28"/>
          <w:szCs w:val="28"/>
        </w:rPr>
        <w:t xml:space="preserve">з багатотисячною громадою усвідомлюємо, що лише чітка та термінова реалізація зазначених заходів дозволить проводити державну політику з питань </w:t>
      </w:r>
      <w:proofErr w:type="spellStart"/>
      <w:r>
        <w:rPr>
          <w:rFonts w:ascii="Times New Roman" w:hAnsi="Times New Roman"/>
          <w:sz w:val="28"/>
          <w:szCs w:val="28"/>
        </w:rPr>
        <w:t>тарифоутворення</w:t>
      </w:r>
      <w:proofErr w:type="spellEnd"/>
      <w:r>
        <w:rPr>
          <w:rFonts w:ascii="Times New Roman" w:hAnsi="Times New Roman"/>
          <w:sz w:val="28"/>
          <w:szCs w:val="28"/>
        </w:rPr>
        <w:t xml:space="preserve"> в інтересах народу України та сприятиме підвищенню якості життя людей.</w:t>
      </w:r>
    </w:p>
    <w:p w:rsidR="004C140A" w:rsidRDefault="004C140A">
      <w:pPr>
        <w:spacing w:after="0" w:line="240" w:lineRule="auto"/>
        <w:jc w:val="center"/>
        <w:rPr>
          <w:sz w:val="28"/>
          <w:szCs w:val="28"/>
        </w:rPr>
      </w:pPr>
    </w:p>
    <w:p w:rsidR="00697658" w:rsidRDefault="00697658">
      <w:pPr>
        <w:spacing w:after="0" w:line="240" w:lineRule="auto"/>
        <w:jc w:val="center"/>
        <w:rPr>
          <w:sz w:val="28"/>
          <w:szCs w:val="28"/>
        </w:rPr>
      </w:pPr>
    </w:p>
    <w:p w:rsidR="004C140A" w:rsidRDefault="004C140A">
      <w:pPr>
        <w:spacing w:after="0" w:line="240" w:lineRule="auto"/>
        <w:jc w:val="both"/>
        <w:rPr>
          <w:rFonts w:ascii="Times New Roman" w:hAnsi="Times New Roman"/>
          <w:sz w:val="28"/>
          <w:szCs w:val="28"/>
        </w:rPr>
      </w:pPr>
    </w:p>
    <w:p w:rsidR="004C140A" w:rsidRDefault="00697658">
      <w:pPr>
        <w:spacing w:after="0" w:line="240" w:lineRule="auto"/>
        <w:jc w:val="both"/>
      </w:pPr>
      <w:r>
        <w:rPr>
          <w:rFonts w:ascii="Times New Roman" w:hAnsi="Times New Roman"/>
          <w:sz w:val="28"/>
          <w:szCs w:val="28"/>
        </w:rPr>
        <w:t xml:space="preserve">Секретар міської ради                                                               Юрій БЕЗПЯТКО </w:t>
      </w:r>
    </w:p>
    <w:sectPr w:rsidR="004C140A" w:rsidSect="00E212A4">
      <w:pgSz w:w="11906" w:h="16838"/>
      <w:pgMar w:top="709" w:right="567" w:bottom="1702" w:left="1701" w:header="0" w:footer="0" w:gutter="0"/>
      <w:cols w:space="720"/>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characterSpacingControl w:val="doNotCompress"/>
  <w:compat>
    <w:compatSetting w:name="compatibilityMode" w:uri="http://schemas.microsoft.com/office/word" w:val="12"/>
  </w:compat>
  <w:rsids>
    <w:rsidRoot w:val="004C140A"/>
    <w:rsid w:val="004C140A"/>
    <w:rsid w:val="00697658"/>
    <w:rsid w:val="00B3724B"/>
    <w:rsid w:val="00E212A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C85"/>
    <w:pPr>
      <w:suppressAutoHyphens/>
      <w:spacing w:after="200" w:line="276" w:lineRule="auto"/>
    </w:pPr>
    <w:rPr>
      <w:sz w:val="22"/>
      <w:lang w:val="uk-UA" w:eastAsia="en-US"/>
    </w:rPr>
  </w:style>
  <w:style w:type="paragraph" w:styleId="1">
    <w:name w:val="heading 1"/>
    <w:basedOn w:val="a"/>
    <w:link w:val="10"/>
    <w:uiPriority w:val="99"/>
    <w:qFormat/>
    <w:rsid w:val="00482C85"/>
    <w:pPr>
      <w:spacing w:beforeAutospacing="1" w:afterAutospacing="1" w:line="240" w:lineRule="auto"/>
      <w:outlineLvl w:val="0"/>
    </w:pPr>
    <w:rPr>
      <w:rFonts w:ascii="Times New Roman" w:eastAsia="Times New Roman" w:hAnsi="Times New Roman" w:cs="Times New Roman"/>
      <w:b/>
      <w:bCs/>
      <w:kern w:val="2"/>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locked/>
    <w:rsid w:val="00482C85"/>
    <w:rPr>
      <w:rFonts w:ascii="Times New Roman" w:hAnsi="Times New Roman" w:cs="Times New Roman"/>
      <w:b/>
      <w:bCs/>
      <w:kern w:val="2"/>
      <w:sz w:val="48"/>
      <w:szCs w:val="48"/>
      <w:lang w:eastAsia="uk-UA"/>
    </w:rPr>
  </w:style>
  <w:style w:type="character" w:styleId="a3">
    <w:name w:val="Strong"/>
    <w:basedOn w:val="a0"/>
    <w:uiPriority w:val="99"/>
    <w:qFormat/>
    <w:rsid w:val="00482C85"/>
    <w:rPr>
      <w:b/>
      <w:bCs/>
    </w:rPr>
  </w:style>
  <w:style w:type="character" w:customStyle="1" w:styleId="rvts0">
    <w:name w:val="rvts0"/>
    <w:basedOn w:val="a0"/>
    <w:uiPriority w:val="99"/>
    <w:qFormat/>
    <w:rsid w:val="00482C85"/>
  </w:style>
  <w:style w:type="character" w:customStyle="1" w:styleId="a4">
    <w:name w:val="Основной текст Знак"/>
    <w:basedOn w:val="a0"/>
    <w:link w:val="a5"/>
    <w:uiPriority w:val="99"/>
    <w:semiHidden/>
    <w:qFormat/>
    <w:locked/>
    <w:rPr>
      <w:lang w:val="uk-UA" w:eastAsia="en-US"/>
    </w:rPr>
  </w:style>
  <w:style w:type="character" w:customStyle="1" w:styleId="BalloonTextChar">
    <w:name w:val="Balloon Text Char"/>
    <w:basedOn w:val="a0"/>
    <w:uiPriority w:val="99"/>
    <w:semiHidden/>
    <w:qFormat/>
    <w:locked/>
    <w:rPr>
      <w:rFonts w:ascii="Times New Roman" w:hAnsi="Times New Roman" w:cs="Times New Roman"/>
      <w:sz w:val="2"/>
      <w:szCs w:val="2"/>
      <w:lang w:val="uk-UA" w:eastAsia="en-US"/>
    </w:rPr>
  </w:style>
  <w:style w:type="character" w:customStyle="1" w:styleId="BodyTextChar1">
    <w:name w:val="Body Text Char1"/>
    <w:basedOn w:val="a0"/>
    <w:uiPriority w:val="99"/>
    <w:semiHidden/>
    <w:qFormat/>
    <w:rsid w:val="003B6464"/>
    <w:rPr>
      <w:lang w:val="uk-UA" w:eastAsia="en-US"/>
    </w:rPr>
  </w:style>
  <w:style w:type="character" w:customStyle="1" w:styleId="a6">
    <w:name w:val="Текст выноски Знак"/>
    <w:basedOn w:val="a0"/>
    <w:link w:val="a7"/>
    <w:uiPriority w:val="99"/>
    <w:semiHidden/>
    <w:qFormat/>
    <w:rsid w:val="003B6464"/>
    <w:rPr>
      <w:rFonts w:ascii="Times New Roman" w:hAnsi="Times New Roman" w:cs="Times New Roman"/>
      <w:sz w:val="0"/>
      <w:szCs w:val="0"/>
      <w:lang w:val="uk-UA" w:eastAsia="en-US"/>
    </w:rPr>
  </w:style>
  <w:style w:type="paragraph" w:customStyle="1" w:styleId="a8">
    <w:name w:val="Заголовок"/>
    <w:basedOn w:val="a"/>
    <w:next w:val="a5"/>
    <w:uiPriority w:val="99"/>
    <w:qFormat/>
    <w:pPr>
      <w:keepNext/>
      <w:spacing w:before="240" w:after="120"/>
    </w:pPr>
    <w:rPr>
      <w:rFonts w:ascii="Liberation Sans" w:hAnsi="Liberation Sans" w:cs="Liberation Sans"/>
      <w:sz w:val="28"/>
      <w:szCs w:val="28"/>
    </w:rPr>
  </w:style>
  <w:style w:type="paragraph" w:styleId="a5">
    <w:name w:val="Body Text"/>
    <w:basedOn w:val="a"/>
    <w:link w:val="a4"/>
    <w:uiPriority w:val="99"/>
    <w:pPr>
      <w:spacing w:after="140"/>
    </w:pPr>
  </w:style>
  <w:style w:type="paragraph" w:styleId="a9">
    <w:name w:val="List"/>
    <w:basedOn w:val="a5"/>
    <w:uiPriority w:val="99"/>
  </w:style>
  <w:style w:type="paragraph" w:styleId="aa">
    <w:name w:val="caption"/>
    <w:basedOn w:val="a"/>
    <w:uiPriority w:val="99"/>
    <w:qFormat/>
    <w:pPr>
      <w:suppressLineNumbers/>
      <w:spacing w:before="120" w:after="120"/>
    </w:pPr>
    <w:rPr>
      <w:i/>
      <w:iCs/>
      <w:sz w:val="24"/>
      <w:szCs w:val="24"/>
    </w:rPr>
  </w:style>
  <w:style w:type="paragraph" w:customStyle="1" w:styleId="ab">
    <w:name w:val="Покажчик"/>
    <w:basedOn w:val="a"/>
    <w:uiPriority w:val="99"/>
    <w:qFormat/>
    <w:pPr>
      <w:suppressLineNumbers/>
    </w:pPr>
  </w:style>
  <w:style w:type="paragraph" w:styleId="ac">
    <w:name w:val="Normal (Web)"/>
    <w:basedOn w:val="a"/>
    <w:uiPriority w:val="99"/>
    <w:qFormat/>
    <w:rsid w:val="00482C85"/>
    <w:pPr>
      <w:spacing w:beforeAutospacing="1" w:afterAutospacing="1" w:line="240" w:lineRule="auto"/>
    </w:pPr>
    <w:rPr>
      <w:rFonts w:ascii="Times New Roman" w:eastAsia="Times New Roman" w:hAnsi="Times New Roman" w:cs="Times New Roman"/>
      <w:sz w:val="24"/>
      <w:szCs w:val="24"/>
      <w:lang w:eastAsia="uk-UA"/>
    </w:rPr>
  </w:style>
  <w:style w:type="paragraph" w:styleId="ad">
    <w:name w:val="List Paragraph"/>
    <w:basedOn w:val="a"/>
    <w:uiPriority w:val="99"/>
    <w:qFormat/>
    <w:rsid w:val="00482C85"/>
    <w:pPr>
      <w:ind w:left="720"/>
    </w:pPr>
  </w:style>
  <w:style w:type="paragraph" w:styleId="a7">
    <w:name w:val="Balloon Text"/>
    <w:basedOn w:val="a"/>
    <w:link w:val="a6"/>
    <w:uiPriority w:val="99"/>
    <w:semiHidden/>
    <w:qFormat/>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3205</Words>
  <Characters>1828</Characters>
  <Application>Microsoft Office Word</Application>
  <DocSecurity>0</DocSecurity>
  <Lines>15</Lines>
  <Paragraphs>10</Paragraphs>
  <ScaleCrop>false</ScaleCrop>
  <Company>ДЖКГ Луцької Міської Ради</Company>
  <LinksUpToDate>false</LinksUpToDate>
  <CharactersWithSpaces>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subject/>
  <dc:creator>Koziupa</dc:creator>
  <dc:description/>
  <cp:lastModifiedBy>Касянова Тетяна</cp:lastModifiedBy>
  <cp:revision>16</cp:revision>
  <cp:lastPrinted>2021-01-13T08:51:00Z</cp:lastPrinted>
  <dcterms:created xsi:type="dcterms:W3CDTF">2021-02-01T06:37:00Z</dcterms:created>
  <dcterms:modified xsi:type="dcterms:W3CDTF">2021-05-18T08:53:00Z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ДЖКГ Луцької Міської Ради</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