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46" w:rsidRDefault="00DC0946" w:rsidP="00564AC8">
      <w:pPr>
        <w:tabs>
          <w:tab w:val="left" w:pos="6954"/>
        </w:tabs>
        <w:ind w:left="6237"/>
        <w:jc w:val="both"/>
      </w:pPr>
      <w:r>
        <w:t xml:space="preserve">Додаток до рішення міської ради ____________№__________ </w:t>
      </w:r>
    </w:p>
    <w:p w:rsidR="00DC0946" w:rsidRDefault="00DC0946" w:rsidP="00564AC8">
      <w:pPr>
        <w:tabs>
          <w:tab w:val="left" w:pos="6954"/>
        </w:tabs>
        <w:ind w:left="6237"/>
        <w:jc w:val="both"/>
      </w:pPr>
    </w:p>
    <w:p w:rsidR="00DC0946" w:rsidRDefault="00DC0946" w:rsidP="00564AC8">
      <w:pPr>
        <w:tabs>
          <w:tab w:val="left" w:pos="6954"/>
        </w:tabs>
        <w:jc w:val="center"/>
      </w:pPr>
    </w:p>
    <w:p w:rsidR="00DC0946" w:rsidRDefault="00DC0946" w:rsidP="00564AC8">
      <w:pPr>
        <w:tabs>
          <w:tab w:val="left" w:pos="6954"/>
        </w:tabs>
        <w:jc w:val="center"/>
      </w:pPr>
    </w:p>
    <w:p w:rsidR="00DC0946" w:rsidRDefault="00DC0946" w:rsidP="00564AC8">
      <w:pPr>
        <w:tabs>
          <w:tab w:val="left" w:pos="6954"/>
        </w:tabs>
        <w:jc w:val="center"/>
        <w:rPr>
          <w:b/>
          <w:bCs/>
        </w:rPr>
      </w:pPr>
      <w:r w:rsidRPr="00623623">
        <w:rPr>
          <w:b/>
          <w:bCs/>
        </w:rPr>
        <w:t>ЗВЕРНЕННЯ</w:t>
      </w:r>
    </w:p>
    <w:p w:rsidR="00DC0946" w:rsidRPr="00F00589" w:rsidRDefault="00DC0946" w:rsidP="006D43DF">
      <w:pPr>
        <w:tabs>
          <w:tab w:val="left" w:pos="6954"/>
        </w:tabs>
        <w:jc w:val="center"/>
        <w:rPr>
          <w:b/>
          <w:bCs/>
        </w:rPr>
      </w:pPr>
      <w:r w:rsidRPr="00F00589">
        <w:rPr>
          <w:b/>
          <w:bCs/>
        </w:rPr>
        <w:t xml:space="preserve">до Президента України, </w:t>
      </w:r>
      <w:r>
        <w:rPr>
          <w:b/>
          <w:bCs/>
        </w:rPr>
        <w:t>Г</w:t>
      </w:r>
      <w:r w:rsidRPr="00F00589">
        <w:rPr>
          <w:b/>
          <w:bCs/>
        </w:rPr>
        <w:t>олови Верховної Ради України, Прем’єр-міністра України</w:t>
      </w:r>
      <w:r>
        <w:rPr>
          <w:b/>
          <w:bCs/>
        </w:rPr>
        <w:t xml:space="preserve"> </w:t>
      </w:r>
      <w:r w:rsidRPr="00623623">
        <w:rPr>
          <w:b/>
          <w:bCs/>
        </w:rPr>
        <w:t>щодо виплати щорічної одноразової допомоги</w:t>
      </w:r>
      <w:r>
        <w:rPr>
          <w:b/>
          <w:bCs/>
        </w:rPr>
        <w:t xml:space="preserve"> </w:t>
      </w:r>
      <w:r w:rsidRPr="00623623">
        <w:rPr>
          <w:b/>
          <w:bCs/>
        </w:rPr>
        <w:t>до 5 травня</w:t>
      </w:r>
      <w:r>
        <w:rPr>
          <w:b/>
          <w:bCs/>
        </w:rPr>
        <w:t xml:space="preserve"> в </w:t>
      </w:r>
      <w:r w:rsidRPr="00623623">
        <w:rPr>
          <w:b/>
          <w:bCs/>
        </w:rPr>
        <w:t xml:space="preserve"> 202</w:t>
      </w:r>
      <w:r>
        <w:rPr>
          <w:b/>
          <w:bCs/>
        </w:rPr>
        <w:t>0</w:t>
      </w:r>
      <w:r w:rsidRPr="00623623">
        <w:rPr>
          <w:b/>
          <w:bCs/>
        </w:rPr>
        <w:t>-2021 рок</w:t>
      </w:r>
      <w:r>
        <w:rPr>
          <w:b/>
          <w:bCs/>
        </w:rPr>
        <w:t>ах у</w:t>
      </w:r>
      <w:r w:rsidRPr="00623623">
        <w:rPr>
          <w:b/>
          <w:bCs/>
        </w:rPr>
        <w:t xml:space="preserve"> розмір</w:t>
      </w:r>
      <w:r>
        <w:rPr>
          <w:b/>
          <w:bCs/>
        </w:rPr>
        <w:t xml:space="preserve">ах визначених законами України </w:t>
      </w:r>
      <w:r w:rsidRPr="0056129D">
        <w:rPr>
          <w:b/>
          <w:bCs/>
        </w:rPr>
        <w:t>«Про статус ветеранів війни, гарантії їх соціального захисту»</w:t>
      </w:r>
      <w:r>
        <w:rPr>
          <w:b/>
          <w:bCs/>
        </w:rPr>
        <w:t xml:space="preserve"> та «Про жертви нацистських переслідувань»</w:t>
      </w:r>
    </w:p>
    <w:p w:rsidR="00DC0946" w:rsidRPr="00030A09" w:rsidRDefault="00DC0946" w:rsidP="00564AC8">
      <w:pPr>
        <w:tabs>
          <w:tab w:val="left" w:pos="6954"/>
        </w:tabs>
        <w:ind w:left="6237"/>
        <w:jc w:val="both"/>
      </w:pPr>
      <w:r w:rsidRPr="00030A09">
        <w:t xml:space="preserve">                                                     </w:t>
      </w:r>
    </w:p>
    <w:p w:rsidR="00DC0946" w:rsidRPr="00B86505" w:rsidRDefault="00DC0946" w:rsidP="00B86505">
      <w:pPr>
        <w:jc w:val="both"/>
      </w:pPr>
      <w:r w:rsidRPr="00030A09">
        <w:rPr>
          <w:sz w:val="27"/>
          <w:szCs w:val="27"/>
        </w:rPr>
        <w:tab/>
      </w:r>
      <w:r w:rsidRPr="00B86505">
        <w:t>Рішенням Конституційного Суду України від 27.02.2020 № 3-р/2020 визнано такими, що не відповідають Конституції України окремі положення п. 26 розділу VI Бюджетного кодексу України  у частині, яка передбачає, що норми і положення статей 12,13,14,15,16 Закону України «Про статус ветеранів війни, гарантії їх соціального захисту»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rsidR="00DC0946" w:rsidRPr="00B86505" w:rsidRDefault="00DC0946" w:rsidP="00B86505">
      <w:pPr>
        <w:jc w:val="both"/>
      </w:pPr>
      <w:r w:rsidRPr="00B86505">
        <w:tab/>
        <w:t xml:space="preserve">Такі ж висновки зробив Верховний суд у складі колегії суддів Великої Палати  у своїй постанові від 13.01.2021, залишивши без змін рішення Верховного суду у складі колегії суддів Касаційного адміністративного суду від 29.09.2020 по зразковій справі № 440/2722/20. </w:t>
      </w:r>
    </w:p>
    <w:p w:rsidR="00DC0946" w:rsidRPr="00B86505" w:rsidRDefault="00DC0946" w:rsidP="00B86505">
      <w:pPr>
        <w:jc w:val="both"/>
      </w:pPr>
      <w:r w:rsidRPr="00B86505">
        <w:tab/>
        <w:t>Таким чином, з 27.02.2020 розмір разової грошової допомоги до 5 травня передбачений постанов</w:t>
      </w:r>
      <w:r>
        <w:t>ами</w:t>
      </w:r>
      <w:r w:rsidRPr="00B86505">
        <w:t xml:space="preserve">  Кабінету Міністрів України від 19.02.2020 № 112 «Деякі питання   виплати   у   2020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w:t>
      </w:r>
      <w:r>
        <w:t xml:space="preserve"> та  від 8.04.2021 № 325 </w:t>
      </w:r>
      <w:r w:rsidRPr="00B86505">
        <w:t xml:space="preserve">«Деякі питання   виплати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w:t>
      </w:r>
      <w:r>
        <w:t xml:space="preserve"> </w:t>
      </w:r>
      <w:r w:rsidRPr="00B86505">
        <w:t>суперечить  цим законам в частині розміру виплати щорічної одноразової допомоги до 5 травня.</w:t>
      </w:r>
    </w:p>
    <w:p w:rsidR="00DC0946" w:rsidRPr="00B86505" w:rsidRDefault="00DC0946" w:rsidP="00B86505">
      <w:pPr>
        <w:jc w:val="both"/>
      </w:pPr>
      <w:r w:rsidRPr="00B86505">
        <w:tab/>
        <w:t xml:space="preserve">Оскільки з моменту прийняття Конституційним судом України рішення від 27.02.2020 № 3-р/2020 додаткових роз’яснень від Міністерства соціальної політики України та інших вищестоящих органів не надходило,   департаментом соціальної політики Луцької міської ради (далі – Департамент) у 2020  </w:t>
      </w:r>
      <w:r>
        <w:t xml:space="preserve">та 2021 роках </w:t>
      </w:r>
      <w:r w:rsidRPr="00B86505">
        <w:t>виплачено  з державного бюджету України допомогу до 5 травня 7422 пільговим категоріям громадян, відповідно до вищезазначен</w:t>
      </w:r>
      <w:r>
        <w:t>их постанов</w:t>
      </w:r>
      <w:r w:rsidRPr="00B86505">
        <w:t xml:space="preserve"> Кабінету Міністрів України.</w:t>
      </w:r>
    </w:p>
    <w:p w:rsidR="00DC0946" w:rsidRDefault="00DC0946" w:rsidP="00B86505">
      <w:pPr>
        <w:jc w:val="both"/>
      </w:pPr>
      <w:r w:rsidRPr="00B86505">
        <w:tab/>
        <w:t xml:space="preserve">На сьогодні в судах першої та апеляційної інстанції перебуває понад </w:t>
      </w:r>
      <w:r>
        <w:t>двісті п’ятдесят</w:t>
      </w:r>
      <w:r w:rsidRPr="00B86505">
        <w:t xml:space="preserve"> справ за позовами до Департаменту про визнання протиправними дій щодо відмови у здійсненні перерахунку та виплати щорічної разової грошової допомоги до 05 травня 2020 року, передбаченої Законом України «Про статус ветеранів війни, гарантії їх соціального захисту» в редакції закону від 22.10.1993 та зобов’язання вчинити дії шляхом перерахунку та виплати недоплачених коштів. Такі справи судом визнано типовими.  Також наявні </w:t>
      </w:r>
      <w:r>
        <w:t xml:space="preserve">понад сто двадцять </w:t>
      </w:r>
      <w:r w:rsidRPr="00B86505">
        <w:t>рішен</w:t>
      </w:r>
      <w:r>
        <w:t>ь</w:t>
      </w:r>
      <w:r w:rsidRPr="00B86505">
        <w:t xml:space="preserve"> суду, які уже набрали законної сили. </w:t>
      </w:r>
    </w:p>
    <w:p w:rsidR="00DC0946" w:rsidRDefault="00DC0946" w:rsidP="00B86505">
      <w:pPr>
        <w:jc w:val="both"/>
      </w:pPr>
      <w:r w:rsidRPr="00B86505">
        <w:tab/>
        <w:t>Зазначені рішення судів віднесені до рішень немайнового характеру в розумінні Закону України «Про виконавче провадження», оскільки зобов’язують боржника вчинити певні дії (перерахувати та виплатити щорічну разову грошову допомогу до 05 травня 2020 року). Наслідком невиконання рішень суду немайнового характеру згідно ст.ст. 27, 63, 75 Закону України «Про виконавче провадження» є стягнення з боржника - юридичної особи, тобто з органу місцевого самоврядування і відповідно місцевого  бюджету, виконавчого збору у розмірі чотирьох мінімальних розмірів заробітної плати, стягнення штрафу  в розмірі 300 неоподатковуваних мінімумів доходів громадян, а також притягнення керівника установи до кримінальної відповідальності. Крім цього, примусові заходи виконання рішень суду передбачають арешт коштів та майна боржника,  що призведе до неможливості виконання Департаментом своїх основних функцій.</w:t>
      </w:r>
    </w:p>
    <w:p w:rsidR="00DC0946" w:rsidRDefault="00DC0946" w:rsidP="005D4B95">
      <w:pPr>
        <w:jc w:val="both"/>
      </w:pPr>
      <w:r>
        <w:tab/>
        <w:t>Також зазначаємо, що на сьогодні звернулося 75 осіб пільгових категорій із заявами про здійснення перерахунку та виплати в належному розмірі допомоги до 5 травня 2021 року. Вказані звернення найближчим часом стануть предметом розгляду в судах.</w:t>
      </w:r>
    </w:p>
    <w:p w:rsidR="00DC0946" w:rsidRDefault="00DC0946" w:rsidP="005D4B95">
      <w:pPr>
        <w:ind w:firstLine="708"/>
        <w:jc w:val="both"/>
      </w:pPr>
      <w:r w:rsidRPr="00B86505">
        <w:t>Враховуючи викладене вище, просимо</w:t>
      </w:r>
      <w:r>
        <w:t>:</w:t>
      </w:r>
    </w:p>
    <w:p w:rsidR="00DC0946" w:rsidRDefault="00DC0946" w:rsidP="005D4B95">
      <w:pPr>
        <w:ind w:firstLine="708"/>
        <w:jc w:val="both"/>
      </w:pPr>
      <w:r>
        <w:t>1) вирішити питання</w:t>
      </w:r>
      <w:r w:rsidRPr="00B86505">
        <w:t xml:space="preserve">  погашення з державного бюджету заборгованості</w:t>
      </w:r>
      <w:r>
        <w:t>,</w:t>
      </w:r>
      <w:r w:rsidRPr="00B86505">
        <w:t xml:space="preserve"> </w:t>
      </w:r>
      <w:r>
        <w:t xml:space="preserve">в тому числі згідно рішень судів, які набрали законної сили, </w:t>
      </w:r>
      <w:r w:rsidRPr="00B86505">
        <w:t>що виникла у зв’язку із виплатою  разової гро</w:t>
      </w:r>
      <w:r>
        <w:t>шової допомоги до 5 травня 2020-2021 </w:t>
      </w:r>
      <w:r w:rsidRPr="00B86505">
        <w:t>рок</w:t>
      </w:r>
      <w:r>
        <w:t>ів</w:t>
      </w:r>
      <w:r w:rsidRPr="00B86505">
        <w:t xml:space="preserve"> у розмір</w:t>
      </w:r>
      <w:r>
        <w:t>ах,</w:t>
      </w:r>
      <w:r w:rsidRPr="00B86505">
        <w:t xml:space="preserve"> передбачен</w:t>
      </w:r>
      <w:r>
        <w:t xml:space="preserve">их </w:t>
      </w:r>
      <w:r w:rsidRPr="00B86505">
        <w:t>постанов</w:t>
      </w:r>
      <w:r>
        <w:t>ами</w:t>
      </w:r>
      <w:r w:rsidRPr="00B86505">
        <w:t xml:space="preserve">  Кабінету Міністрів України від 19.02.2020 № 112</w:t>
      </w:r>
      <w:r>
        <w:t xml:space="preserve"> та від 08.04.2021 № 325, що суперечать розмірам, визначених </w:t>
      </w:r>
      <w:r w:rsidRPr="005D4B95">
        <w:t>законами України «Про статус ветеранів війни, гарантії їх соціального захисту» та «Про жертви нацистських переслідувань»</w:t>
      </w:r>
      <w:r>
        <w:t xml:space="preserve">. </w:t>
      </w:r>
    </w:p>
    <w:p w:rsidR="00DC0946" w:rsidRPr="00B86505" w:rsidRDefault="00DC0946" w:rsidP="005D4B95">
      <w:pPr>
        <w:jc w:val="both"/>
      </w:pPr>
      <w:r>
        <w:tab/>
        <w:t>2) забезпечити відповідність законодавчих та нормативно-правових актів щодо</w:t>
      </w:r>
      <w:r w:rsidRPr="00AD54F8">
        <w:t xml:space="preserve"> </w:t>
      </w:r>
      <w:r w:rsidRPr="00B86505">
        <w:t>виплат</w:t>
      </w:r>
      <w:r>
        <w:t>и</w:t>
      </w:r>
      <w:r w:rsidRPr="00B86505">
        <w:t xml:space="preserve">  </w:t>
      </w:r>
      <w:r>
        <w:t>щорічної одно</w:t>
      </w:r>
      <w:r w:rsidRPr="00B86505">
        <w:t>разової гро</w:t>
      </w:r>
      <w:r>
        <w:t>шової допомоги до 5 травня, з метою недопущення порушення прав та соціальних гарантій осіб пільгових категорій та виникнення спірних правовідносин.</w:t>
      </w:r>
    </w:p>
    <w:p w:rsidR="00DC0946" w:rsidRDefault="00DC0946" w:rsidP="00B86505">
      <w:pPr>
        <w:jc w:val="both"/>
      </w:pPr>
    </w:p>
    <w:p w:rsidR="00DC0946" w:rsidRDefault="00DC0946" w:rsidP="00B86505">
      <w:pPr>
        <w:jc w:val="both"/>
      </w:pPr>
    </w:p>
    <w:p w:rsidR="00DC0946" w:rsidRPr="00B86505" w:rsidRDefault="00DC0946" w:rsidP="00B86505">
      <w:pPr>
        <w:jc w:val="both"/>
      </w:pPr>
    </w:p>
    <w:p w:rsidR="00DC0946" w:rsidRDefault="00DC0946" w:rsidP="001A39B4">
      <w:pPr>
        <w:jc w:val="both"/>
        <w:rPr>
          <w:sz w:val="24"/>
          <w:szCs w:val="24"/>
        </w:rPr>
      </w:pPr>
      <w:r>
        <w:t>Секретар міської ради</w:t>
      </w:r>
      <w:r w:rsidRPr="00D40F91">
        <w:t xml:space="preserve">                      </w:t>
      </w:r>
      <w:r w:rsidRPr="00D40F91">
        <w:tab/>
      </w:r>
      <w:r w:rsidRPr="00D40F91">
        <w:tab/>
        <w:t xml:space="preserve"> </w:t>
      </w:r>
      <w:r>
        <w:t xml:space="preserve">              </w:t>
      </w:r>
      <w:r w:rsidRPr="00D40F91">
        <w:t xml:space="preserve">  </w:t>
      </w:r>
      <w:r>
        <w:t xml:space="preserve">         </w:t>
      </w:r>
      <w:r w:rsidRPr="00D40F91">
        <w:t xml:space="preserve">    Юрій </w:t>
      </w:r>
      <w:r>
        <w:t>БЕЗПЯТКО</w:t>
      </w:r>
    </w:p>
    <w:p w:rsidR="00DC0946" w:rsidRPr="00030A09" w:rsidRDefault="00DC0946" w:rsidP="0070642D">
      <w:pPr>
        <w:ind w:firstLine="424"/>
      </w:pPr>
    </w:p>
    <w:p w:rsidR="00DC0946" w:rsidRPr="00AD54F8" w:rsidRDefault="00DC0946" w:rsidP="00AD54F8">
      <w:pPr>
        <w:rPr>
          <w:sz w:val="24"/>
          <w:szCs w:val="24"/>
        </w:rPr>
      </w:pPr>
      <w:r w:rsidRPr="00030A09">
        <w:rPr>
          <w:sz w:val="24"/>
          <w:szCs w:val="24"/>
        </w:rPr>
        <w:t xml:space="preserve">Вікторія Майборода </w:t>
      </w:r>
      <w:r w:rsidRPr="00030A09">
        <w:rPr>
          <w:color w:val="000000"/>
          <w:sz w:val="24"/>
          <w:szCs w:val="24"/>
        </w:rPr>
        <w:t>284</w:t>
      </w:r>
      <w:r>
        <w:rPr>
          <w:color w:val="000000"/>
          <w:sz w:val="24"/>
          <w:szCs w:val="24"/>
        </w:rPr>
        <w:t xml:space="preserve"> </w:t>
      </w:r>
      <w:r w:rsidRPr="00030A09">
        <w:rPr>
          <w:color w:val="000000"/>
          <w:sz w:val="24"/>
          <w:szCs w:val="24"/>
        </w:rPr>
        <w:t>17</w:t>
      </w:r>
    </w:p>
    <w:p w:rsidR="00DC0946" w:rsidRPr="00030A09" w:rsidRDefault="00DC0946" w:rsidP="0070642D">
      <w:pPr>
        <w:ind w:firstLine="424"/>
      </w:pPr>
    </w:p>
    <w:sectPr w:rsidR="00DC0946" w:rsidRPr="00030A09" w:rsidSect="00AD54F8">
      <w:headerReference w:type="default" r:id="rId7"/>
      <w:pgSz w:w="11906" w:h="16838"/>
      <w:pgMar w:top="709" w:right="567" w:bottom="1560" w:left="1701" w:header="708" w:footer="708" w:gutter="0"/>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946" w:rsidRDefault="00DC0946">
      <w:r>
        <w:separator/>
      </w:r>
    </w:p>
  </w:endnote>
  <w:endnote w:type="continuationSeparator" w:id="0">
    <w:p w:rsidR="00DC0946" w:rsidRDefault="00DC0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946" w:rsidRDefault="00DC0946">
      <w:r>
        <w:separator/>
      </w:r>
    </w:p>
  </w:footnote>
  <w:footnote w:type="continuationSeparator" w:id="0">
    <w:p w:rsidR="00DC0946" w:rsidRDefault="00DC0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46" w:rsidRDefault="00DC0946" w:rsidP="00FB632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0946" w:rsidRDefault="00DC09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110BA"/>
    <w:multiLevelType w:val="hybridMultilevel"/>
    <w:tmpl w:val="7C14AE4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416"/>
    <w:rsid w:val="000006EB"/>
    <w:rsid w:val="000214E6"/>
    <w:rsid w:val="00030A09"/>
    <w:rsid w:val="00036095"/>
    <w:rsid w:val="00072F8E"/>
    <w:rsid w:val="000737B2"/>
    <w:rsid w:val="000925B7"/>
    <w:rsid w:val="000A725A"/>
    <w:rsid w:val="000D32A3"/>
    <w:rsid w:val="00127925"/>
    <w:rsid w:val="00162416"/>
    <w:rsid w:val="001A38E1"/>
    <w:rsid w:val="001A39B4"/>
    <w:rsid w:val="001A64B9"/>
    <w:rsid w:val="002056EA"/>
    <w:rsid w:val="0026453C"/>
    <w:rsid w:val="002A54FC"/>
    <w:rsid w:val="002D3E9F"/>
    <w:rsid w:val="002F05A6"/>
    <w:rsid w:val="002F3847"/>
    <w:rsid w:val="003B479B"/>
    <w:rsid w:val="003E25F5"/>
    <w:rsid w:val="00460817"/>
    <w:rsid w:val="00467801"/>
    <w:rsid w:val="004E43E1"/>
    <w:rsid w:val="0056129D"/>
    <w:rsid w:val="00564AC8"/>
    <w:rsid w:val="00592915"/>
    <w:rsid w:val="005B59A2"/>
    <w:rsid w:val="005D2CCC"/>
    <w:rsid w:val="005D4B95"/>
    <w:rsid w:val="00600DC2"/>
    <w:rsid w:val="006105D1"/>
    <w:rsid w:val="00623623"/>
    <w:rsid w:val="0069122A"/>
    <w:rsid w:val="006B5204"/>
    <w:rsid w:val="006C569E"/>
    <w:rsid w:val="006D43DF"/>
    <w:rsid w:val="0070642D"/>
    <w:rsid w:val="00714822"/>
    <w:rsid w:val="00746CBF"/>
    <w:rsid w:val="007573A4"/>
    <w:rsid w:val="00791072"/>
    <w:rsid w:val="007A2874"/>
    <w:rsid w:val="007B4CD0"/>
    <w:rsid w:val="007F69F7"/>
    <w:rsid w:val="008061F9"/>
    <w:rsid w:val="008205B4"/>
    <w:rsid w:val="00843FD0"/>
    <w:rsid w:val="00904004"/>
    <w:rsid w:val="0094213E"/>
    <w:rsid w:val="009A13D2"/>
    <w:rsid w:val="009C2CF0"/>
    <w:rsid w:val="009F309C"/>
    <w:rsid w:val="00A0630C"/>
    <w:rsid w:val="00A74575"/>
    <w:rsid w:val="00AD54F8"/>
    <w:rsid w:val="00AF23E4"/>
    <w:rsid w:val="00B2055B"/>
    <w:rsid w:val="00B317DB"/>
    <w:rsid w:val="00B445D5"/>
    <w:rsid w:val="00B86505"/>
    <w:rsid w:val="00B92B8F"/>
    <w:rsid w:val="00BB2DF6"/>
    <w:rsid w:val="00BF421A"/>
    <w:rsid w:val="00C34B73"/>
    <w:rsid w:val="00C518BE"/>
    <w:rsid w:val="00C835DD"/>
    <w:rsid w:val="00CF3780"/>
    <w:rsid w:val="00D33F5F"/>
    <w:rsid w:val="00D40F91"/>
    <w:rsid w:val="00D92B11"/>
    <w:rsid w:val="00D94C52"/>
    <w:rsid w:val="00DC0946"/>
    <w:rsid w:val="00E464D5"/>
    <w:rsid w:val="00E876D8"/>
    <w:rsid w:val="00F00589"/>
    <w:rsid w:val="00F24C29"/>
    <w:rsid w:val="00F326A5"/>
    <w:rsid w:val="00F32F49"/>
    <w:rsid w:val="00FB6327"/>
    <w:rsid w:val="00FC1F7F"/>
    <w:rsid w:val="00FC415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3A4"/>
    <w:pPr>
      <w:suppressAutoHyphens/>
    </w:pPr>
    <w:rPr>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шрифт абзаца2"/>
    <w:uiPriority w:val="99"/>
    <w:rsid w:val="007573A4"/>
  </w:style>
  <w:style w:type="character" w:customStyle="1" w:styleId="1">
    <w:name w:val="Основной шрифт абзаца1"/>
    <w:uiPriority w:val="99"/>
    <w:rsid w:val="007573A4"/>
  </w:style>
  <w:style w:type="character" w:customStyle="1" w:styleId="FontStyle22">
    <w:name w:val="Font Style22"/>
    <w:uiPriority w:val="99"/>
    <w:rsid w:val="007573A4"/>
    <w:rPr>
      <w:rFonts w:ascii="Times New Roman" w:hAnsi="Times New Roman" w:cs="Times New Roman"/>
      <w:spacing w:val="10"/>
      <w:sz w:val="24"/>
      <w:szCs w:val="24"/>
    </w:rPr>
  </w:style>
  <w:style w:type="paragraph" w:customStyle="1" w:styleId="a">
    <w:name w:val="Заголовок"/>
    <w:basedOn w:val="Normal"/>
    <w:next w:val="BodyText"/>
    <w:uiPriority w:val="99"/>
    <w:rsid w:val="007573A4"/>
    <w:pPr>
      <w:keepNext/>
      <w:spacing w:before="240" w:after="120"/>
    </w:pPr>
    <w:rPr>
      <w:rFonts w:eastAsia="Microsoft YaHei"/>
    </w:rPr>
  </w:style>
  <w:style w:type="paragraph" w:styleId="BodyText">
    <w:name w:val="Body Text"/>
    <w:basedOn w:val="Normal"/>
    <w:link w:val="BodyTextChar"/>
    <w:uiPriority w:val="99"/>
    <w:rsid w:val="007573A4"/>
    <w:pPr>
      <w:spacing w:after="120"/>
    </w:pPr>
  </w:style>
  <w:style w:type="character" w:customStyle="1" w:styleId="BodyTextChar">
    <w:name w:val="Body Text Char"/>
    <w:basedOn w:val="DefaultParagraphFont"/>
    <w:link w:val="BodyText"/>
    <w:uiPriority w:val="99"/>
    <w:semiHidden/>
    <w:locked/>
    <w:rsid w:val="00FC415A"/>
    <w:rPr>
      <w:sz w:val="24"/>
      <w:szCs w:val="24"/>
      <w:lang w:eastAsia="zh-CN"/>
    </w:rPr>
  </w:style>
  <w:style w:type="paragraph" w:styleId="List">
    <w:name w:val="List"/>
    <w:basedOn w:val="BodyText"/>
    <w:uiPriority w:val="99"/>
    <w:rsid w:val="007573A4"/>
  </w:style>
  <w:style w:type="paragraph" w:styleId="Caption">
    <w:name w:val="caption"/>
    <w:basedOn w:val="Normal"/>
    <w:uiPriority w:val="99"/>
    <w:qFormat/>
    <w:rsid w:val="007573A4"/>
    <w:pPr>
      <w:suppressLineNumbers/>
      <w:spacing w:before="120" w:after="120"/>
    </w:pPr>
    <w:rPr>
      <w:i/>
      <w:iCs/>
    </w:rPr>
  </w:style>
  <w:style w:type="paragraph" w:customStyle="1" w:styleId="a0">
    <w:name w:val="Покажчик"/>
    <w:basedOn w:val="Normal"/>
    <w:uiPriority w:val="99"/>
    <w:rsid w:val="007573A4"/>
    <w:pPr>
      <w:suppressLineNumbers/>
    </w:pPr>
  </w:style>
  <w:style w:type="paragraph" w:customStyle="1" w:styleId="20">
    <w:name w:val="Название2"/>
    <w:basedOn w:val="Normal"/>
    <w:uiPriority w:val="99"/>
    <w:rsid w:val="007573A4"/>
    <w:pPr>
      <w:suppressLineNumbers/>
      <w:spacing w:before="120" w:after="120"/>
    </w:pPr>
    <w:rPr>
      <w:i/>
      <w:iCs/>
    </w:rPr>
  </w:style>
  <w:style w:type="paragraph" w:customStyle="1" w:styleId="21">
    <w:name w:val="Указатель2"/>
    <w:basedOn w:val="Normal"/>
    <w:uiPriority w:val="99"/>
    <w:rsid w:val="007573A4"/>
    <w:pPr>
      <w:suppressLineNumbers/>
    </w:pPr>
  </w:style>
  <w:style w:type="paragraph" w:customStyle="1" w:styleId="10">
    <w:name w:val="Название1"/>
    <w:basedOn w:val="Normal"/>
    <w:uiPriority w:val="99"/>
    <w:rsid w:val="007573A4"/>
    <w:pPr>
      <w:suppressLineNumbers/>
      <w:spacing w:before="120" w:after="120"/>
    </w:pPr>
    <w:rPr>
      <w:i/>
      <w:iCs/>
    </w:rPr>
  </w:style>
  <w:style w:type="paragraph" w:customStyle="1" w:styleId="11">
    <w:name w:val="Указатель1"/>
    <w:basedOn w:val="Normal"/>
    <w:uiPriority w:val="99"/>
    <w:rsid w:val="007573A4"/>
    <w:pPr>
      <w:suppressLineNumbers/>
    </w:pPr>
  </w:style>
  <w:style w:type="paragraph" w:customStyle="1" w:styleId="a1">
    <w:name w:val="Знак"/>
    <w:basedOn w:val="Normal"/>
    <w:uiPriority w:val="99"/>
    <w:rsid w:val="007573A4"/>
    <w:rPr>
      <w:rFonts w:ascii="Verdana" w:hAnsi="Verdana" w:cs="Verdana"/>
      <w:sz w:val="20"/>
      <w:szCs w:val="20"/>
      <w:lang w:val="en-US"/>
    </w:rPr>
  </w:style>
  <w:style w:type="paragraph" w:customStyle="1" w:styleId="Style5">
    <w:name w:val="Style5"/>
    <w:basedOn w:val="Normal"/>
    <w:uiPriority w:val="99"/>
    <w:rsid w:val="007573A4"/>
    <w:pPr>
      <w:widowControl w:val="0"/>
      <w:autoSpaceDE w:val="0"/>
      <w:spacing w:line="312" w:lineRule="exact"/>
      <w:ind w:firstLine="550"/>
      <w:jc w:val="both"/>
    </w:pPr>
    <w:rPr>
      <w:sz w:val="24"/>
      <w:szCs w:val="24"/>
    </w:rPr>
  </w:style>
  <w:style w:type="paragraph" w:customStyle="1" w:styleId="a2">
    <w:name w:val="Содержимое таблицы"/>
    <w:basedOn w:val="Normal"/>
    <w:uiPriority w:val="99"/>
    <w:rsid w:val="007573A4"/>
    <w:pPr>
      <w:suppressLineNumbers/>
    </w:pPr>
  </w:style>
  <w:style w:type="paragraph" w:customStyle="1" w:styleId="a3">
    <w:name w:val="Заголовок таблицы"/>
    <w:basedOn w:val="a2"/>
    <w:uiPriority w:val="99"/>
    <w:rsid w:val="007573A4"/>
    <w:pPr>
      <w:jc w:val="center"/>
    </w:pPr>
    <w:rPr>
      <w:b/>
      <w:bCs/>
    </w:rPr>
  </w:style>
  <w:style w:type="paragraph" w:customStyle="1" w:styleId="a4">
    <w:name w:val="Вміст таблиці"/>
    <w:basedOn w:val="Normal"/>
    <w:uiPriority w:val="99"/>
    <w:rsid w:val="007573A4"/>
    <w:pPr>
      <w:suppressLineNumbers/>
    </w:pPr>
  </w:style>
  <w:style w:type="paragraph" w:customStyle="1" w:styleId="a5">
    <w:name w:val="Заголовок таблиці"/>
    <w:basedOn w:val="a4"/>
    <w:uiPriority w:val="99"/>
    <w:rsid w:val="007573A4"/>
    <w:pPr>
      <w:jc w:val="center"/>
    </w:pPr>
    <w:rPr>
      <w:b/>
      <w:bCs/>
    </w:rPr>
  </w:style>
  <w:style w:type="character" w:styleId="Hyperlink">
    <w:name w:val="Hyperlink"/>
    <w:basedOn w:val="DefaultParagraphFont"/>
    <w:uiPriority w:val="99"/>
    <w:rsid w:val="00162416"/>
    <w:rPr>
      <w:color w:val="0000FF"/>
      <w:u w:val="single"/>
    </w:rPr>
  </w:style>
  <w:style w:type="paragraph" w:styleId="HTMLPreformatted">
    <w:name w:val="HTML Preformatted"/>
    <w:basedOn w:val="Normal"/>
    <w:link w:val="HTMLPreformattedChar"/>
    <w:uiPriority w:val="99"/>
    <w:rsid w:val="00D94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kern w:val="1"/>
      <w:sz w:val="21"/>
      <w:szCs w:val="21"/>
    </w:rPr>
  </w:style>
  <w:style w:type="character" w:customStyle="1" w:styleId="HTMLPreformattedChar">
    <w:name w:val="HTML Preformatted Char"/>
    <w:basedOn w:val="DefaultParagraphFont"/>
    <w:link w:val="HTMLPreformatted"/>
    <w:uiPriority w:val="99"/>
    <w:semiHidden/>
    <w:locked/>
    <w:rsid w:val="00FC415A"/>
    <w:rPr>
      <w:rFonts w:ascii="Courier New" w:hAnsi="Courier New" w:cs="Courier New"/>
      <w:lang w:eastAsia="zh-CN"/>
    </w:rPr>
  </w:style>
  <w:style w:type="character" w:customStyle="1" w:styleId="rvts0">
    <w:name w:val="rvts0"/>
    <w:basedOn w:val="DefaultParagraphFont"/>
    <w:uiPriority w:val="99"/>
    <w:rsid w:val="00D94C52"/>
  </w:style>
  <w:style w:type="paragraph" w:customStyle="1" w:styleId="12">
    <w:name w:val="1"/>
    <w:basedOn w:val="Normal"/>
    <w:uiPriority w:val="99"/>
    <w:rsid w:val="00600DC2"/>
    <w:pPr>
      <w:suppressAutoHyphens w:val="0"/>
    </w:pPr>
    <w:rPr>
      <w:rFonts w:ascii="Verdana" w:eastAsia="SimSun" w:hAnsi="Verdana" w:cs="Verdana"/>
      <w:sz w:val="20"/>
      <w:szCs w:val="20"/>
      <w:lang w:val="en-US" w:eastAsia="en-US"/>
    </w:rPr>
  </w:style>
  <w:style w:type="paragraph" w:customStyle="1" w:styleId="a6">
    <w:name w:val="Знак Знак Знак"/>
    <w:basedOn w:val="Normal"/>
    <w:uiPriority w:val="99"/>
    <w:rsid w:val="008205B4"/>
    <w:pPr>
      <w:suppressAutoHyphens w:val="0"/>
    </w:pPr>
    <w:rPr>
      <w:rFonts w:ascii="Verdana" w:hAnsi="Verdana" w:cs="Verdana"/>
      <w:sz w:val="20"/>
      <w:szCs w:val="20"/>
      <w:lang w:val="en-US" w:eastAsia="en-US"/>
    </w:rPr>
  </w:style>
  <w:style w:type="paragraph" w:styleId="NormalWeb">
    <w:name w:val="Normal (Web)"/>
    <w:basedOn w:val="Normal"/>
    <w:uiPriority w:val="99"/>
    <w:rsid w:val="008205B4"/>
    <w:pPr>
      <w:suppressAutoHyphens w:val="0"/>
      <w:spacing w:before="100" w:beforeAutospacing="1" w:after="100" w:afterAutospacing="1"/>
    </w:pPr>
    <w:rPr>
      <w:sz w:val="24"/>
      <w:szCs w:val="24"/>
      <w:lang w:eastAsia="uk-UA"/>
    </w:rPr>
  </w:style>
  <w:style w:type="paragraph" w:styleId="Header">
    <w:name w:val="header"/>
    <w:basedOn w:val="Normal"/>
    <w:link w:val="HeaderChar"/>
    <w:uiPriority w:val="99"/>
    <w:rsid w:val="0094213E"/>
    <w:pPr>
      <w:tabs>
        <w:tab w:val="center" w:pos="4819"/>
        <w:tab w:val="right" w:pos="9639"/>
      </w:tabs>
    </w:pPr>
  </w:style>
  <w:style w:type="character" w:customStyle="1" w:styleId="HeaderChar">
    <w:name w:val="Header Char"/>
    <w:basedOn w:val="DefaultParagraphFont"/>
    <w:link w:val="Header"/>
    <w:uiPriority w:val="99"/>
    <w:semiHidden/>
    <w:locked/>
    <w:rsid w:val="00FC415A"/>
    <w:rPr>
      <w:sz w:val="24"/>
      <w:szCs w:val="24"/>
      <w:lang w:eastAsia="zh-CN"/>
    </w:rPr>
  </w:style>
  <w:style w:type="character" w:styleId="PageNumber">
    <w:name w:val="page number"/>
    <w:basedOn w:val="DefaultParagraphFont"/>
    <w:uiPriority w:val="99"/>
    <w:rsid w:val="0094213E"/>
  </w:style>
  <w:style w:type="paragraph" w:styleId="BalloonText">
    <w:name w:val="Balloon Text"/>
    <w:basedOn w:val="Normal"/>
    <w:link w:val="BalloonTextChar"/>
    <w:uiPriority w:val="99"/>
    <w:semiHidden/>
    <w:rsid w:val="009421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15A"/>
    <w:rPr>
      <w:sz w:val="2"/>
      <w:szCs w:val="2"/>
      <w:lang w:eastAsia="zh-CN"/>
    </w:rPr>
  </w:style>
  <w:style w:type="paragraph" w:styleId="ListParagraph">
    <w:name w:val="List Paragraph"/>
    <w:basedOn w:val="Normal"/>
    <w:uiPriority w:val="99"/>
    <w:qFormat/>
    <w:rsid w:val="00B8650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2</Pages>
  <Words>3178</Words>
  <Characters>1813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 міської ради ____________№__________ </dc:title>
  <dc:subject/>
  <dc:creator>Polishcuk</dc:creator>
  <cp:keywords/>
  <dc:description/>
  <cp:lastModifiedBy>k3132</cp:lastModifiedBy>
  <cp:revision>8</cp:revision>
  <cp:lastPrinted>2021-05-24T11:40:00Z</cp:lastPrinted>
  <dcterms:created xsi:type="dcterms:W3CDTF">2021-05-24T08:22:00Z</dcterms:created>
  <dcterms:modified xsi:type="dcterms:W3CDTF">2021-05-24T12:22:00Z</dcterms:modified>
</cp:coreProperties>
</file>