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36FA" w:rsidRDefault="009A36FA" w:rsidP="00706857">
      <w:pPr>
        <w:jc w:val="center"/>
        <w:rPr>
          <w:sz w:val="16"/>
          <w:szCs w:val="16"/>
        </w:rPr>
      </w:pPr>
      <w:r>
        <w:object w:dxaOrig="3024" w:dyaOrig="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ed="t">
            <v:fill color2="black"/>
            <v:imagedata r:id="rId9" o:title=""/>
          </v:shape>
          <o:OLEObject Type="Embed" ProgID="PBrush" ShapeID="_x0000_i1025" DrawAspect="Content" ObjectID="_1684136105" r:id="rId10"/>
        </w:object>
      </w:r>
    </w:p>
    <w:p w:rsidR="009A36FA" w:rsidRDefault="009A36FA">
      <w:pPr>
        <w:jc w:val="center"/>
        <w:rPr>
          <w:sz w:val="16"/>
          <w:szCs w:val="16"/>
        </w:rPr>
      </w:pPr>
    </w:p>
    <w:p w:rsidR="009A36FA" w:rsidRDefault="009A36FA">
      <w:pPr>
        <w:pStyle w:val="1"/>
        <w:rPr>
          <w:sz w:val="20"/>
          <w:szCs w:val="20"/>
        </w:rPr>
      </w:pPr>
      <w:r>
        <w:rPr>
          <w:sz w:val="28"/>
          <w:szCs w:val="28"/>
        </w:rPr>
        <w:t>ЛУЦЬКА  МІСЬКА  РАДА</w:t>
      </w:r>
    </w:p>
    <w:p w:rsidR="009A36FA" w:rsidRDefault="009A36FA">
      <w:pPr>
        <w:rPr>
          <w:sz w:val="20"/>
          <w:szCs w:val="20"/>
        </w:rPr>
      </w:pPr>
    </w:p>
    <w:p w:rsidR="009A36FA" w:rsidRDefault="009A36FA">
      <w:pPr>
        <w:pStyle w:val="2"/>
        <w:tabs>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9A36FA" w:rsidRDefault="009A36FA">
      <w:pPr>
        <w:jc w:val="center"/>
        <w:rPr>
          <w:b/>
          <w:bCs w:val="0"/>
          <w:sz w:val="40"/>
          <w:szCs w:val="40"/>
        </w:rPr>
      </w:pPr>
    </w:p>
    <w:p w:rsidR="009A36FA" w:rsidRDefault="009A36FA">
      <w:pPr>
        <w:tabs>
          <w:tab w:val="left" w:pos="4687"/>
        </w:tabs>
        <w:jc w:val="both"/>
        <w:rPr>
          <w:szCs w:val="28"/>
        </w:rPr>
      </w:pPr>
      <w:r>
        <w:rPr>
          <w:sz w:val="24"/>
        </w:rPr>
        <w:t>________________                                        Луцьк                                     №______________</w:t>
      </w:r>
    </w:p>
    <w:p w:rsidR="009A36FA" w:rsidRDefault="009A36FA">
      <w:pPr>
        <w:tabs>
          <w:tab w:val="left" w:pos="0"/>
        </w:tabs>
        <w:jc w:val="center"/>
        <w:rPr>
          <w:szCs w:val="28"/>
        </w:rPr>
      </w:pPr>
    </w:p>
    <w:p w:rsidR="009A36FA" w:rsidRDefault="009A36FA">
      <w:pPr>
        <w:tabs>
          <w:tab w:val="left" w:pos="0"/>
        </w:tabs>
        <w:jc w:val="center"/>
        <w:rPr>
          <w:szCs w:val="28"/>
        </w:rPr>
      </w:pPr>
    </w:p>
    <w:p w:rsidR="003401D9" w:rsidRDefault="003401D9" w:rsidP="00CD47FB">
      <w:pPr>
        <w:rPr>
          <w:bCs w:val="0"/>
          <w:szCs w:val="28"/>
        </w:rPr>
      </w:pPr>
      <w:r>
        <w:rPr>
          <w:bCs w:val="0"/>
          <w:szCs w:val="28"/>
        </w:rPr>
        <w:t xml:space="preserve">Про внесення змін до рішення міської ради </w:t>
      </w:r>
    </w:p>
    <w:p w:rsidR="003401D9" w:rsidRDefault="003401D9" w:rsidP="00CD47FB">
      <w:pPr>
        <w:rPr>
          <w:bCs w:val="0"/>
          <w:szCs w:val="28"/>
        </w:rPr>
      </w:pPr>
      <w:r>
        <w:rPr>
          <w:bCs w:val="0"/>
          <w:szCs w:val="28"/>
        </w:rPr>
        <w:t>від 23.12.2020 № 2/21 «</w:t>
      </w:r>
      <w:r w:rsidR="009C6042">
        <w:rPr>
          <w:bCs w:val="0"/>
          <w:szCs w:val="28"/>
        </w:rPr>
        <w:t xml:space="preserve">Про затвердження </w:t>
      </w:r>
    </w:p>
    <w:p w:rsidR="003401D9" w:rsidRDefault="00CD47FB" w:rsidP="00CD47FB">
      <w:pPr>
        <w:rPr>
          <w:bCs w:val="0"/>
          <w:szCs w:val="28"/>
        </w:rPr>
      </w:pPr>
      <w:r w:rsidRPr="008F64F2">
        <w:rPr>
          <w:bCs w:val="0"/>
          <w:szCs w:val="28"/>
        </w:rPr>
        <w:t>Програм</w:t>
      </w:r>
      <w:r>
        <w:rPr>
          <w:bCs w:val="0"/>
          <w:szCs w:val="28"/>
        </w:rPr>
        <w:t>и</w:t>
      </w:r>
      <w:r w:rsidRPr="008F64F2">
        <w:rPr>
          <w:bCs w:val="0"/>
          <w:szCs w:val="28"/>
        </w:rPr>
        <w:t xml:space="preserve"> національно-патріотичного </w:t>
      </w:r>
    </w:p>
    <w:p w:rsidR="003401D9" w:rsidRDefault="00CD47FB" w:rsidP="00CD47FB">
      <w:pPr>
        <w:rPr>
          <w:bCs w:val="0"/>
          <w:szCs w:val="28"/>
        </w:rPr>
      </w:pPr>
      <w:r w:rsidRPr="008F64F2">
        <w:rPr>
          <w:bCs w:val="0"/>
          <w:szCs w:val="28"/>
        </w:rPr>
        <w:t xml:space="preserve">виховання дітей та молоді Луцької міської </w:t>
      </w:r>
    </w:p>
    <w:p w:rsidR="006A6A60" w:rsidRDefault="00CD47FB" w:rsidP="003401D9">
      <w:pPr>
        <w:rPr>
          <w:bCs w:val="0"/>
          <w:szCs w:val="28"/>
        </w:rPr>
      </w:pPr>
      <w:r w:rsidRPr="008F64F2">
        <w:rPr>
          <w:bCs w:val="0"/>
          <w:szCs w:val="28"/>
        </w:rPr>
        <w:t>територіальної громади на 2021</w:t>
      </w:r>
      <w:r w:rsidR="00042DCA">
        <w:rPr>
          <w:bCs w:val="0"/>
          <w:szCs w:val="28"/>
        </w:rPr>
        <w:t>–</w:t>
      </w:r>
      <w:r w:rsidRPr="008F64F2">
        <w:rPr>
          <w:bCs w:val="0"/>
          <w:szCs w:val="28"/>
        </w:rPr>
        <w:t>2023 роки</w:t>
      </w:r>
      <w:r w:rsidR="003401D9">
        <w:rPr>
          <w:bCs w:val="0"/>
          <w:szCs w:val="28"/>
        </w:rPr>
        <w:t>»</w:t>
      </w:r>
      <w:r w:rsidR="006A6A60">
        <w:rPr>
          <w:bCs w:val="0"/>
          <w:szCs w:val="28"/>
        </w:rPr>
        <w:t xml:space="preserve"> </w:t>
      </w:r>
    </w:p>
    <w:p w:rsidR="009A36FA" w:rsidRDefault="009A36FA" w:rsidP="009C6042">
      <w:pPr>
        <w:jc w:val="both"/>
        <w:rPr>
          <w:szCs w:val="28"/>
        </w:rPr>
      </w:pPr>
    </w:p>
    <w:p w:rsidR="009A36FA" w:rsidRDefault="009A36FA" w:rsidP="004531DA">
      <w:pPr>
        <w:ind w:firstLine="709"/>
        <w:jc w:val="both"/>
        <w:rPr>
          <w:szCs w:val="28"/>
        </w:rPr>
      </w:pPr>
      <w:r>
        <w:rPr>
          <w:szCs w:val="28"/>
        </w:rPr>
        <w:t xml:space="preserve">Керуючись пунктом 22 статті 26 Закону України </w:t>
      </w:r>
      <w:r w:rsidR="004531DA">
        <w:rPr>
          <w:szCs w:val="28"/>
        </w:rPr>
        <w:t>«</w:t>
      </w:r>
      <w:r>
        <w:rPr>
          <w:szCs w:val="28"/>
        </w:rPr>
        <w:t>Про місцеве самоврядування в Україні</w:t>
      </w:r>
      <w:r w:rsidR="004531DA">
        <w:rPr>
          <w:szCs w:val="28"/>
        </w:rPr>
        <w:t>»</w:t>
      </w:r>
      <w:r>
        <w:rPr>
          <w:szCs w:val="28"/>
        </w:rPr>
        <w:t>, відповідно до рішен</w:t>
      </w:r>
      <w:r w:rsidR="00F74A92">
        <w:rPr>
          <w:szCs w:val="28"/>
        </w:rPr>
        <w:t>ь</w:t>
      </w:r>
      <w:r>
        <w:rPr>
          <w:szCs w:val="28"/>
        </w:rPr>
        <w:t xml:space="preserve"> міської ради від </w:t>
      </w:r>
      <w:r w:rsidR="00485DB4">
        <w:rPr>
          <w:szCs w:val="28"/>
        </w:rPr>
        <w:t>28</w:t>
      </w:r>
      <w:r>
        <w:rPr>
          <w:szCs w:val="28"/>
        </w:rPr>
        <w:t>.</w:t>
      </w:r>
      <w:r w:rsidR="00485DB4">
        <w:rPr>
          <w:szCs w:val="28"/>
        </w:rPr>
        <w:t>04</w:t>
      </w:r>
      <w:r>
        <w:rPr>
          <w:szCs w:val="28"/>
        </w:rPr>
        <w:t>.20</w:t>
      </w:r>
      <w:r w:rsidR="00485DB4">
        <w:rPr>
          <w:szCs w:val="28"/>
        </w:rPr>
        <w:t>21</w:t>
      </w:r>
      <w:r>
        <w:rPr>
          <w:szCs w:val="28"/>
        </w:rPr>
        <w:t xml:space="preserve"> </w:t>
      </w:r>
      <w:r w:rsidR="00F74A92">
        <w:rPr>
          <w:szCs w:val="28"/>
        </w:rPr>
        <w:t>№ 10/69 «</w:t>
      </w:r>
      <w:r w:rsidR="00F74A92" w:rsidRPr="00F74A92">
        <w:rPr>
          <w:szCs w:val="28"/>
        </w:rPr>
        <w:t>Про затвердження структури виконавчих органів міської ради, загальної чисельності апарату міської ради та її виконавчих</w:t>
      </w:r>
      <w:r w:rsidR="00F74A92">
        <w:rPr>
          <w:szCs w:val="28"/>
        </w:rPr>
        <w:t xml:space="preserve"> органів» та № </w:t>
      </w:r>
      <w:r w:rsidR="00485DB4">
        <w:rPr>
          <w:szCs w:val="28"/>
        </w:rPr>
        <w:t>10/130</w:t>
      </w:r>
      <w:r>
        <w:rPr>
          <w:szCs w:val="28"/>
        </w:rPr>
        <w:t xml:space="preserve"> </w:t>
      </w:r>
      <w:r w:rsidR="00485DB4" w:rsidRPr="00CE6D0F">
        <w:t>«Про затвердження Положення про департамент молоді та спорту Луцької міської ради»</w:t>
      </w:r>
      <w:r w:rsidR="004531DA">
        <w:rPr>
          <w:szCs w:val="28"/>
        </w:rPr>
        <w:t>,</w:t>
      </w:r>
      <w:r w:rsidR="00E27C1B" w:rsidRPr="00E27C1B">
        <w:rPr>
          <w:szCs w:val="28"/>
        </w:rPr>
        <w:t xml:space="preserve"> </w:t>
      </w:r>
      <w:r>
        <w:rPr>
          <w:szCs w:val="28"/>
        </w:rPr>
        <w:t xml:space="preserve">з метою </w:t>
      </w:r>
      <w:r w:rsidR="0039688F">
        <w:rPr>
          <w:szCs w:val="28"/>
        </w:rPr>
        <w:t xml:space="preserve">оптимізації роботи у сфері </w:t>
      </w:r>
      <w:r w:rsidR="00227351">
        <w:rPr>
          <w:szCs w:val="28"/>
        </w:rPr>
        <w:t>національно-патріотичного виховання</w:t>
      </w:r>
      <w:r>
        <w:rPr>
          <w:szCs w:val="28"/>
        </w:rPr>
        <w:t xml:space="preserve"> </w:t>
      </w:r>
      <w:r w:rsidR="004531DA">
        <w:rPr>
          <w:szCs w:val="28"/>
        </w:rPr>
        <w:t xml:space="preserve">в </w:t>
      </w:r>
      <w:r w:rsidR="004531DA" w:rsidRPr="004531DA">
        <w:rPr>
          <w:szCs w:val="28"/>
        </w:rPr>
        <w:t>Луцьк</w:t>
      </w:r>
      <w:r w:rsidR="004531DA">
        <w:rPr>
          <w:szCs w:val="28"/>
        </w:rPr>
        <w:t>ій</w:t>
      </w:r>
      <w:r w:rsidR="004531DA" w:rsidRPr="004531DA">
        <w:rPr>
          <w:szCs w:val="28"/>
        </w:rPr>
        <w:t xml:space="preserve"> міськ</w:t>
      </w:r>
      <w:r w:rsidR="004531DA">
        <w:rPr>
          <w:szCs w:val="28"/>
        </w:rPr>
        <w:t>ій</w:t>
      </w:r>
      <w:r w:rsidR="004531DA" w:rsidRPr="004531DA">
        <w:rPr>
          <w:szCs w:val="28"/>
        </w:rPr>
        <w:t xml:space="preserve"> територіальн</w:t>
      </w:r>
      <w:r w:rsidR="004531DA">
        <w:rPr>
          <w:szCs w:val="28"/>
        </w:rPr>
        <w:t xml:space="preserve">ій </w:t>
      </w:r>
      <w:r w:rsidR="004531DA" w:rsidRPr="004531DA">
        <w:rPr>
          <w:szCs w:val="28"/>
        </w:rPr>
        <w:t>громад</w:t>
      </w:r>
      <w:r w:rsidR="004531DA">
        <w:rPr>
          <w:szCs w:val="28"/>
        </w:rPr>
        <w:t>і</w:t>
      </w:r>
      <w:r>
        <w:rPr>
          <w:szCs w:val="28"/>
        </w:rPr>
        <w:t>, міська рада</w:t>
      </w:r>
    </w:p>
    <w:p w:rsidR="009A36FA" w:rsidRDefault="009A36FA">
      <w:pPr>
        <w:jc w:val="both"/>
        <w:rPr>
          <w:szCs w:val="28"/>
        </w:rPr>
      </w:pPr>
    </w:p>
    <w:p w:rsidR="009A36FA" w:rsidRDefault="009A36FA">
      <w:pPr>
        <w:jc w:val="both"/>
        <w:rPr>
          <w:szCs w:val="28"/>
        </w:rPr>
      </w:pPr>
      <w:r>
        <w:rPr>
          <w:szCs w:val="28"/>
        </w:rPr>
        <w:t>ВИРІШИЛА:</w:t>
      </w:r>
    </w:p>
    <w:p w:rsidR="009A36FA" w:rsidRDefault="009A36FA">
      <w:pPr>
        <w:jc w:val="both"/>
        <w:rPr>
          <w:szCs w:val="28"/>
        </w:rPr>
      </w:pPr>
    </w:p>
    <w:p w:rsidR="009A36FA" w:rsidRDefault="009A36FA" w:rsidP="000355BB">
      <w:pPr>
        <w:ind w:firstLine="720"/>
        <w:jc w:val="both"/>
        <w:rPr>
          <w:szCs w:val="28"/>
        </w:rPr>
      </w:pPr>
      <w:r>
        <w:rPr>
          <w:szCs w:val="28"/>
        </w:rPr>
        <w:t>1. </w:t>
      </w:r>
      <w:r w:rsidR="000355BB">
        <w:rPr>
          <w:szCs w:val="28"/>
        </w:rPr>
        <w:t>В</w:t>
      </w:r>
      <w:r w:rsidR="000355BB" w:rsidRPr="000355BB">
        <w:rPr>
          <w:szCs w:val="28"/>
        </w:rPr>
        <w:t>нес</w:t>
      </w:r>
      <w:r w:rsidR="000355BB">
        <w:rPr>
          <w:szCs w:val="28"/>
        </w:rPr>
        <w:t>ти</w:t>
      </w:r>
      <w:r w:rsidR="000355BB" w:rsidRPr="000355BB">
        <w:rPr>
          <w:szCs w:val="28"/>
        </w:rPr>
        <w:t xml:space="preserve"> змін</w:t>
      </w:r>
      <w:r w:rsidR="000355BB">
        <w:rPr>
          <w:szCs w:val="28"/>
        </w:rPr>
        <w:t>и</w:t>
      </w:r>
      <w:r w:rsidR="000355BB" w:rsidRPr="000355BB">
        <w:rPr>
          <w:szCs w:val="28"/>
        </w:rPr>
        <w:t xml:space="preserve"> до рішення міської ради від 23.12.2020 № 2/21 «Про затвердження Програми національно-патріотичного виховання дітей та молоді Луцької міської територіальної громади на 2021–2023 роки»</w:t>
      </w:r>
      <w:r w:rsidR="000355BB">
        <w:rPr>
          <w:szCs w:val="28"/>
        </w:rPr>
        <w:t>, а саме:</w:t>
      </w:r>
    </w:p>
    <w:p w:rsidR="000355BB" w:rsidRDefault="000355BB" w:rsidP="000355BB">
      <w:pPr>
        <w:ind w:firstLine="720"/>
        <w:jc w:val="both"/>
        <w:rPr>
          <w:szCs w:val="28"/>
        </w:rPr>
      </w:pPr>
      <w:r>
        <w:rPr>
          <w:szCs w:val="28"/>
        </w:rPr>
        <w:t xml:space="preserve">1.1. Викласти </w:t>
      </w:r>
      <w:r w:rsidR="00A84CED">
        <w:rPr>
          <w:szCs w:val="28"/>
        </w:rPr>
        <w:t xml:space="preserve">пункт 5 Паспорту Програми «Учасники </w:t>
      </w:r>
      <w:r w:rsidR="00665E6A">
        <w:rPr>
          <w:szCs w:val="28"/>
        </w:rPr>
        <w:t>П</w:t>
      </w:r>
      <w:r w:rsidR="00A84CED">
        <w:rPr>
          <w:szCs w:val="28"/>
        </w:rPr>
        <w:t xml:space="preserve">рограми» у </w:t>
      </w:r>
      <w:r w:rsidR="00172CEC">
        <w:rPr>
          <w:szCs w:val="28"/>
        </w:rPr>
        <w:t>такій</w:t>
      </w:r>
      <w:r w:rsidR="00A84CED">
        <w:rPr>
          <w:szCs w:val="28"/>
        </w:rPr>
        <w:t xml:space="preserve"> редакції: «</w:t>
      </w:r>
      <w:r w:rsidR="00A84CED" w:rsidRPr="00A84CED">
        <w:rPr>
          <w:szCs w:val="28"/>
        </w:rPr>
        <w:t>КЗ «Центр національно-патріотичного виховання дітей та молоді у м. Луцьк», департамент молоді та спорту, департамент освіти, управління інформаційної роботи, відділ обліку та звітності Луцької міської ради, Волинська обласна організація Товариства сприяння обороні України, Луцький об'єднаний міський територіальний центр комплектування та соціальної підтримки, ГО «ВМР «Національний Альянс», Молодіжна організація «Станиця Луцьк Пласту – Національної скаутської організації України», інші громадські організації</w:t>
      </w:r>
      <w:r w:rsidR="00A84CED">
        <w:rPr>
          <w:szCs w:val="28"/>
        </w:rPr>
        <w:t>»</w:t>
      </w:r>
      <w:r w:rsidR="00665E6A">
        <w:rPr>
          <w:szCs w:val="28"/>
        </w:rPr>
        <w:t>.</w:t>
      </w:r>
    </w:p>
    <w:p w:rsidR="00665E6A" w:rsidRDefault="00665E6A" w:rsidP="00C841F4">
      <w:pPr>
        <w:ind w:firstLine="720"/>
        <w:jc w:val="both"/>
        <w:rPr>
          <w:szCs w:val="28"/>
        </w:rPr>
      </w:pPr>
      <w:r>
        <w:rPr>
          <w:szCs w:val="28"/>
        </w:rPr>
        <w:t>1.2. У д</w:t>
      </w:r>
      <w:r w:rsidRPr="00665E6A">
        <w:rPr>
          <w:szCs w:val="28"/>
        </w:rPr>
        <w:t>одат</w:t>
      </w:r>
      <w:r>
        <w:rPr>
          <w:szCs w:val="28"/>
        </w:rPr>
        <w:t xml:space="preserve">ку </w:t>
      </w:r>
      <w:r w:rsidRPr="00665E6A">
        <w:rPr>
          <w:szCs w:val="28"/>
        </w:rPr>
        <w:t>2</w:t>
      </w:r>
      <w:r>
        <w:rPr>
          <w:szCs w:val="28"/>
        </w:rPr>
        <w:t xml:space="preserve"> </w:t>
      </w:r>
      <w:r w:rsidRPr="00665E6A">
        <w:rPr>
          <w:szCs w:val="28"/>
        </w:rPr>
        <w:t xml:space="preserve">до Програми </w:t>
      </w:r>
      <w:r w:rsidR="00C841F4">
        <w:rPr>
          <w:szCs w:val="28"/>
        </w:rPr>
        <w:t>«</w:t>
      </w:r>
      <w:r w:rsidR="00C841F4" w:rsidRPr="00C841F4">
        <w:rPr>
          <w:szCs w:val="28"/>
        </w:rPr>
        <w:t>Напрями діяльності та заходи</w:t>
      </w:r>
      <w:r w:rsidR="00C841F4">
        <w:rPr>
          <w:szCs w:val="28"/>
        </w:rPr>
        <w:t xml:space="preserve"> </w:t>
      </w:r>
      <w:r w:rsidR="00C841F4" w:rsidRPr="00C841F4">
        <w:rPr>
          <w:szCs w:val="28"/>
        </w:rPr>
        <w:t>Програми національно-патріотичного виховання дітей та молоді</w:t>
      </w:r>
      <w:r w:rsidR="00C841F4">
        <w:rPr>
          <w:szCs w:val="28"/>
        </w:rPr>
        <w:t xml:space="preserve"> </w:t>
      </w:r>
      <w:r w:rsidR="00C841F4" w:rsidRPr="00C841F4">
        <w:rPr>
          <w:szCs w:val="28"/>
        </w:rPr>
        <w:t>Луцької міської територіальної громади на 2021–2023 роки</w:t>
      </w:r>
      <w:r w:rsidR="00C841F4">
        <w:rPr>
          <w:szCs w:val="28"/>
        </w:rPr>
        <w:t xml:space="preserve">» назви структурних підрозділів </w:t>
      </w:r>
      <w:r w:rsidR="00C841F4">
        <w:rPr>
          <w:szCs w:val="28"/>
        </w:rPr>
        <w:lastRenderedPageBreak/>
        <w:t>«</w:t>
      </w:r>
      <w:r w:rsidR="004455F4" w:rsidRPr="004455F4">
        <w:rPr>
          <w:szCs w:val="28"/>
        </w:rPr>
        <w:t>Департамент сім’ї, молоді та спорту</w:t>
      </w:r>
      <w:r w:rsidR="00C841F4">
        <w:rPr>
          <w:szCs w:val="28"/>
        </w:rPr>
        <w:t>»</w:t>
      </w:r>
      <w:r w:rsidR="004455F4">
        <w:rPr>
          <w:szCs w:val="28"/>
        </w:rPr>
        <w:t>, «</w:t>
      </w:r>
      <w:r w:rsidR="004455F4" w:rsidRPr="004455F4">
        <w:rPr>
          <w:szCs w:val="28"/>
        </w:rPr>
        <w:t>Управління освіти</w:t>
      </w:r>
      <w:r w:rsidR="004455F4">
        <w:rPr>
          <w:szCs w:val="28"/>
        </w:rPr>
        <w:t>» та «</w:t>
      </w:r>
      <w:r w:rsidR="004455F4" w:rsidRPr="004455F4">
        <w:rPr>
          <w:szCs w:val="28"/>
        </w:rPr>
        <w:t>Відділ інформаційної роботи</w:t>
      </w:r>
      <w:r w:rsidR="004455F4">
        <w:rPr>
          <w:szCs w:val="28"/>
        </w:rPr>
        <w:t xml:space="preserve">» замінити на </w:t>
      </w:r>
      <w:r w:rsidR="00005D96">
        <w:rPr>
          <w:szCs w:val="28"/>
        </w:rPr>
        <w:t>«</w:t>
      </w:r>
      <w:r w:rsidR="00005D96" w:rsidRPr="004455F4">
        <w:rPr>
          <w:szCs w:val="28"/>
        </w:rPr>
        <w:t>Департамент молоді та спорту</w:t>
      </w:r>
      <w:r w:rsidR="00005D96">
        <w:rPr>
          <w:szCs w:val="28"/>
        </w:rPr>
        <w:t>», «</w:t>
      </w:r>
      <w:r w:rsidR="00005D96" w:rsidRPr="004455F4">
        <w:rPr>
          <w:szCs w:val="28"/>
        </w:rPr>
        <w:t>Департамент освіти</w:t>
      </w:r>
      <w:r w:rsidR="00005D96">
        <w:rPr>
          <w:szCs w:val="28"/>
        </w:rPr>
        <w:t>» та «</w:t>
      </w:r>
      <w:r w:rsidR="00005D96" w:rsidRPr="004455F4">
        <w:rPr>
          <w:szCs w:val="28"/>
        </w:rPr>
        <w:t>Управління інформаційної роботи</w:t>
      </w:r>
      <w:r w:rsidR="00005D96">
        <w:rPr>
          <w:szCs w:val="28"/>
        </w:rPr>
        <w:t>» відповідно.</w:t>
      </w:r>
    </w:p>
    <w:p w:rsidR="009A36FA" w:rsidRDefault="00172CEC" w:rsidP="00706857">
      <w:pPr>
        <w:ind w:firstLine="708"/>
        <w:jc w:val="both"/>
        <w:rPr>
          <w:szCs w:val="28"/>
        </w:rPr>
      </w:pPr>
      <w:r>
        <w:rPr>
          <w:szCs w:val="28"/>
        </w:rPr>
        <w:t>2</w:t>
      </w:r>
      <w:bookmarkStart w:id="0" w:name="_GoBack"/>
      <w:bookmarkEnd w:id="0"/>
      <w:r w:rsidR="009A36FA">
        <w:rPr>
          <w:szCs w:val="28"/>
        </w:rPr>
        <w:t xml:space="preserve">. Контроль за виконання рішення покласти на постійну </w:t>
      </w:r>
      <w:r w:rsidR="009A36FA">
        <w:rPr>
          <w:rStyle w:val="field-content"/>
        </w:rPr>
        <w:t xml:space="preserve">комісію міської ради з питань </w:t>
      </w:r>
      <w:r w:rsidR="00881BC6" w:rsidRPr="00881BC6">
        <w:rPr>
          <w:rStyle w:val="field-content"/>
        </w:rPr>
        <w:t xml:space="preserve">міжнародного співробітництва, торгівлі, послуг та розвитку підприємництва, інформаційної політики, молоді, спорту та туризму </w:t>
      </w:r>
      <w:r w:rsidR="00E80E2B">
        <w:rPr>
          <w:rStyle w:val="field-content"/>
        </w:rPr>
        <w:t>(О.</w:t>
      </w:r>
      <w:proofErr w:type="spellStart"/>
      <w:r w:rsidR="00E80E2B">
        <w:rPr>
          <w:rStyle w:val="field-content"/>
        </w:rPr>
        <w:t>Лазука</w:t>
      </w:r>
      <w:proofErr w:type="spellEnd"/>
      <w:r w:rsidR="00E80E2B">
        <w:rPr>
          <w:rStyle w:val="field-content"/>
        </w:rPr>
        <w:t xml:space="preserve">) </w:t>
      </w:r>
      <w:r w:rsidR="009A36FA">
        <w:rPr>
          <w:szCs w:val="28"/>
        </w:rPr>
        <w:t xml:space="preserve">та заступника міського голови </w:t>
      </w:r>
      <w:r w:rsidR="00042DCA">
        <w:rPr>
          <w:szCs w:val="28"/>
        </w:rPr>
        <w:t>відповідно до розподілу обов’язків</w:t>
      </w:r>
      <w:r w:rsidR="009A36FA">
        <w:rPr>
          <w:szCs w:val="28"/>
        </w:rPr>
        <w:t>.</w:t>
      </w:r>
    </w:p>
    <w:p w:rsidR="009A36FA" w:rsidRDefault="009A36FA">
      <w:pPr>
        <w:jc w:val="both"/>
        <w:rPr>
          <w:szCs w:val="28"/>
        </w:rPr>
      </w:pPr>
    </w:p>
    <w:p w:rsidR="009A36FA" w:rsidRDefault="009A36FA">
      <w:pPr>
        <w:jc w:val="both"/>
        <w:rPr>
          <w:szCs w:val="28"/>
        </w:rPr>
      </w:pPr>
    </w:p>
    <w:p w:rsidR="009A36FA" w:rsidRDefault="009A36FA">
      <w:pPr>
        <w:jc w:val="both"/>
        <w:rPr>
          <w:szCs w:val="28"/>
        </w:rPr>
      </w:pPr>
    </w:p>
    <w:p w:rsidR="009A36FA" w:rsidRDefault="009A36FA">
      <w:pPr>
        <w:jc w:val="both"/>
        <w:rPr>
          <w:szCs w:val="28"/>
        </w:rPr>
      </w:pPr>
      <w:r>
        <w:rPr>
          <w:szCs w:val="28"/>
        </w:rPr>
        <w:t>Міський голова                                                                               Ігор ПОЛІЩУК</w:t>
      </w:r>
    </w:p>
    <w:p w:rsidR="009A36FA" w:rsidRDefault="009A36FA">
      <w:pPr>
        <w:jc w:val="both"/>
        <w:rPr>
          <w:szCs w:val="28"/>
        </w:rPr>
      </w:pPr>
    </w:p>
    <w:p w:rsidR="005A72B1" w:rsidRDefault="005A72B1">
      <w:pPr>
        <w:jc w:val="both"/>
        <w:rPr>
          <w:sz w:val="24"/>
        </w:rPr>
      </w:pPr>
    </w:p>
    <w:p w:rsidR="009A36FA" w:rsidRPr="00706857" w:rsidRDefault="009A36FA">
      <w:pPr>
        <w:jc w:val="both"/>
        <w:rPr>
          <w:sz w:val="24"/>
        </w:rPr>
      </w:pPr>
      <w:r w:rsidRPr="00706857">
        <w:rPr>
          <w:sz w:val="24"/>
        </w:rPr>
        <w:t>Захожий 777 9</w:t>
      </w:r>
      <w:r w:rsidR="008F1A2B">
        <w:rPr>
          <w:sz w:val="24"/>
        </w:rPr>
        <w:t>25</w:t>
      </w:r>
    </w:p>
    <w:sectPr w:rsidR="009A36FA" w:rsidRPr="00706857" w:rsidSect="00005D96">
      <w:pgSz w:w="11906" w:h="16838"/>
      <w:pgMar w:top="568" w:right="566" w:bottom="1985" w:left="1985" w:header="142" w:footer="709" w:gutter="0"/>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73" w:rsidRDefault="00EC3173">
      <w:r>
        <w:separator/>
      </w:r>
    </w:p>
  </w:endnote>
  <w:endnote w:type="continuationSeparator" w:id="0">
    <w:p w:rsidR="00EC3173" w:rsidRDefault="00EC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Arabic"/>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73" w:rsidRDefault="00EC3173">
      <w:r>
        <w:separator/>
      </w:r>
    </w:p>
  </w:footnote>
  <w:footnote w:type="continuationSeparator" w:id="0">
    <w:p w:rsidR="00EC3173" w:rsidRDefault="00EC3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C1B"/>
    <w:rsid w:val="00005D96"/>
    <w:rsid w:val="000355BB"/>
    <w:rsid w:val="00042DCA"/>
    <w:rsid w:val="00080426"/>
    <w:rsid w:val="00172CEC"/>
    <w:rsid w:val="00227351"/>
    <w:rsid w:val="00300E45"/>
    <w:rsid w:val="003401D9"/>
    <w:rsid w:val="0039484B"/>
    <w:rsid w:val="0039688F"/>
    <w:rsid w:val="003D18AD"/>
    <w:rsid w:val="004455F4"/>
    <w:rsid w:val="004531DA"/>
    <w:rsid w:val="00485DB4"/>
    <w:rsid w:val="004D451B"/>
    <w:rsid w:val="00584A29"/>
    <w:rsid w:val="00596273"/>
    <w:rsid w:val="005A72B1"/>
    <w:rsid w:val="00665E6A"/>
    <w:rsid w:val="006A6A60"/>
    <w:rsid w:val="00706857"/>
    <w:rsid w:val="007D3DDD"/>
    <w:rsid w:val="00876EA6"/>
    <w:rsid w:val="00881BC6"/>
    <w:rsid w:val="008F1A2B"/>
    <w:rsid w:val="00941A2D"/>
    <w:rsid w:val="0098709D"/>
    <w:rsid w:val="009901E6"/>
    <w:rsid w:val="009A36FA"/>
    <w:rsid w:val="009C6042"/>
    <w:rsid w:val="00A11988"/>
    <w:rsid w:val="00A3423A"/>
    <w:rsid w:val="00A84CED"/>
    <w:rsid w:val="00B738B9"/>
    <w:rsid w:val="00BC6F2B"/>
    <w:rsid w:val="00C35724"/>
    <w:rsid w:val="00C5034D"/>
    <w:rsid w:val="00C812F8"/>
    <w:rsid w:val="00C841F4"/>
    <w:rsid w:val="00CD47FB"/>
    <w:rsid w:val="00CF0212"/>
    <w:rsid w:val="00D309BA"/>
    <w:rsid w:val="00D97673"/>
    <w:rsid w:val="00E27C1B"/>
    <w:rsid w:val="00E46EDE"/>
    <w:rsid w:val="00E80E2B"/>
    <w:rsid w:val="00EC3173"/>
    <w:rsid w:val="00F74A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ar-SA"/>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10">
    <w:name w:val="Основной шрифт абзаца1"/>
  </w:style>
  <w:style w:type="character" w:styleId="a3">
    <w:name w:val="page number"/>
    <w:basedOn w:val="10"/>
  </w:style>
  <w:style w:type="character" w:customStyle="1" w:styleId="field-content">
    <w:name w:val="field-content"/>
    <w:rPr>
      <w:rFonts w:cs="Times New Roman"/>
    </w:rPr>
  </w:style>
  <w:style w:type="paragraph" w:customStyle="1" w:styleId="11">
    <w:name w:val="Заголовок1"/>
    <w:basedOn w:val="a"/>
    <w:next w:val="a4"/>
    <w:pPr>
      <w:keepNext/>
      <w:spacing w:before="240" w:after="120"/>
    </w:pPr>
    <w:rPr>
      <w:rFonts w:ascii="Arial" w:eastAsia="Lucida Sans Unicode" w:hAnsi="Arial" w:cs="Mangal"/>
      <w:szCs w:val="28"/>
    </w:rPr>
  </w:style>
  <w:style w:type="paragraph" w:styleId="a4">
    <w:name w:val="Body Text"/>
    <w:basedOn w:val="a"/>
    <w:pPr>
      <w:spacing w:after="120"/>
    </w:p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styleId="a7">
    <w:name w:val="footer"/>
    <w:basedOn w:val="a"/>
    <w:pPr>
      <w:tabs>
        <w:tab w:val="center" w:pos="4677"/>
        <w:tab w:val="right" w:pos="9355"/>
      </w:tabs>
    </w:pPr>
  </w:style>
  <w:style w:type="paragraph" w:styleId="a8">
    <w:name w:val="header"/>
    <w:basedOn w:val="a"/>
    <w:pPr>
      <w:tabs>
        <w:tab w:val="center" w:pos="4677"/>
        <w:tab w:val="right" w:pos="9355"/>
      </w:tabs>
    </w:pPr>
  </w:style>
  <w:style w:type="paragraph" w:customStyle="1" w:styleId="a9">
    <w:name w:val="Содержимое врезки"/>
    <w:basedOn w:val="a4"/>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EFC2-ADE8-41E3-B81F-CA6E9482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1601</Words>
  <Characters>914</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SPecialiST RePack</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202</dc:creator>
  <cp:lastModifiedBy>Користувач Windows</cp:lastModifiedBy>
  <cp:revision>13</cp:revision>
  <cp:lastPrinted>2016-01-04T13:49:00Z</cp:lastPrinted>
  <dcterms:created xsi:type="dcterms:W3CDTF">2020-12-04T10:04:00Z</dcterms:created>
  <dcterms:modified xsi:type="dcterms:W3CDTF">2021-06-02T07:48:00Z</dcterms:modified>
</cp:coreProperties>
</file>