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8" w:rsidRPr="000C04DA" w:rsidRDefault="00E95B48" w:rsidP="000C04DA">
      <w:pPr>
        <w:pStyle w:val="Ch61"/>
        <w:tabs>
          <w:tab w:val="left" w:pos="14910"/>
        </w:tabs>
        <w:snapToGrid w:val="0"/>
        <w:spacing w:before="0" w:line="240" w:lineRule="auto"/>
        <w:ind w:left="0" w:firstLine="5103"/>
        <w:rPr>
          <w:rFonts w:cs="Times New Roman"/>
        </w:rPr>
      </w:pPr>
      <w:r w:rsidRPr="000C04DA">
        <w:rPr>
          <w:rFonts w:ascii="Times New Roman" w:hAnsi="Times New Roman" w:cs="Times New Roman"/>
          <w:w w:val="100"/>
          <w:sz w:val="28"/>
          <w:szCs w:val="28"/>
        </w:rPr>
        <w:t>Додаток 14</w:t>
      </w:r>
    </w:p>
    <w:p w:rsidR="00E95B48" w:rsidRPr="000C04DA" w:rsidRDefault="00E95B48" w:rsidP="000C04DA">
      <w:pPr>
        <w:pStyle w:val="Ch61"/>
        <w:tabs>
          <w:tab w:val="left" w:pos="14910"/>
        </w:tabs>
        <w:snapToGrid w:val="0"/>
        <w:spacing w:before="0" w:line="240" w:lineRule="auto"/>
        <w:ind w:left="0" w:firstLine="5103"/>
      </w:pPr>
      <w:r w:rsidRPr="000C04DA"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E95B48" w:rsidRPr="000C04DA" w:rsidRDefault="00E95B48" w:rsidP="000C04DA">
      <w:pPr>
        <w:pStyle w:val="Ch61"/>
        <w:tabs>
          <w:tab w:val="left" w:pos="14910"/>
        </w:tabs>
        <w:snapToGrid w:val="0"/>
        <w:spacing w:before="0" w:line="240" w:lineRule="auto"/>
        <w:ind w:left="0" w:firstLine="5103"/>
      </w:pPr>
      <w:r w:rsidRPr="000C04DA"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E95B48" w:rsidRPr="000C04DA" w:rsidRDefault="00E95B48">
      <w:pPr>
        <w:pStyle w:val="rvps7"/>
        <w:shd w:val="clear" w:color="auto" w:fill="FFFFFF"/>
        <w:spacing w:before="150" w:after="15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E95B48" w:rsidRPr="000C04DA" w:rsidRDefault="00E95B48" w:rsidP="00B3281C">
      <w:pPr>
        <w:shd w:val="clear" w:color="auto" w:fill="FFFFFF"/>
        <w:suppressAutoHyphens w:val="0"/>
        <w:spacing w:before="150" w:after="150"/>
        <w:ind w:left="450" w:right="450"/>
        <w:jc w:val="center"/>
        <w:rPr>
          <w:color w:val="333333"/>
          <w:lang w:val="uk-UA" w:eastAsia="ru-RU"/>
        </w:rPr>
      </w:pPr>
      <w:r w:rsidRPr="000C04DA">
        <w:rPr>
          <w:b/>
          <w:bCs/>
          <w:color w:val="333333"/>
          <w:sz w:val="28"/>
          <w:lang w:val="uk-UA" w:eastAsia="ru-RU"/>
        </w:rPr>
        <w:t>ІНФОРМАЦІЯ </w:t>
      </w:r>
      <w:r w:rsidRPr="000C04DA">
        <w:rPr>
          <w:color w:val="333333"/>
          <w:lang w:val="uk-UA" w:eastAsia="ru-RU"/>
        </w:rPr>
        <w:br/>
      </w:r>
      <w:r w:rsidRPr="000C04DA">
        <w:rPr>
          <w:b/>
          <w:bCs/>
          <w:color w:val="333333"/>
          <w:sz w:val="28"/>
          <w:lang w:val="uk-UA" w:eastAsia="ru-RU"/>
        </w:rPr>
        <w:t>про суб’єкта господарювання, що здійснює надання послуги з централізованого водовідведення</w:t>
      </w:r>
      <w:r w:rsidRPr="000C04DA">
        <w:rPr>
          <w:color w:val="333333"/>
          <w:lang w:val="uk-UA" w:eastAsia="ru-RU"/>
        </w:rPr>
        <w:t> </w:t>
      </w:r>
      <w:r w:rsidRPr="000C04DA">
        <w:rPr>
          <w:color w:val="333333"/>
          <w:lang w:val="uk-UA" w:eastAsia="ru-RU"/>
        </w:rPr>
        <w:br/>
      </w:r>
      <w:r w:rsidRPr="000C04DA">
        <w:rPr>
          <w:b/>
          <w:bCs/>
          <w:color w:val="333333"/>
          <w:sz w:val="28"/>
          <w:lang w:val="uk-UA" w:eastAsia="ru-RU"/>
        </w:rPr>
        <w:t>(загальна характеристика виконавця послуги з централізованого водовідведення)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8"/>
        <w:gridCol w:w="3939"/>
        <w:gridCol w:w="1231"/>
        <w:gridCol w:w="936"/>
        <w:gridCol w:w="1406"/>
        <w:gridCol w:w="1124"/>
      </w:tblGrid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bookmarkStart w:id="0" w:name="n335"/>
            <w:bookmarkEnd w:id="0"/>
            <w:r w:rsidRPr="000C04DA">
              <w:rPr>
                <w:lang w:val="uk-UA" w:eastAsia="ru-RU"/>
              </w:rPr>
              <w:t>№ </w:t>
            </w:r>
            <w:r w:rsidRPr="000C04DA">
              <w:rPr>
                <w:lang w:val="uk-UA" w:eastAsia="ru-RU"/>
              </w:rPr>
              <w:br/>
              <w:t>з/п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Показники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Попередній до базового рік (факт.)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Базовий період (факт.)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Передбачено чинними т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>рифами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Плановий період</w:t>
            </w: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6</w:t>
            </w: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Загальна довжина каналізаційних м</w:t>
            </w:r>
            <w:r w:rsidRPr="000C04DA">
              <w:rPr>
                <w:lang w:val="uk-UA" w:eastAsia="ru-RU"/>
              </w:rPr>
              <w:t>е</w:t>
            </w:r>
            <w:r w:rsidRPr="000C04DA">
              <w:rPr>
                <w:lang w:val="uk-UA" w:eastAsia="ru-RU"/>
              </w:rPr>
              <w:t>реж*, км: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з них головних колекторів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вуличної каналізаційної мережі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1.3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4DA" w:rsidRDefault="00E95B48" w:rsidP="00B3281C">
            <w:pPr>
              <w:suppressAutoHyphens w:val="0"/>
              <w:rPr>
                <w:lang w:val="uk-UA" w:eastAsia="ru-RU"/>
              </w:rPr>
            </w:pPr>
            <w:proofErr w:type="spellStart"/>
            <w:r w:rsidRPr="000C04DA">
              <w:rPr>
                <w:lang w:val="uk-UA" w:eastAsia="ru-RU"/>
              </w:rPr>
              <w:t>внутрішньоквартальної</w:t>
            </w:r>
            <w:proofErr w:type="spellEnd"/>
            <w:r w:rsidRPr="000C04DA">
              <w:rPr>
                <w:lang w:val="uk-UA" w:eastAsia="ru-RU"/>
              </w:rPr>
              <w:t xml:space="preserve"> та </w:t>
            </w:r>
          </w:p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  <w:proofErr w:type="spellStart"/>
            <w:r w:rsidRPr="000C04DA">
              <w:rPr>
                <w:lang w:val="uk-UA" w:eastAsia="ru-RU"/>
              </w:rPr>
              <w:t>внутрі</w:t>
            </w:r>
            <w:r w:rsidRPr="000C04DA">
              <w:rPr>
                <w:lang w:val="uk-UA" w:eastAsia="ru-RU"/>
              </w:rPr>
              <w:t>ш</w:t>
            </w:r>
            <w:r w:rsidRPr="000C04DA">
              <w:rPr>
                <w:lang w:val="uk-UA" w:eastAsia="ru-RU"/>
              </w:rPr>
              <w:t>ньодворової</w:t>
            </w:r>
            <w:proofErr w:type="spellEnd"/>
            <w:r w:rsidRPr="000C04DA">
              <w:rPr>
                <w:lang w:val="uk-UA" w:eastAsia="ru-RU"/>
              </w:rPr>
              <w:t xml:space="preserve"> мережі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Витрати води на власні потреби к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>налізаційного господарства, тис. куб. 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Обсяги надання послуги з централ</w:t>
            </w:r>
            <w:r w:rsidRPr="000C04DA">
              <w:rPr>
                <w:lang w:val="uk-UA" w:eastAsia="ru-RU"/>
              </w:rPr>
              <w:t>і</w:t>
            </w:r>
            <w:r w:rsidRPr="000C04DA">
              <w:rPr>
                <w:lang w:val="uk-UA" w:eastAsia="ru-RU"/>
              </w:rPr>
              <w:t>зованого водовідведення спожив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>чам, тис. куб. м, зокрема: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суб'єктів господарювання у сфері централізованого водопостачання та централізованого водовідведення, тис. куб. 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інших споживачів, які не є суб'єктами господарювання у сфері централіз</w:t>
            </w:r>
            <w:r w:rsidRPr="000C04DA">
              <w:rPr>
                <w:lang w:val="uk-UA" w:eastAsia="ru-RU"/>
              </w:rPr>
              <w:t>о</w:t>
            </w:r>
            <w:r w:rsidRPr="000C04DA">
              <w:rPr>
                <w:lang w:val="uk-UA" w:eastAsia="ru-RU"/>
              </w:rPr>
              <w:t>ваного водопостачання та централ</w:t>
            </w:r>
            <w:r w:rsidRPr="000C04DA">
              <w:rPr>
                <w:lang w:val="uk-UA" w:eastAsia="ru-RU"/>
              </w:rPr>
              <w:t>і</w:t>
            </w:r>
            <w:r w:rsidRPr="000C04DA">
              <w:rPr>
                <w:lang w:val="uk-UA" w:eastAsia="ru-RU"/>
              </w:rPr>
              <w:t>зованого водовідведення, тис. куб. м, зо</w:t>
            </w:r>
            <w:r w:rsidRPr="000C04DA">
              <w:rPr>
                <w:lang w:val="uk-UA" w:eastAsia="ru-RU"/>
              </w:rPr>
              <w:t>к</w:t>
            </w:r>
            <w:r w:rsidRPr="000C04DA">
              <w:rPr>
                <w:lang w:val="uk-UA" w:eastAsia="ru-RU"/>
              </w:rPr>
              <w:t>рема: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3.2.1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для населення, тис. куб. 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3.2.2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бюджетних установ та організацій, </w:t>
            </w:r>
            <w:r w:rsidRPr="000C04DA">
              <w:rPr>
                <w:lang w:val="uk-UA" w:eastAsia="ru-RU"/>
              </w:rPr>
              <w:lastRenderedPageBreak/>
              <w:t>тис. куб. 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lastRenderedPageBreak/>
              <w:t>3.2.3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інших споживачів, тис. куб. 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4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Вартість реалізації послуги з центр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 xml:space="preserve">лізованого водовідведення (без ПДВ) за відповідними тарифами,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5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Повна собівартість послуги з центр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 xml:space="preserve">лізованого водовідведення**,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6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Розрахунковий прибуток**, 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7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Середньозважений тариф (без ПДВ) на послугу з централізованого вод</w:t>
            </w:r>
            <w:r w:rsidRPr="000C04DA">
              <w:rPr>
                <w:lang w:val="uk-UA" w:eastAsia="ru-RU"/>
              </w:rPr>
              <w:t>о</w:t>
            </w:r>
            <w:r w:rsidRPr="000C04DA">
              <w:rPr>
                <w:lang w:val="uk-UA" w:eastAsia="ru-RU"/>
              </w:rPr>
              <w:t xml:space="preserve">відведення,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  <w:r w:rsidRPr="000C04DA">
              <w:rPr>
                <w:lang w:val="uk-UA" w:eastAsia="ru-RU"/>
              </w:rPr>
              <w:t>/м</w:t>
            </w:r>
            <w:r w:rsidRPr="000C04DA">
              <w:rPr>
                <w:sz w:val="16"/>
                <w:lang w:val="uk-UA" w:eastAsia="ru-RU"/>
              </w:rPr>
              <w:t> 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8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Середньооблікова чисельність перс</w:t>
            </w:r>
            <w:r w:rsidRPr="000C04DA">
              <w:rPr>
                <w:lang w:val="uk-UA" w:eastAsia="ru-RU"/>
              </w:rPr>
              <w:t>о</w:t>
            </w:r>
            <w:r w:rsidRPr="000C04DA">
              <w:rPr>
                <w:lang w:val="uk-UA" w:eastAsia="ru-RU"/>
              </w:rPr>
              <w:t>налу, задіяного у процесі надання послуги з централізованого водові</w:t>
            </w:r>
            <w:r w:rsidRPr="000C04DA">
              <w:rPr>
                <w:lang w:val="uk-UA" w:eastAsia="ru-RU"/>
              </w:rPr>
              <w:t>д</w:t>
            </w:r>
            <w:r w:rsidRPr="000C04DA">
              <w:rPr>
                <w:lang w:val="uk-UA" w:eastAsia="ru-RU"/>
              </w:rPr>
              <w:t>ведення, 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9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Середньомісячна заробітна плата працівників, задіяних у процесі н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>дання послуги з централізованого водовідв</w:t>
            </w:r>
            <w:r w:rsidRPr="000C04DA">
              <w:rPr>
                <w:lang w:val="uk-UA" w:eastAsia="ru-RU"/>
              </w:rPr>
              <w:t>е</w:t>
            </w:r>
            <w:r w:rsidRPr="000C04DA">
              <w:rPr>
                <w:lang w:val="uk-UA" w:eastAsia="ru-RU"/>
              </w:rPr>
              <w:t xml:space="preserve">дення,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10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Витрати на оплату праці в повній собівартості, усього,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  <w:r w:rsidRPr="000C04DA">
              <w:rPr>
                <w:lang w:val="uk-UA" w:eastAsia="ru-RU"/>
              </w:rPr>
              <w:t>, зокр</w:t>
            </w:r>
            <w:r w:rsidRPr="000C04DA">
              <w:rPr>
                <w:lang w:val="uk-UA" w:eastAsia="ru-RU"/>
              </w:rPr>
              <w:t>е</w:t>
            </w:r>
            <w:r w:rsidRPr="000C04DA">
              <w:rPr>
                <w:lang w:val="uk-UA" w:eastAsia="ru-RU"/>
              </w:rPr>
              <w:t>ма ві</w:t>
            </w:r>
            <w:r w:rsidRPr="000C04DA">
              <w:rPr>
                <w:lang w:val="uk-UA" w:eastAsia="ru-RU"/>
              </w:rPr>
              <w:t>д</w:t>
            </w:r>
            <w:r w:rsidRPr="000C04DA">
              <w:rPr>
                <w:lang w:val="uk-UA" w:eastAsia="ru-RU"/>
              </w:rPr>
              <w:t>несені до: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10.1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загальновиробничих витрат,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10.2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адміністративних витрат,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10.3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витрат на збут,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Витрати на ремонт та інше полі</w:t>
            </w:r>
            <w:r w:rsidRPr="000C04DA">
              <w:rPr>
                <w:lang w:val="uk-UA" w:eastAsia="ru-RU"/>
              </w:rPr>
              <w:t>п</w:t>
            </w:r>
            <w:r w:rsidRPr="000C04DA">
              <w:rPr>
                <w:lang w:val="uk-UA" w:eastAsia="ru-RU"/>
              </w:rPr>
              <w:t>шення основних засобів у повній с</w:t>
            </w:r>
            <w:r w:rsidRPr="000C04DA">
              <w:rPr>
                <w:lang w:val="uk-UA" w:eastAsia="ru-RU"/>
              </w:rPr>
              <w:t>о</w:t>
            </w:r>
            <w:r w:rsidRPr="000C04DA">
              <w:rPr>
                <w:lang w:val="uk-UA" w:eastAsia="ru-RU"/>
              </w:rPr>
              <w:t xml:space="preserve">бівартості, усього,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11.1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зокрема без заробітної плати з нар</w:t>
            </w:r>
            <w:r w:rsidRPr="000C04DA">
              <w:rPr>
                <w:lang w:val="uk-UA" w:eastAsia="ru-RU"/>
              </w:rPr>
              <w:t>а</w:t>
            </w:r>
            <w:r w:rsidRPr="000C04DA">
              <w:rPr>
                <w:lang w:val="uk-UA" w:eastAsia="ru-RU"/>
              </w:rPr>
              <w:t xml:space="preserve">хуваннями,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Амортизаційні відрахування в повній собівартості, усього,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 xml:space="preserve">Витрати на електроенергію в повній собівартості, усього, тис. </w:t>
            </w:r>
            <w:proofErr w:type="spellStart"/>
            <w:r w:rsidRPr="000C04DA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lastRenderedPageBreak/>
              <w:t>14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Кількість споживачів, усього, зокр</w:t>
            </w:r>
            <w:r w:rsidRPr="000C04DA">
              <w:rPr>
                <w:lang w:val="uk-UA" w:eastAsia="ru-RU"/>
              </w:rPr>
              <w:t>е</w:t>
            </w:r>
            <w:r w:rsidRPr="000C04DA">
              <w:rPr>
                <w:lang w:val="uk-UA" w:eastAsia="ru-RU"/>
              </w:rPr>
              <w:t>ма: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14.1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суб'єктів господарювання у сфері централізованого водопостачання та централізованого водовідведення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14.2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інших споживачів, які не є суб'єктами господарювання у сфері централіз</w:t>
            </w:r>
            <w:r w:rsidRPr="000C04DA">
              <w:rPr>
                <w:lang w:val="uk-UA" w:eastAsia="ru-RU"/>
              </w:rPr>
              <w:t>о</w:t>
            </w:r>
            <w:r w:rsidRPr="000C04DA">
              <w:rPr>
                <w:lang w:val="uk-UA" w:eastAsia="ru-RU"/>
              </w:rPr>
              <w:t>ваного водопостачання та централ</w:t>
            </w:r>
            <w:r w:rsidRPr="000C04DA">
              <w:rPr>
                <w:lang w:val="uk-UA" w:eastAsia="ru-RU"/>
              </w:rPr>
              <w:t>і</w:t>
            </w:r>
            <w:r w:rsidRPr="000C04DA">
              <w:rPr>
                <w:lang w:val="uk-UA" w:eastAsia="ru-RU"/>
              </w:rPr>
              <w:t>зованого водовідведення (абонентс</w:t>
            </w:r>
            <w:r w:rsidRPr="000C04DA">
              <w:rPr>
                <w:lang w:val="uk-UA" w:eastAsia="ru-RU"/>
              </w:rPr>
              <w:t>ь</w:t>
            </w:r>
            <w:r w:rsidRPr="000C04DA">
              <w:rPr>
                <w:lang w:val="uk-UA" w:eastAsia="ru-RU"/>
              </w:rPr>
              <w:t>ких рахунків), зокрема: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14.2.1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населення - фізичні особи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14.2.2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бюджетні установи та організації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  <w:tr w:rsidR="00E95B48" w:rsidRPr="000C04DA" w:rsidTr="00B3281C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14.2.3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spacing w:before="150" w:after="150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інші споживачі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B48" w:rsidRPr="000C04DA" w:rsidRDefault="00E95B48" w:rsidP="00B3281C">
            <w:pPr>
              <w:suppressAutoHyphens w:val="0"/>
              <w:rPr>
                <w:lang w:val="uk-UA" w:eastAsia="ru-RU"/>
              </w:rPr>
            </w:pPr>
          </w:p>
        </w:tc>
      </w:tr>
    </w:tbl>
    <w:p w:rsidR="00E95B48" w:rsidRPr="000C04DA" w:rsidRDefault="00E95B48" w:rsidP="00B3281C">
      <w:pPr>
        <w:shd w:val="clear" w:color="auto" w:fill="FFFFFF"/>
        <w:suppressAutoHyphens w:val="0"/>
        <w:spacing w:before="150" w:after="150"/>
        <w:rPr>
          <w:color w:val="333333"/>
          <w:lang w:val="uk-UA" w:eastAsia="ru-RU"/>
        </w:rPr>
      </w:pPr>
      <w:bookmarkStart w:id="1" w:name="n336"/>
      <w:bookmarkEnd w:id="1"/>
      <w:r w:rsidRPr="000C04DA">
        <w:rPr>
          <w:color w:val="333333"/>
          <w:sz w:val="20"/>
          <w:lang w:val="uk-UA" w:eastAsia="ru-RU"/>
        </w:rPr>
        <w:t>__________</w:t>
      </w:r>
      <w:r w:rsidRPr="000C04DA">
        <w:rPr>
          <w:color w:val="333333"/>
          <w:lang w:val="uk-UA" w:eastAsia="ru-RU"/>
        </w:rPr>
        <w:t> </w:t>
      </w:r>
      <w:r w:rsidRPr="000C04DA">
        <w:rPr>
          <w:color w:val="333333"/>
          <w:lang w:val="uk-UA" w:eastAsia="ru-RU"/>
        </w:rPr>
        <w:br/>
      </w:r>
      <w:r w:rsidRPr="000C04DA">
        <w:rPr>
          <w:color w:val="333333"/>
          <w:sz w:val="20"/>
          <w:lang w:val="uk-UA" w:eastAsia="ru-RU"/>
        </w:rPr>
        <w:t xml:space="preserve">* Без довжини вводів в індивідуальні житлові будинки та довжини </w:t>
      </w:r>
      <w:proofErr w:type="spellStart"/>
      <w:r w:rsidRPr="000C04DA">
        <w:rPr>
          <w:color w:val="333333"/>
          <w:sz w:val="20"/>
          <w:lang w:val="uk-UA" w:eastAsia="ru-RU"/>
        </w:rPr>
        <w:t>внутрішньобудинкових</w:t>
      </w:r>
      <w:proofErr w:type="spellEnd"/>
      <w:r w:rsidRPr="000C04DA">
        <w:rPr>
          <w:color w:val="333333"/>
          <w:sz w:val="20"/>
          <w:lang w:val="uk-UA" w:eastAsia="ru-RU"/>
        </w:rPr>
        <w:t xml:space="preserve"> мереж.</w:t>
      </w:r>
      <w:r w:rsidRPr="000C04DA">
        <w:rPr>
          <w:color w:val="333333"/>
          <w:lang w:val="uk-UA" w:eastAsia="ru-RU"/>
        </w:rPr>
        <w:t> </w:t>
      </w:r>
      <w:r w:rsidRPr="000C04DA">
        <w:rPr>
          <w:color w:val="333333"/>
          <w:lang w:val="uk-UA" w:eastAsia="ru-RU"/>
        </w:rPr>
        <w:br/>
      </w:r>
      <w:r w:rsidRPr="000C04DA">
        <w:rPr>
          <w:color w:val="333333"/>
          <w:sz w:val="20"/>
          <w:lang w:val="uk-UA" w:eastAsia="ru-RU"/>
        </w:rPr>
        <w:t>** Без урахування списання безнадійної дебіторської заборгованості та нарахування резерву сумнівних бо</w:t>
      </w:r>
      <w:r w:rsidRPr="000C04DA">
        <w:rPr>
          <w:color w:val="333333"/>
          <w:sz w:val="20"/>
          <w:lang w:val="uk-UA" w:eastAsia="ru-RU"/>
        </w:rPr>
        <w:t>р</w:t>
      </w:r>
      <w:r w:rsidRPr="000C04DA">
        <w:rPr>
          <w:color w:val="333333"/>
          <w:sz w:val="20"/>
          <w:lang w:val="uk-UA" w:eastAsia="ru-RU"/>
        </w:rPr>
        <w:t>гів.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0"/>
        <w:gridCol w:w="2661"/>
        <w:gridCol w:w="3273"/>
      </w:tblGrid>
      <w:tr w:rsidR="00E95B48" w:rsidRPr="000C04DA" w:rsidTr="00B3281C">
        <w:trPr>
          <w:trHeight w:val="6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E95B48" w:rsidRPr="000C04DA" w:rsidRDefault="00E95B48" w:rsidP="00B3281C">
            <w:pPr>
              <w:suppressAutoHyphens w:val="0"/>
              <w:spacing w:before="150" w:after="150" w:line="60" w:lineRule="atLeast"/>
              <w:jc w:val="center"/>
              <w:rPr>
                <w:lang w:val="uk-UA" w:eastAsia="ru-RU"/>
              </w:rPr>
            </w:pPr>
            <w:bookmarkStart w:id="2" w:name="n337"/>
            <w:bookmarkEnd w:id="2"/>
            <w:r w:rsidRPr="000C04DA">
              <w:rPr>
                <w:lang w:val="uk-UA" w:eastAsia="ru-RU"/>
              </w:rPr>
              <w:t>____________________________ </w:t>
            </w:r>
            <w:r w:rsidRPr="000C04DA">
              <w:rPr>
                <w:lang w:val="uk-UA" w:eastAsia="ru-RU"/>
              </w:rPr>
              <w:br/>
            </w:r>
            <w:r w:rsidRPr="000C04DA">
              <w:rPr>
                <w:sz w:val="20"/>
                <w:lang w:val="uk-UA" w:eastAsia="ru-RU"/>
              </w:rPr>
              <w:t>(керівник)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95B48" w:rsidRPr="000C04DA" w:rsidRDefault="00E95B48" w:rsidP="00B3281C">
            <w:pPr>
              <w:suppressAutoHyphens w:val="0"/>
              <w:spacing w:before="150" w:after="150" w:line="60" w:lineRule="atLeast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__________ </w:t>
            </w:r>
            <w:r w:rsidRPr="000C04DA">
              <w:rPr>
                <w:lang w:val="uk-UA" w:eastAsia="ru-RU"/>
              </w:rPr>
              <w:br/>
            </w:r>
            <w:r w:rsidRPr="000C04DA">
              <w:rPr>
                <w:sz w:val="20"/>
                <w:lang w:val="uk-UA" w:eastAsia="ru-RU"/>
              </w:rPr>
              <w:t>(підпис)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E95B48" w:rsidRPr="000C04DA" w:rsidRDefault="00E95B48" w:rsidP="00B3281C">
            <w:pPr>
              <w:suppressAutoHyphens w:val="0"/>
              <w:spacing w:before="150" w:after="150" w:line="60" w:lineRule="atLeast"/>
              <w:jc w:val="center"/>
              <w:rPr>
                <w:lang w:val="uk-UA" w:eastAsia="ru-RU"/>
              </w:rPr>
            </w:pPr>
            <w:r w:rsidRPr="000C04DA">
              <w:rPr>
                <w:lang w:val="uk-UA" w:eastAsia="ru-RU"/>
              </w:rPr>
              <w:t>________________________ </w:t>
            </w:r>
            <w:r w:rsidRPr="000C04DA">
              <w:rPr>
                <w:lang w:val="uk-UA" w:eastAsia="ru-RU"/>
              </w:rPr>
              <w:br/>
            </w:r>
            <w:r w:rsidRPr="000C04DA">
              <w:rPr>
                <w:sz w:val="20"/>
                <w:lang w:val="uk-UA" w:eastAsia="ru-RU"/>
              </w:rPr>
              <w:t>(ініціали, прізвище)</w:t>
            </w:r>
          </w:p>
        </w:tc>
      </w:tr>
    </w:tbl>
    <w:p w:rsidR="00E95B48" w:rsidRPr="000C04DA" w:rsidRDefault="00E95B48">
      <w:pPr>
        <w:pBdr>
          <w:bottom w:val="single" w:sz="12" w:space="1" w:color="000000"/>
        </w:pBdr>
        <w:rPr>
          <w:sz w:val="28"/>
          <w:szCs w:val="28"/>
          <w:lang w:val="uk-UA"/>
        </w:rPr>
      </w:pPr>
      <w:bookmarkStart w:id="3" w:name="n416"/>
      <w:bookmarkStart w:id="4" w:name="n338"/>
      <w:bookmarkEnd w:id="3"/>
      <w:bookmarkEnd w:id="4"/>
    </w:p>
    <w:p w:rsidR="00E95B48" w:rsidRDefault="00E95B48">
      <w:pPr>
        <w:rPr>
          <w:sz w:val="28"/>
          <w:szCs w:val="28"/>
          <w:lang w:val="uk-UA"/>
        </w:rPr>
      </w:pPr>
    </w:p>
    <w:p w:rsidR="000C04DA" w:rsidRPr="000C04DA" w:rsidRDefault="000C04DA">
      <w:pPr>
        <w:rPr>
          <w:sz w:val="28"/>
          <w:szCs w:val="28"/>
          <w:lang w:val="uk-UA"/>
        </w:rPr>
      </w:pPr>
    </w:p>
    <w:p w:rsidR="000C04DA" w:rsidRDefault="00E95B48">
      <w:pPr>
        <w:ind w:left="-540" w:firstLine="540"/>
        <w:rPr>
          <w:sz w:val="28"/>
          <w:szCs w:val="28"/>
          <w:lang w:val="uk-UA"/>
        </w:rPr>
      </w:pPr>
      <w:r w:rsidRPr="000C04DA">
        <w:rPr>
          <w:sz w:val="28"/>
          <w:szCs w:val="28"/>
          <w:lang w:val="uk-UA"/>
        </w:rPr>
        <w:t xml:space="preserve">Заступник міського голови, </w:t>
      </w:r>
    </w:p>
    <w:p w:rsidR="00E95B48" w:rsidRDefault="00E95B48">
      <w:pPr>
        <w:ind w:left="-540" w:firstLine="540"/>
        <w:rPr>
          <w:sz w:val="28"/>
          <w:szCs w:val="28"/>
          <w:lang w:val="uk-UA"/>
        </w:rPr>
      </w:pPr>
      <w:r w:rsidRPr="000C04DA">
        <w:rPr>
          <w:sz w:val="28"/>
          <w:szCs w:val="28"/>
          <w:lang w:val="uk-UA"/>
        </w:rPr>
        <w:t>керуючий справами виконкому                                                     Юрій ВЕРБИЧ</w:t>
      </w:r>
    </w:p>
    <w:p w:rsidR="000C04DA" w:rsidRDefault="000C04DA">
      <w:pPr>
        <w:ind w:left="-540" w:firstLine="540"/>
        <w:rPr>
          <w:sz w:val="28"/>
          <w:szCs w:val="28"/>
          <w:lang w:val="uk-UA"/>
        </w:rPr>
      </w:pPr>
    </w:p>
    <w:p w:rsidR="000C04DA" w:rsidRPr="000C04DA" w:rsidRDefault="000C04DA">
      <w:pPr>
        <w:ind w:left="-540" w:firstLine="540"/>
        <w:rPr>
          <w:sz w:val="28"/>
          <w:szCs w:val="28"/>
          <w:lang w:val="uk-UA"/>
        </w:rPr>
      </w:pPr>
    </w:p>
    <w:p w:rsidR="00E95B48" w:rsidRPr="000C04DA" w:rsidRDefault="00E95B48">
      <w:pPr>
        <w:ind w:left="-540" w:firstLine="540"/>
        <w:rPr>
          <w:lang w:val="uk-UA"/>
        </w:rPr>
      </w:pPr>
      <w:proofErr w:type="spellStart"/>
      <w:r w:rsidRPr="000C04DA">
        <w:rPr>
          <w:lang w:val="uk-UA"/>
        </w:rPr>
        <w:t>Смаль</w:t>
      </w:r>
      <w:proofErr w:type="spellEnd"/>
      <w:r w:rsidRPr="000C04DA">
        <w:rPr>
          <w:lang w:val="uk-UA"/>
        </w:rPr>
        <w:t xml:space="preserve"> 777 955</w:t>
      </w:r>
    </w:p>
    <w:p w:rsidR="00E95B48" w:rsidRPr="000C04DA" w:rsidRDefault="00E95B48">
      <w:pPr>
        <w:ind w:left="-540" w:firstLine="540"/>
        <w:rPr>
          <w:lang w:val="uk-UA"/>
        </w:rPr>
      </w:pPr>
    </w:p>
    <w:sectPr w:rsidR="00E95B48" w:rsidRPr="000C04DA" w:rsidSect="000C04DA">
      <w:pgSz w:w="11906" w:h="16838"/>
      <w:pgMar w:top="567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0AF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20F"/>
    <w:rsid w:val="00036266"/>
    <w:rsid w:val="000C04DA"/>
    <w:rsid w:val="00317360"/>
    <w:rsid w:val="00B3281C"/>
    <w:rsid w:val="00B745A7"/>
    <w:rsid w:val="00E4320F"/>
    <w:rsid w:val="00E9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0F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0"/>
    <w:link w:val="30"/>
    <w:uiPriority w:val="99"/>
    <w:qFormat/>
    <w:rsid w:val="00E4320F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59736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rvts15">
    <w:name w:val="rvts15"/>
    <w:basedOn w:val="a1"/>
    <w:uiPriority w:val="99"/>
    <w:rsid w:val="00E4320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4320F"/>
    <w:rPr>
      <w:rFonts w:cs="Times New Roman"/>
    </w:rPr>
  </w:style>
  <w:style w:type="character" w:customStyle="1" w:styleId="rvts82">
    <w:name w:val="rvts82"/>
    <w:basedOn w:val="a1"/>
    <w:uiPriority w:val="99"/>
    <w:rsid w:val="00E4320F"/>
    <w:rPr>
      <w:rFonts w:cs="Times New Roman"/>
    </w:rPr>
  </w:style>
  <w:style w:type="character" w:customStyle="1" w:styleId="rvts9">
    <w:name w:val="rvts9"/>
    <w:basedOn w:val="a1"/>
    <w:uiPriority w:val="99"/>
    <w:rsid w:val="00E4320F"/>
    <w:rPr>
      <w:rFonts w:cs="Times New Roman"/>
    </w:rPr>
  </w:style>
  <w:style w:type="paragraph" w:customStyle="1" w:styleId="a4">
    <w:name w:val="Заголовок"/>
    <w:basedOn w:val="a"/>
    <w:next w:val="a0"/>
    <w:uiPriority w:val="99"/>
    <w:rsid w:val="00E432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5"/>
    <w:uiPriority w:val="99"/>
    <w:rsid w:val="00E4320F"/>
    <w:pPr>
      <w:spacing w:after="140" w:line="276" w:lineRule="auto"/>
    </w:pPr>
  </w:style>
  <w:style w:type="character" w:customStyle="1" w:styleId="a5">
    <w:name w:val="Основной текст Знак"/>
    <w:basedOn w:val="a1"/>
    <w:link w:val="a0"/>
    <w:uiPriority w:val="99"/>
    <w:semiHidden/>
    <w:rsid w:val="00597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uiPriority w:val="99"/>
    <w:rsid w:val="00E4320F"/>
    <w:rPr>
      <w:rFonts w:cs="Arial"/>
    </w:rPr>
  </w:style>
  <w:style w:type="paragraph" w:styleId="a7">
    <w:name w:val="caption"/>
    <w:basedOn w:val="a"/>
    <w:uiPriority w:val="99"/>
    <w:qFormat/>
    <w:rsid w:val="00E4320F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E4320F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E4320F"/>
    <w:pPr>
      <w:spacing w:before="280" w:after="280"/>
    </w:pPr>
  </w:style>
  <w:style w:type="paragraph" w:customStyle="1" w:styleId="Ch6">
    <w:name w:val="Додаток № (Ch_6 Міністерства)"/>
    <w:basedOn w:val="a"/>
    <w:uiPriority w:val="99"/>
    <w:rsid w:val="00E4320F"/>
    <w:pPr>
      <w:keepNext/>
      <w:keepLines/>
      <w:widowControl w:val="0"/>
      <w:tabs>
        <w:tab w:val="right" w:pos="7710"/>
      </w:tabs>
      <w:autoSpaceDE w:val="0"/>
      <w:spacing w:before="397" w:line="256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E4320F"/>
    <w:pPr>
      <w:keepNext/>
      <w:keepLines/>
      <w:widowControl w:val="0"/>
      <w:tabs>
        <w:tab w:val="right" w:pos="7710"/>
      </w:tabs>
      <w:autoSpaceDE w:val="0"/>
      <w:spacing w:before="283" w:after="113" w:line="256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E4320F"/>
    <w:pPr>
      <w:keepNext/>
      <w:keepLines/>
      <w:widowControl w:val="0"/>
      <w:tabs>
        <w:tab w:val="right" w:leader="underscore" w:pos="11514"/>
      </w:tabs>
      <w:autoSpaceDE w:val="0"/>
      <w:spacing w:before="397" w:line="256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rvps7">
    <w:name w:val="rvps7"/>
    <w:basedOn w:val="a"/>
    <w:uiPriority w:val="99"/>
    <w:rsid w:val="00E4320F"/>
    <w:pPr>
      <w:spacing w:before="280" w:after="280"/>
    </w:pPr>
  </w:style>
  <w:style w:type="paragraph" w:customStyle="1" w:styleId="rvps12">
    <w:name w:val="rvps12"/>
    <w:basedOn w:val="a"/>
    <w:uiPriority w:val="99"/>
    <w:rsid w:val="00E4320F"/>
    <w:pPr>
      <w:spacing w:before="280" w:after="280"/>
    </w:pPr>
  </w:style>
  <w:style w:type="paragraph" w:customStyle="1" w:styleId="rvps14">
    <w:name w:val="rvps14"/>
    <w:basedOn w:val="a"/>
    <w:uiPriority w:val="99"/>
    <w:rsid w:val="00E4320F"/>
    <w:pPr>
      <w:spacing w:before="280" w:after="280"/>
    </w:pPr>
  </w:style>
  <w:style w:type="paragraph" w:customStyle="1" w:styleId="aa">
    <w:name w:val="Вміст таблиці"/>
    <w:basedOn w:val="a"/>
    <w:uiPriority w:val="99"/>
    <w:rsid w:val="00E4320F"/>
    <w:pPr>
      <w:widowControl w:val="0"/>
      <w:suppressLineNumbers/>
    </w:pPr>
  </w:style>
  <w:style w:type="paragraph" w:customStyle="1" w:styleId="ab">
    <w:name w:val="Заголовок таблиці"/>
    <w:basedOn w:val="aa"/>
    <w:uiPriority w:val="99"/>
    <w:rsid w:val="00E4320F"/>
    <w:pPr>
      <w:jc w:val="center"/>
    </w:pPr>
    <w:rPr>
      <w:b/>
      <w:bCs/>
    </w:rPr>
  </w:style>
  <w:style w:type="character" w:customStyle="1" w:styleId="rvts58">
    <w:name w:val="rvts58"/>
    <w:basedOn w:val="a1"/>
    <w:uiPriority w:val="99"/>
    <w:rsid w:val="00B32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2033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polischuk</cp:lastModifiedBy>
  <cp:revision>8</cp:revision>
  <dcterms:created xsi:type="dcterms:W3CDTF">2018-11-23T13:11:00Z</dcterms:created>
  <dcterms:modified xsi:type="dcterms:W3CDTF">2021-07-01T08:39:00Z</dcterms:modified>
</cp:coreProperties>
</file>