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D49" w:rsidRDefault="006D0D49">
      <w:pPr>
        <w:widowControl w:val="0"/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9.25pt" o:ole="" filled="t">
            <v:fill color2="black"/>
            <v:imagedata r:id="rId5" o:title=""/>
          </v:shape>
          <o:OLEObject Type="Embed" ProgID="Paint.Picture" ShapeID="_x0000_i1025" DrawAspect="Content" ObjectID="_1688553902" r:id="rId6"/>
        </w:object>
      </w:r>
    </w:p>
    <w:p w:rsidR="006D0D49" w:rsidRDefault="006D0D49">
      <w:pPr>
        <w:widowControl w:val="0"/>
        <w:jc w:val="center"/>
        <w:rPr>
          <w:szCs w:val="28"/>
          <w:lang w:val="uk-UA"/>
        </w:rPr>
      </w:pPr>
      <w:r>
        <w:rPr>
          <w:b/>
          <w:szCs w:val="28"/>
        </w:rPr>
        <w:t>ЛУЦЬКА  МІСЬКА  РАДА</w:t>
      </w:r>
    </w:p>
    <w:p w:rsidR="006D0D49" w:rsidRDefault="006D0D49">
      <w:pPr>
        <w:widowControl w:val="0"/>
        <w:jc w:val="center"/>
        <w:rPr>
          <w:szCs w:val="28"/>
          <w:lang w:val="uk-UA"/>
        </w:rPr>
      </w:pPr>
    </w:p>
    <w:p w:rsidR="006D0D49" w:rsidRDefault="006D0D49">
      <w:pPr>
        <w:pStyle w:val="Heading2"/>
        <w:widowControl w:val="0"/>
        <w:tabs>
          <w:tab w:val="left" w:pos="4218"/>
          <w:tab w:val="left" w:pos="4674"/>
        </w:tabs>
        <w:rPr>
          <w:szCs w:val="28"/>
        </w:rPr>
      </w:pPr>
      <w:r>
        <w:rPr>
          <w:sz w:val="32"/>
          <w:szCs w:val="32"/>
        </w:rPr>
        <w:t>Р І Ш Е Н Н Я</w:t>
      </w:r>
    </w:p>
    <w:p w:rsidR="006D0D49" w:rsidRDefault="006D0D49">
      <w:pPr>
        <w:widowControl w:val="0"/>
        <w:jc w:val="center"/>
        <w:rPr>
          <w:b/>
          <w:bCs/>
          <w:szCs w:val="28"/>
          <w:lang w:val="uk-UA"/>
        </w:rPr>
      </w:pPr>
    </w:p>
    <w:p w:rsidR="006D0D49" w:rsidRDefault="006D0D49">
      <w:pPr>
        <w:widowControl w:val="0"/>
        <w:tabs>
          <w:tab w:val="left" w:pos="4687"/>
        </w:tabs>
        <w:jc w:val="both"/>
        <w:rPr>
          <w:sz w:val="24"/>
          <w:lang w:val="uk-UA"/>
        </w:rPr>
      </w:pPr>
      <w:r>
        <w:rPr>
          <w:sz w:val="24"/>
          <w:lang w:val="uk-UA"/>
        </w:rPr>
        <w:t>________________                                        Луцьк                                         №______________</w:t>
      </w:r>
    </w:p>
    <w:p w:rsidR="006D0D49" w:rsidRDefault="006D0D49">
      <w:pPr>
        <w:widowControl w:val="0"/>
        <w:jc w:val="both"/>
        <w:rPr>
          <w:sz w:val="24"/>
          <w:lang w:val="uk-UA"/>
        </w:rPr>
      </w:pPr>
    </w:p>
    <w:p w:rsidR="006D0D49" w:rsidRDefault="006D0D49">
      <w:pPr>
        <w:widowControl w:val="0"/>
        <w:rPr>
          <w:spacing w:val="-4"/>
          <w:szCs w:val="28"/>
          <w:lang w:val="uk-UA"/>
        </w:rPr>
      </w:pPr>
      <w:r w:rsidRPr="00044CFA">
        <w:rPr>
          <w:spacing w:val="-6"/>
          <w:szCs w:val="28"/>
          <w:lang w:val="uk-UA"/>
        </w:rPr>
        <w:t xml:space="preserve">Про </w:t>
      </w:r>
      <w:r>
        <w:rPr>
          <w:spacing w:val="-4"/>
          <w:szCs w:val="28"/>
          <w:lang w:val="uk-UA"/>
        </w:rPr>
        <w:t>з</w:t>
      </w:r>
      <w:r w:rsidRPr="00851AB8">
        <w:rPr>
          <w:spacing w:val="-4"/>
          <w:szCs w:val="28"/>
          <w:lang w:val="uk-UA"/>
        </w:rPr>
        <w:t>атверд</w:t>
      </w:r>
      <w:r>
        <w:rPr>
          <w:spacing w:val="-4"/>
          <w:szCs w:val="28"/>
          <w:lang w:val="uk-UA"/>
        </w:rPr>
        <w:t>ження технічної</w:t>
      </w:r>
      <w:r w:rsidRPr="00851AB8">
        <w:rPr>
          <w:spacing w:val="-4"/>
          <w:szCs w:val="28"/>
          <w:lang w:val="uk-UA"/>
        </w:rPr>
        <w:t xml:space="preserve"> документаці</w:t>
      </w:r>
      <w:r>
        <w:rPr>
          <w:spacing w:val="-4"/>
          <w:szCs w:val="28"/>
          <w:lang w:val="uk-UA"/>
        </w:rPr>
        <w:t>ї</w:t>
      </w:r>
      <w:r w:rsidRPr="00851AB8">
        <w:rPr>
          <w:spacing w:val="-4"/>
          <w:szCs w:val="28"/>
          <w:lang w:val="uk-UA"/>
        </w:rPr>
        <w:t xml:space="preserve"> із </w:t>
      </w:r>
    </w:p>
    <w:p w:rsidR="006D0D49" w:rsidRDefault="006D0D49">
      <w:pPr>
        <w:widowControl w:val="0"/>
        <w:rPr>
          <w:szCs w:val="28"/>
          <w:lang w:val="uk-UA"/>
        </w:rPr>
      </w:pPr>
      <w:r>
        <w:rPr>
          <w:spacing w:val="-4"/>
          <w:szCs w:val="28"/>
          <w:lang w:val="uk-UA"/>
        </w:rPr>
        <w:t>з</w:t>
      </w:r>
      <w:r w:rsidRPr="00851AB8">
        <w:rPr>
          <w:spacing w:val="-4"/>
          <w:szCs w:val="28"/>
          <w:lang w:val="uk-UA"/>
        </w:rPr>
        <w:t>емлеустрою</w:t>
      </w:r>
      <w:r>
        <w:rPr>
          <w:spacing w:val="-4"/>
          <w:szCs w:val="28"/>
          <w:lang w:val="uk-UA"/>
        </w:rPr>
        <w:t xml:space="preserve"> </w:t>
      </w:r>
      <w:r w:rsidRPr="00851AB8">
        <w:rPr>
          <w:spacing w:val="-4"/>
          <w:szCs w:val="28"/>
          <w:lang w:val="uk-UA"/>
        </w:rPr>
        <w:t xml:space="preserve"> щодо</w:t>
      </w:r>
      <w:r>
        <w:rPr>
          <w:spacing w:val="-4"/>
          <w:szCs w:val="28"/>
          <w:lang w:val="uk-UA"/>
        </w:rPr>
        <w:t xml:space="preserve"> </w:t>
      </w:r>
      <w:r w:rsidRPr="00851AB8">
        <w:rPr>
          <w:spacing w:val="-4"/>
          <w:szCs w:val="28"/>
          <w:lang w:val="uk-UA"/>
        </w:rPr>
        <w:t xml:space="preserve"> </w:t>
      </w:r>
      <w:r w:rsidRPr="00851AB8">
        <w:rPr>
          <w:szCs w:val="28"/>
          <w:lang w:val="uk-UA"/>
        </w:rPr>
        <w:t xml:space="preserve">поділу </w:t>
      </w:r>
      <w:r>
        <w:rPr>
          <w:szCs w:val="28"/>
          <w:lang w:val="uk-UA"/>
        </w:rPr>
        <w:t xml:space="preserve"> </w:t>
      </w:r>
      <w:r w:rsidRPr="00851AB8">
        <w:rPr>
          <w:szCs w:val="28"/>
          <w:lang w:val="uk-UA"/>
        </w:rPr>
        <w:t xml:space="preserve">та </w:t>
      </w:r>
      <w:r>
        <w:rPr>
          <w:szCs w:val="28"/>
          <w:lang w:val="uk-UA"/>
        </w:rPr>
        <w:t xml:space="preserve"> </w:t>
      </w:r>
      <w:r w:rsidRPr="00851AB8">
        <w:rPr>
          <w:szCs w:val="28"/>
          <w:lang w:val="uk-UA"/>
        </w:rPr>
        <w:t xml:space="preserve">об’єднання </w:t>
      </w:r>
    </w:p>
    <w:p w:rsidR="006D0D49" w:rsidRDefault="006D0D49">
      <w:pPr>
        <w:widowControl w:val="0"/>
        <w:rPr>
          <w:spacing w:val="-4"/>
          <w:szCs w:val="28"/>
          <w:lang w:val="uk-UA"/>
        </w:rPr>
      </w:pPr>
      <w:r w:rsidRPr="00851AB8">
        <w:rPr>
          <w:spacing w:val="-4"/>
          <w:szCs w:val="28"/>
          <w:lang w:val="uk-UA"/>
        </w:rPr>
        <w:t xml:space="preserve">земельних </w:t>
      </w:r>
      <w:r>
        <w:rPr>
          <w:spacing w:val="-4"/>
          <w:szCs w:val="28"/>
          <w:lang w:val="uk-UA"/>
        </w:rPr>
        <w:t xml:space="preserve"> </w:t>
      </w:r>
      <w:r w:rsidRPr="00851AB8">
        <w:rPr>
          <w:spacing w:val="-4"/>
          <w:szCs w:val="28"/>
          <w:lang w:val="uk-UA"/>
        </w:rPr>
        <w:t xml:space="preserve">ділянок </w:t>
      </w:r>
      <w:r>
        <w:rPr>
          <w:spacing w:val="-4"/>
          <w:szCs w:val="28"/>
          <w:lang w:val="uk-UA"/>
        </w:rPr>
        <w:t xml:space="preserve"> </w:t>
      </w:r>
      <w:r w:rsidRPr="00851AB8">
        <w:rPr>
          <w:spacing w:val="-4"/>
          <w:szCs w:val="28"/>
          <w:lang w:val="uk-UA"/>
        </w:rPr>
        <w:t xml:space="preserve">комунальної </w:t>
      </w:r>
      <w:r>
        <w:rPr>
          <w:spacing w:val="-4"/>
          <w:szCs w:val="28"/>
          <w:lang w:val="uk-UA"/>
        </w:rPr>
        <w:t xml:space="preserve"> </w:t>
      </w:r>
      <w:r w:rsidRPr="00851AB8">
        <w:rPr>
          <w:spacing w:val="-4"/>
          <w:szCs w:val="28"/>
          <w:lang w:val="uk-UA"/>
        </w:rPr>
        <w:t xml:space="preserve">власності </w:t>
      </w:r>
    </w:p>
    <w:p w:rsidR="006D0D49" w:rsidRDefault="006D0D49">
      <w:pPr>
        <w:widowControl w:val="0"/>
        <w:rPr>
          <w:spacing w:val="-6"/>
          <w:szCs w:val="28"/>
          <w:lang w:val="uk-UA"/>
        </w:rPr>
      </w:pPr>
      <w:r w:rsidRPr="00851AB8">
        <w:rPr>
          <w:spacing w:val="-4"/>
          <w:szCs w:val="28"/>
          <w:lang w:val="uk-UA"/>
        </w:rPr>
        <w:t xml:space="preserve">на </w:t>
      </w:r>
      <w:r w:rsidRPr="00851AB8">
        <w:rPr>
          <w:spacing w:val="-6"/>
          <w:lang w:val="uk-UA"/>
        </w:rPr>
        <w:t xml:space="preserve">вул. </w:t>
      </w:r>
      <w:r>
        <w:rPr>
          <w:spacing w:val="-6"/>
          <w:lang w:val="uk-UA"/>
        </w:rPr>
        <w:t>Глушець, </w:t>
      </w:r>
      <w:r w:rsidRPr="00851AB8">
        <w:rPr>
          <w:spacing w:val="-6"/>
          <w:lang w:val="uk-UA"/>
        </w:rPr>
        <w:t>1</w:t>
      </w:r>
      <w:r>
        <w:rPr>
          <w:spacing w:val="-4"/>
          <w:szCs w:val="28"/>
          <w:lang w:val="uk-UA"/>
        </w:rPr>
        <w:t xml:space="preserve"> у м. Луцьку</w:t>
      </w:r>
    </w:p>
    <w:p w:rsidR="006D0D49" w:rsidRPr="005D0F4A" w:rsidRDefault="006D0D49">
      <w:pPr>
        <w:jc w:val="both"/>
        <w:rPr>
          <w:sz w:val="27"/>
          <w:szCs w:val="27"/>
          <w:lang w:val="uk-UA"/>
        </w:rPr>
      </w:pPr>
    </w:p>
    <w:p w:rsidR="006D0D49" w:rsidRPr="00AA6839" w:rsidRDefault="006D0D49" w:rsidP="00AA6839">
      <w:pPr>
        <w:ind w:firstLine="708"/>
        <w:jc w:val="both"/>
        <w:rPr>
          <w:lang w:val="uk-UA"/>
        </w:rPr>
      </w:pPr>
      <w:r>
        <w:rPr>
          <w:szCs w:val="28"/>
          <w:lang w:val="uk-UA"/>
        </w:rPr>
        <w:t xml:space="preserve">Розглянувши </w:t>
      </w:r>
      <w:r>
        <w:rPr>
          <w:lang w:val="uk-UA"/>
        </w:rPr>
        <w:t xml:space="preserve">технічну документацію із землеустрою щодо поділу та об'єднання земельних ділянок комунальної власності на </w:t>
      </w:r>
      <w:r>
        <w:rPr>
          <w:szCs w:val="28"/>
          <w:lang w:val="uk-UA"/>
        </w:rPr>
        <w:t xml:space="preserve">вул. Глушець, 1 у м. Луцьку, витяг з Державного земельного кадастру про земельну ділянку загальною площею </w:t>
      </w:r>
      <w:smartTag w:uri="urn:schemas-microsoft-com:office:smarttags" w:element="metricconverter">
        <w:smartTagPr>
          <w:attr w:name="ProductID" w:val="2,2125 га"/>
        </w:smartTagPr>
        <w:r>
          <w:rPr>
            <w:szCs w:val="28"/>
            <w:lang w:val="uk-UA"/>
          </w:rPr>
          <w:t>2,2125 га</w:t>
        </w:r>
      </w:smartTag>
      <w:r>
        <w:rPr>
          <w:szCs w:val="28"/>
          <w:lang w:val="uk-UA"/>
        </w:rPr>
        <w:t xml:space="preserve">, яка утворена в результаті </w:t>
      </w:r>
      <w:r w:rsidRPr="00851AB8">
        <w:rPr>
          <w:szCs w:val="28"/>
          <w:lang w:val="uk-UA"/>
        </w:rPr>
        <w:t>об’єднання</w:t>
      </w:r>
      <w:r>
        <w:rPr>
          <w:szCs w:val="28"/>
          <w:lang w:val="uk-UA"/>
        </w:rPr>
        <w:t xml:space="preserve"> земельних ділянок, від </w:t>
      </w:r>
      <w:r w:rsidRPr="00D10828">
        <w:rPr>
          <w:szCs w:val="28"/>
          <w:lang w:val="uk-UA"/>
        </w:rPr>
        <w:t>21.07.2021 № НВ-0711763462021</w:t>
      </w:r>
      <w:r>
        <w:rPr>
          <w:szCs w:val="28"/>
          <w:lang w:val="uk-UA"/>
        </w:rPr>
        <w:t>, керуючись статтями 12, 79-1</w:t>
      </w:r>
      <w:r w:rsidRPr="00AA6839">
        <w:rPr>
          <w:szCs w:val="28"/>
          <w:lang w:val="uk-UA"/>
        </w:rPr>
        <w:t xml:space="preserve">, </w:t>
      </w:r>
      <w:r>
        <w:rPr>
          <w:szCs w:val="28"/>
          <w:lang w:val="uk-UA"/>
        </w:rPr>
        <w:t xml:space="preserve">122, 186 Земельного кодексу України, статтею 56 Закону України «Про землеустрій», статтею 27 Закону України «Про Державний земельний кадастр», </w:t>
      </w:r>
      <w:r>
        <w:rPr>
          <w:rFonts w:eastAsia="SimSun"/>
          <w:szCs w:val="28"/>
          <w:lang w:val="uk-UA"/>
        </w:rPr>
        <w:t>Прикінцевими та перехідними положеннями</w:t>
      </w:r>
      <w:r>
        <w:rPr>
          <w:szCs w:val="28"/>
          <w:lang w:val="uk-UA"/>
        </w:rPr>
        <w:t xml:space="preserve"> Закону України «Про внесення змін до деяких законодавчих актів України щодо розмежування земель державної та комунальної власності», статтею 26 Закону України «Про місцеве самоврядування в Україні», пунктами 135-136 постанови Кабінету Міністрів України від 17.10.2012 № 1051 «Про затвердження Порядку ведення Державного земельного кадастру», </w:t>
      </w:r>
      <w:r w:rsidRPr="008D5F9F">
        <w:rPr>
          <w:szCs w:val="28"/>
          <w:lang w:val="uk-UA"/>
        </w:rPr>
        <w:t>дорученням постійної комісії міської ради з питань земельних відносин та земельного кадастру (протокол від 21.07.2021 № 14) щодо підготовки та подання департамент</w:t>
      </w:r>
      <w:r>
        <w:rPr>
          <w:szCs w:val="28"/>
          <w:lang w:val="uk-UA"/>
        </w:rPr>
        <w:t>ом</w:t>
      </w:r>
      <w:r w:rsidRPr="008D5F9F">
        <w:rPr>
          <w:szCs w:val="28"/>
          <w:lang w:val="uk-UA"/>
        </w:rPr>
        <w:t xml:space="preserve"> містобудування, земельних ресурсів та реклами проєктів рішень міської ради, які ініційовані постійною комісією</w:t>
      </w:r>
      <w:r w:rsidRPr="00A15070">
        <w:rPr>
          <w:i/>
          <w:szCs w:val="28"/>
          <w:lang w:val="uk-UA"/>
        </w:rPr>
        <w:t>,</w:t>
      </w:r>
      <w:r>
        <w:rPr>
          <w:szCs w:val="28"/>
          <w:lang w:val="uk-UA"/>
        </w:rPr>
        <w:t xml:space="preserve"> міська рада</w:t>
      </w:r>
    </w:p>
    <w:p w:rsidR="006D0D49" w:rsidRPr="005D0F4A" w:rsidRDefault="006D0D49">
      <w:pPr>
        <w:jc w:val="both"/>
        <w:rPr>
          <w:sz w:val="27"/>
          <w:szCs w:val="27"/>
          <w:lang w:val="uk-UA"/>
        </w:rPr>
      </w:pPr>
    </w:p>
    <w:p w:rsidR="006D0D49" w:rsidRPr="005D0F4A" w:rsidRDefault="006D0D49">
      <w:pPr>
        <w:rPr>
          <w:sz w:val="27"/>
          <w:szCs w:val="27"/>
          <w:lang w:val="uk-UA"/>
        </w:rPr>
      </w:pPr>
      <w:r w:rsidRPr="005D0F4A">
        <w:rPr>
          <w:sz w:val="27"/>
          <w:szCs w:val="27"/>
          <w:lang w:val="uk-UA"/>
        </w:rPr>
        <w:t>ВИРІШИЛА:</w:t>
      </w:r>
    </w:p>
    <w:p w:rsidR="006D0D49" w:rsidRPr="005D0F4A" w:rsidRDefault="006D0D49">
      <w:pPr>
        <w:jc w:val="both"/>
        <w:rPr>
          <w:sz w:val="27"/>
          <w:szCs w:val="27"/>
          <w:lang w:val="uk-UA"/>
        </w:rPr>
      </w:pPr>
    </w:p>
    <w:p w:rsidR="006D0D49" w:rsidRPr="00A81FF0" w:rsidRDefault="006D0D49" w:rsidP="0009121F">
      <w:pPr>
        <w:ind w:firstLine="763"/>
        <w:jc w:val="both"/>
        <w:rPr>
          <w:spacing w:val="-4"/>
          <w:szCs w:val="28"/>
          <w:lang w:val="uk-UA"/>
        </w:rPr>
      </w:pPr>
      <w:r>
        <w:rPr>
          <w:spacing w:val="-4"/>
          <w:szCs w:val="28"/>
          <w:lang w:val="uk-UA"/>
        </w:rPr>
        <w:t>1</w:t>
      </w:r>
      <w:r w:rsidRPr="00851AB8">
        <w:rPr>
          <w:spacing w:val="-4"/>
          <w:szCs w:val="28"/>
          <w:lang w:val="uk-UA"/>
        </w:rPr>
        <w:t xml:space="preserve">. Затвердити технічну документацію із землеустрою щодо </w:t>
      </w:r>
      <w:r w:rsidRPr="00851AB8">
        <w:rPr>
          <w:szCs w:val="28"/>
          <w:lang w:val="uk-UA"/>
        </w:rPr>
        <w:t xml:space="preserve">поділу та об’єднання </w:t>
      </w:r>
      <w:r w:rsidRPr="00851AB8">
        <w:rPr>
          <w:spacing w:val="-4"/>
          <w:szCs w:val="28"/>
          <w:lang w:val="uk-UA"/>
        </w:rPr>
        <w:t>земельних ділянок комунальної власності</w:t>
      </w:r>
      <w:r>
        <w:rPr>
          <w:spacing w:val="-4"/>
          <w:szCs w:val="28"/>
          <w:lang w:val="uk-UA"/>
        </w:rPr>
        <w:t xml:space="preserve">, відповідно до якої </w:t>
      </w:r>
      <w:r>
        <w:rPr>
          <w:szCs w:val="28"/>
          <w:lang w:val="uk-UA"/>
        </w:rPr>
        <w:t xml:space="preserve">земельні ділянки </w:t>
      </w:r>
      <w:r w:rsidRPr="00851AB8">
        <w:rPr>
          <w:spacing w:val="-4"/>
          <w:szCs w:val="28"/>
          <w:lang w:val="uk-UA"/>
        </w:rPr>
        <w:t xml:space="preserve">на </w:t>
      </w:r>
      <w:r>
        <w:rPr>
          <w:spacing w:val="-6"/>
          <w:lang w:val="uk-UA"/>
        </w:rPr>
        <w:t>вул. Глушець, </w:t>
      </w:r>
      <w:r w:rsidRPr="00851AB8">
        <w:rPr>
          <w:spacing w:val="-6"/>
          <w:lang w:val="uk-UA"/>
        </w:rPr>
        <w:t>1</w:t>
      </w:r>
      <w:r>
        <w:rPr>
          <w:spacing w:val="-4"/>
          <w:szCs w:val="28"/>
          <w:lang w:val="uk-UA"/>
        </w:rPr>
        <w:t xml:space="preserve"> у м. Луцьку</w:t>
      </w:r>
      <w:r w:rsidRPr="00851AB8">
        <w:rPr>
          <w:spacing w:val="-4"/>
          <w:szCs w:val="28"/>
          <w:lang w:val="uk-UA"/>
        </w:rPr>
        <w:t xml:space="preserve"> </w:t>
      </w:r>
      <w:r w:rsidRPr="00070979">
        <w:rPr>
          <w:spacing w:val="-4"/>
          <w:szCs w:val="28"/>
          <w:lang w:val="uk-UA"/>
        </w:rPr>
        <w:t>для обслуговування ринку «Центральний»</w:t>
      </w:r>
      <w:r>
        <w:rPr>
          <w:spacing w:val="-4"/>
          <w:szCs w:val="28"/>
          <w:lang w:val="uk-UA"/>
        </w:rPr>
        <w:t xml:space="preserve">, а саме: земельна ділянка </w:t>
      </w:r>
      <w:r w:rsidRPr="00246203">
        <w:rPr>
          <w:szCs w:val="28"/>
          <w:lang w:val="uk-UA"/>
        </w:rPr>
        <w:t>площею 0,5040 га кадастровим номером 0710100000:11:166:0011</w:t>
      </w:r>
      <w:r>
        <w:rPr>
          <w:szCs w:val="28"/>
          <w:lang w:val="uk-UA"/>
        </w:rPr>
        <w:t>,</w:t>
      </w:r>
      <w:r w:rsidRPr="00246203">
        <w:rPr>
          <w:szCs w:val="28"/>
          <w:lang w:val="uk-UA"/>
        </w:rPr>
        <w:t xml:space="preserve"> земельн</w:t>
      </w:r>
      <w:r>
        <w:rPr>
          <w:szCs w:val="28"/>
          <w:lang w:val="uk-UA"/>
        </w:rPr>
        <w:t>а</w:t>
      </w:r>
      <w:r w:rsidRPr="00246203">
        <w:rPr>
          <w:szCs w:val="28"/>
          <w:lang w:val="uk-UA"/>
        </w:rPr>
        <w:t xml:space="preserve"> ділянк</w:t>
      </w:r>
      <w:r>
        <w:rPr>
          <w:szCs w:val="28"/>
          <w:lang w:val="uk-UA"/>
        </w:rPr>
        <w:t>а</w:t>
      </w:r>
      <w:r w:rsidRPr="00246203">
        <w:rPr>
          <w:szCs w:val="28"/>
          <w:lang w:val="uk-UA"/>
        </w:rPr>
        <w:t xml:space="preserve"> площею 0,1996 га кадастровим номером 0710100000:11:166:0010</w:t>
      </w:r>
      <w:r>
        <w:rPr>
          <w:szCs w:val="28"/>
          <w:lang w:val="uk-UA"/>
        </w:rPr>
        <w:t>,</w:t>
      </w:r>
      <w:r w:rsidRPr="00246203">
        <w:rPr>
          <w:szCs w:val="28"/>
          <w:lang w:val="uk-UA"/>
        </w:rPr>
        <w:t xml:space="preserve"> земельн</w:t>
      </w:r>
      <w:r>
        <w:rPr>
          <w:szCs w:val="28"/>
          <w:lang w:val="uk-UA"/>
        </w:rPr>
        <w:t xml:space="preserve">а </w:t>
      </w:r>
      <w:r w:rsidRPr="00246203">
        <w:rPr>
          <w:szCs w:val="28"/>
          <w:lang w:val="uk-UA"/>
        </w:rPr>
        <w:t>ділянк</w:t>
      </w:r>
      <w:r>
        <w:rPr>
          <w:szCs w:val="28"/>
          <w:lang w:val="uk-UA"/>
        </w:rPr>
        <w:t>а</w:t>
      </w:r>
      <w:r w:rsidRPr="00246203">
        <w:rPr>
          <w:szCs w:val="28"/>
          <w:lang w:val="uk-UA"/>
        </w:rPr>
        <w:t xml:space="preserve"> площею 0,0449 га  кадастровим номером 0710100000:11:166:0012 та земельн</w:t>
      </w:r>
      <w:r>
        <w:rPr>
          <w:szCs w:val="28"/>
          <w:lang w:val="uk-UA"/>
        </w:rPr>
        <w:t>а</w:t>
      </w:r>
      <w:r w:rsidRPr="00246203">
        <w:rPr>
          <w:szCs w:val="28"/>
          <w:lang w:val="uk-UA"/>
        </w:rPr>
        <w:t xml:space="preserve"> ділянк</w:t>
      </w:r>
      <w:r>
        <w:rPr>
          <w:szCs w:val="28"/>
          <w:lang w:val="uk-UA"/>
        </w:rPr>
        <w:t xml:space="preserve">а </w:t>
      </w:r>
      <w:r w:rsidRPr="00246203">
        <w:rPr>
          <w:szCs w:val="28"/>
          <w:lang w:val="uk-UA"/>
        </w:rPr>
        <w:t>площею 1,4640 га кадастровим номером 0710100000:11:166:0009</w:t>
      </w:r>
      <w:r>
        <w:rPr>
          <w:szCs w:val="28"/>
          <w:lang w:val="uk-UA"/>
        </w:rPr>
        <w:t>, об’єднані</w:t>
      </w:r>
      <w:r w:rsidRPr="00246203">
        <w:rPr>
          <w:szCs w:val="28"/>
          <w:lang w:val="uk-UA"/>
        </w:rPr>
        <w:t xml:space="preserve"> в одну земельну ділянку загальною площею </w:t>
      </w:r>
      <w:r>
        <w:rPr>
          <w:szCs w:val="28"/>
          <w:lang w:val="uk-UA"/>
        </w:rPr>
        <w:t>2,2125 </w:t>
      </w:r>
      <w:r w:rsidRPr="00246203">
        <w:rPr>
          <w:szCs w:val="28"/>
          <w:lang w:val="uk-UA"/>
        </w:rPr>
        <w:t xml:space="preserve">га </w:t>
      </w:r>
      <w:r w:rsidRPr="0013244B">
        <w:rPr>
          <w:szCs w:val="28"/>
          <w:lang w:val="uk-UA"/>
        </w:rPr>
        <w:t>кадастровим номером 0710100000:11:166:0013</w:t>
      </w:r>
      <w:r w:rsidRPr="00246203">
        <w:rPr>
          <w:szCs w:val="28"/>
          <w:lang w:val="uk-UA"/>
        </w:rPr>
        <w:t>, згідно з додатком.</w:t>
      </w:r>
    </w:p>
    <w:p w:rsidR="006D0D49" w:rsidRPr="00337406" w:rsidRDefault="006D0D49" w:rsidP="00337406">
      <w:pPr>
        <w:ind w:firstLine="763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Pr="00337406">
        <w:rPr>
          <w:szCs w:val="28"/>
          <w:lang w:val="uk-UA"/>
        </w:rPr>
        <w:t xml:space="preserve">. </w:t>
      </w:r>
      <w:r>
        <w:rPr>
          <w:szCs w:val="28"/>
          <w:lang w:val="uk-UA"/>
        </w:rPr>
        <w:t xml:space="preserve">Зареєструвати право власності на утворену в результаті </w:t>
      </w:r>
      <w:r w:rsidRPr="00246203">
        <w:rPr>
          <w:szCs w:val="28"/>
          <w:lang w:val="uk-UA"/>
        </w:rPr>
        <w:t>об</w:t>
      </w:r>
      <w:r w:rsidRPr="000D4C20">
        <w:rPr>
          <w:szCs w:val="28"/>
          <w:lang w:val="uk-UA"/>
        </w:rPr>
        <w:t>’</w:t>
      </w:r>
      <w:r w:rsidRPr="00246203">
        <w:rPr>
          <w:szCs w:val="28"/>
          <w:lang w:val="uk-UA"/>
        </w:rPr>
        <w:t>єдна</w:t>
      </w:r>
      <w:r>
        <w:rPr>
          <w:szCs w:val="28"/>
          <w:lang w:val="uk-UA"/>
        </w:rPr>
        <w:t>ння</w:t>
      </w:r>
      <w:r w:rsidRPr="00246203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земельну ділянку в</w:t>
      </w:r>
      <w:r w:rsidRPr="00337406">
        <w:rPr>
          <w:szCs w:val="28"/>
          <w:lang w:val="uk-UA"/>
        </w:rPr>
        <w:t xml:space="preserve"> Державно</w:t>
      </w:r>
      <w:r>
        <w:rPr>
          <w:szCs w:val="28"/>
          <w:lang w:val="uk-UA"/>
        </w:rPr>
        <w:t>му</w:t>
      </w:r>
      <w:r w:rsidRPr="00337406">
        <w:rPr>
          <w:szCs w:val="28"/>
          <w:lang w:val="uk-UA"/>
        </w:rPr>
        <w:t xml:space="preserve"> реєстр</w:t>
      </w:r>
      <w:r>
        <w:rPr>
          <w:szCs w:val="28"/>
          <w:lang w:val="uk-UA"/>
        </w:rPr>
        <w:t>і</w:t>
      </w:r>
      <w:r w:rsidRPr="00337406">
        <w:rPr>
          <w:szCs w:val="28"/>
          <w:lang w:val="uk-UA"/>
        </w:rPr>
        <w:t xml:space="preserve"> речових прав на нерухоме майно</w:t>
      </w:r>
      <w:r>
        <w:rPr>
          <w:szCs w:val="28"/>
          <w:lang w:val="uk-UA"/>
        </w:rPr>
        <w:t>, відповідно до порядку, визначеного чинним законодавством України</w:t>
      </w:r>
      <w:r w:rsidRPr="00337406">
        <w:rPr>
          <w:szCs w:val="28"/>
          <w:lang w:val="uk-UA"/>
        </w:rPr>
        <w:t>.</w:t>
      </w:r>
    </w:p>
    <w:p w:rsidR="006D0D49" w:rsidRPr="00337406" w:rsidRDefault="006D0D49" w:rsidP="00337406">
      <w:pPr>
        <w:ind w:firstLine="763"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Pr="00337406">
        <w:rPr>
          <w:szCs w:val="28"/>
          <w:lang w:val="uk-UA"/>
        </w:rPr>
        <w:t xml:space="preserve">. Зобов’язати </w:t>
      </w:r>
      <w:r>
        <w:rPr>
          <w:szCs w:val="28"/>
          <w:lang w:val="uk-UA"/>
        </w:rPr>
        <w:t xml:space="preserve">власника </w:t>
      </w:r>
      <w:r w:rsidRPr="00246203">
        <w:rPr>
          <w:szCs w:val="28"/>
          <w:lang w:val="uk-UA"/>
        </w:rPr>
        <w:t>об</w:t>
      </w:r>
      <w:r w:rsidRPr="000D4C20">
        <w:rPr>
          <w:szCs w:val="28"/>
          <w:lang w:val="uk-UA"/>
        </w:rPr>
        <w:t>’</w:t>
      </w:r>
      <w:r>
        <w:rPr>
          <w:szCs w:val="28"/>
          <w:lang w:val="uk-UA"/>
        </w:rPr>
        <w:t xml:space="preserve">єктів нерухомого майна, розміщених на земельній ділянці </w:t>
      </w:r>
      <w:r w:rsidRPr="00246203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2,2125 </w:t>
      </w:r>
      <w:r w:rsidRPr="00246203">
        <w:rPr>
          <w:szCs w:val="28"/>
          <w:lang w:val="uk-UA"/>
        </w:rPr>
        <w:t xml:space="preserve">га </w:t>
      </w:r>
      <w:r w:rsidRPr="0013244B">
        <w:rPr>
          <w:szCs w:val="28"/>
          <w:lang w:val="uk-UA"/>
        </w:rPr>
        <w:t>кадастровим номером 0710100000:11:166:0013</w:t>
      </w:r>
      <w:r w:rsidRPr="00B66138">
        <w:rPr>
          <w:szCs w:val="28"/>
          <w:lang w:val="uk-UA"/>
        </w:rPr>
        <w:t>,</w:t>
      </w:r>
      <w:r w:rsidRPr="00337406">
        <w:rPr>
          <w:szCs w:val="28"/>
          <w:lang w:val="uk-UA"/>
        </w:rPr>
        <w:t xml:space="preserve"> оформити речові права на </w:t>
      </w:r>
      <w:r>
        <w:rPr>
          <w:szCs w:val="28"/>
          <w:lang w:val="uk-UA"/>
        </w:rPr>
        <w:t>дану земельну ділянку.</w:t>
      </w:r>
    </w:p>
    <w:p w:rsidR="006D0D49" w:rsidRPr="00337406" w:rsidRDefault="006D0D49" w:rsidP="00337406">
      <w:pPr>
        <w:ind w:firstLine="763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Pr="00337406">
        <w:rPr>
          <w:szCs w:val="28"/>
          <w:lang w:val="uk-UA"/>
        </w:rPr>
        <w:t>. Контроль за виконанням даного рішення покласти на постійну комісію міської ради з питань земельних відносин та земельного кадастру                 (Козлюк О.Є.).</w:t>
      </w:r>
    </w:p>
    <w:p w:rsidR="006D0D49" w:rsidRPr="005D0F4A" w:rsidRDefault="006D0D49">
      <w:pPr>
        <w:ind w:firstLine="763"/>
        <w:jc w:val="both"/>
        <w:rPr>
          <w:sz w:val="27"/>
          <w:szCs w:val="27"/>
          <w:lang w:val="uk-UA"/>
        </w:rPr>
      </w:pPr>
    </w:p>
    <w:p w:rsidR="006D0D49" w:rsidRPr="00337406" w:rsidRDefault="006D0D49">
      <w:pPr>
        <w:ind w:firstLine="763"/>
        <w:jc w:val="both"/>
        <w:rPr>
          <w:szCs w:val="28"/>
          <w:lang w:val="uk-UA"/>
        </w:rPr>
      </w:pPr>
    </w:p>
    <w:p w:rsidR="006D0D49" w:rsidRPr="00337406" w:rsidRDefault="006D0D49" w:rsidP="008E792B">
      <w:pPr>
        <w:widowControl w:val="0"/>
        <w:jc w:val="both"/>
        <w:rPr>
          <w:szCs w:val="28"/>
          <w:lang w:val="uk-UA"/>
        </w:rPr>
      </w:pPr>
      <w:r w:rsidRPr="00337406">
        <w:rPr>
          <w:szCs w:val="28"/>
          <w:lang w:val="uk-UA"/>
        </w:rPr>
        <w:t>Міський голова                                                                                 Ігор ПОЛІЩУК</w:t>
      </w:r>
    </w:p>
    <w:p w:rsidR="006D0D49" w:rsidRPr="00F24BC2" w:rsidRDefault="006D0D49" w:rsidP="008E792B">
      <w:pPr>
        <w:widowControl w:val="0"/>
        <w:rPr>
          <w:szCs w:val="28"/>
          <w:lang w:val="uk-UA"/>
        </w:rPr>
      </w:pPr>
    </w:p>
    <w:p w:rsidR="006D0D49" w:rsidRPr="00F24BC2" w:rsidRDefault="006D0D49" w:rsidP="008E792B">
      <w:pPr>
        <w:widowControl w:val="0"/>
        <w:rPr>
          <w:szCs w:val="28"/>
          <w:lang w:val="uk-UA"/>
        </w:rPr>
      </w:pPr>
    </w:p>
    <w:p w:rsidR="006D0D49" w:rsidRPr="00D44123" w:rsidRDefault="006D0D49" w:rsidP="009B2363">
      <w:pPr>
        <w:widowControl w:val="0"/>
        <w:rPr>
          <w:sz w:val="24"/>
          <w:lang w:val="uk-UA"/>
        </w:rPr>
      </w:pPr>
      <w:r w:rsidRPr="00D44123">
        <w:rPr>
          <w:sz w:val="24"/>
          <w:lang w:val="uk-UA"/>
        </w:rPr>
        <w:t>Козлюк</w:t>
      </w:r>
    </w:p>
    <w:p w:rsidR="006D0D49" w:rsidRDefault="006D0D49" w:rsidP="009B2363">
      <w:pPr>
        <w:widowControl w:val="0"/>
        <w:rPr>
          <w:sz w:val="24"/>
          <w:lang w:val="uk-UA"/>
        </w:rPr>
      </w:pPr>
    </w:p>
    <w:p w:rsidR="006D0D49" w:rsidRDefault="006D0D49" w:rsidP="009B2363">
      <w:pPr>
        <w:widowControl w:val="0"/>
        <w:rPr>
          <w:sz w:val="24"/>
          <w:lang w:val="uk-UA"/>
        </w:rPr>
      </w:pPr>
    </w:p>
    <w:sectPr w:rsidR="006D0D49" w:rsidSect="00894CEE">
      <w:pgSz w:w="11906" w:h="16838"/>
      <w:pgMar w:top="709" w:right="567" w:bottom="1701" w:left="1744" w:header="708" w:footer="708" w:gutter="0"/>
      <w:cols w:space="720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eeSans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6D52"/>
    <w:rsid w:val="00044CFA"/>
    <w:rsid w:val="00047D67"/>
    <w:rsid w:val="00070979"/>
    <w:rsid w:val="00072C9C"/>
    <w:rsid w:val="0009121F"/>
    <w:rsid w:val="000A4E2C"/>
    <w:rsid w:val="000B2231"/>
    <w:rsid w:val="000D4C20"/>
    <w:rsid w:val="001012B4"/>
    <w:rsid w:val="001270B7"/>
    <w:rsid w:val="0013244B"/>
    <w:rsid w:val="00161A22"/>
    <w:rsid w:val="00162472"/>
    <w:rsid w:val="001B0F70"/>
    <w:rsid w:val="001C2E96"/>
    <w:rsid w:val="001E153A"/>
    <w:rsid w:val="00246203"/>
    <w:rsid w:val="0025785E"/>
    <w:rsid w:val="00257938"/>
    <w:rsid w:val="00262E16"/>
    <w:rsid w:val="00293214"/>
    <w:rsid w:val="00293632"/>
    <w:rsid w:val="002A2026"/>
    <w:rsid w:val="002C00CB"/>
    <w:rsid w:val="002C4C6B"/>
    <w:rsid w:val="002D0EA1"/>
    <w:rsid w:val="002E056A"/>
    <w:rsid w:val="002F3266"/>
    <w:rsid w:val="00306F57"/>
    <w:rsid w:val="00311281"/>
    <w:rsid w:val="0031560D"/>
    <w:rsid w:val="00322BA8"/>
    <w:rsid w:val="00337406"/>
    <w:rsid w:val="003418FE"/>
    <w:rsid w:val="003816E2"/>
    <w:rsid w:val="00382383"/>
    <w:rsid w:val="00394502"/>
    <w:rsid w:val="003C491E"/>
    <w:rsid w:val="003D43DA"/>
    <w:rsid w:val="003E0933"/>
    <w:rsid w:val="00414AC1"/>
    <w:rsid w:val="00432917"/>
    <w:rsid w:val="00480386"/>
    <w:rsid w:val="004855F6"/>
    <w:rsid w:val="00487623"/>
    <w:rsid w:val="004B12F5"/>
    <w:rsid w:val="004B3822"/>
    <w:rsid w:val="004C577B"/>
    <w:rsid w:val="004D370A"/>
    <w:rsid w:val="004E5243"/>
    <w:rsid w:val="004F5059"/>
    <w:rsid w:val="005054BD"/>
    <w:rsid w:val="0051380F"/>
    <w:rsid w:val="005341E0"/>
    <w:rsid w:val="00541429"/>
    <w:rsid w:val="00553947"/>
    <w:rsid w:val="0059546D"/>
    <w:rsid w:val="005A4618"/>
    <w:rsid w:val="005A6701"/>
    <w:rsid w:val="005B13DB"/>
    <w:rsid w:val="005D0F4A"/>
    <w:rsid w:val="005D32B1"/>
    <w:rsid w:val="00623D14"/>
    <w:rsid w:val="00632D99"/>
    <w:rsid w:val="00635EFF"/>
    <w:rsid w:val="00675C65"/>
    <w:rsid w:val="00680203"/>
    <w:rsid w:val="0068382F"/>
    <w:rsid w:val="006A0498"/>
    <w:rsid w:val="006A3465"/>
    <w:rsid w:val="006B0A4E"/>
    <w:rsid w:val="006B0DB9"/>
    <w:rsid w:val="006C62CD"/>
    <w:rsid w:val="006D0D49"/>
    <w:rsid w:val="006E23BF"/>
    <w:rsid w:val="006F0C66"/>
    <w:rsid w:val="0070436E"/>
    <w:rsid w:val="007047FE"/>
    <w:rsid w:val="007474C9"/>
    <w:rsid w:val="00747E4B"/>
    <w:rsid w:val="007559B1"/>
    <w:rsid w:val="0076164F"/>
    <w:rsid w:val="00762E41"/>
    <w:rsid w:val="00767057"/>
    <w:rsid w:val="00773D76"/>
    <w:rsid w:val="00795509"/>
    <w:rsid w:val="0079741F"/>
    <w:rsid w:val="007A2DC7"/>
    <w:rsid w:val="007B1A5A"/>
    <w:rsid w:val="007F0F81"/>
    <w:rsid w:val="007F5D71"/>
    <w:rsid w:val="00851AB8"/>
    <w:rsid w:val="008615D0"/>
    <w:rsid w:val="0086265F"/>
    <w:rsid w:val="0086724A"/>
    <w:rsid w:val="008863EE"/>
    <w:rsid w:val="00894CEE"/>
    <w:rsid w:val="008D5F9F"/>
    <w:rsid w:val="008E27E4"/>
    <w:rsid w:val="008E792B"/>
    <w:rsid w:val="009012B9"/>
    <w:rsid w:val="009038AA"/>
    <w:rsid w:val="00911B9D"/>
    <w:rsid w:val="00915BC9"/>
    <w:rsid w:val="00915EE4"/>
    <w:rsid w:val="009165C0"/>
    <w:rsid w:val="00924853"/>
    <w:rsid w:val="00925425"/>
    <w:rsid w:val="00946D52"/>
    <w:rsid w:val="009544A6"/>
    <w:rsid w:val="00955C61"/>
    <w:rsid w:val="0096033D"/>
    <w:rsid w:val="0096303D"/>
    <w:rsid w:val="00991538"/>
    <w:rsid w:val="00995846"/>
    <w:rsid w:val="009A4337"/>
    <w:rsid w:val="009B2363"/>
    <w:rsid w:val="009E336C"/>
    <w:rsid w:val="009F66A2"/>
    <w:rsid w:val="00A0402D"/>
    <w:rsid w:val="00A15070"/>
    <w:rsid w:val="00A31DCB"/>
    <w:rsid w:val="00A3553D"/>
    <w:rsid w:val="00A37D96"/>
    <w:rsid w:val="00A54DBC"/>
    <w:rsid w:val="00A55FB6"/>
    <w:rsid w:val="00A81FF0"/>
    <w:rsid w:val="00A866A2"/>
    <w:rsid w:val="00A96675"/>
    <w:rsid w:val="00AA209F"/>
    <w:rsid w:val="00AA6839"/>
    <w:rsid w:val="00AA6890"/>
    <w:rsid w:val="00AC25EC"/>
    <w:rsid w:val="00B51BFF"/>
    <w:rsid w:val="00B66138"/>
    <w:rsid w:val="00B7382D"/>
    <w:rsid w:val="00B857AB"/>
    <w:rsid w:val="00BF3437"/>
    <w:rsid w:val="00C246F6"/>
    <w:rsid w:val="00C4370B"/>
    <w:rsid w:val="00C737AA"/>
    <w:rsid w:val="00C8165B"/>
    <w:rsid w:val="00C8349A"/>
    <w:rsid w:val="00CB378C"/>
    <w:rsid w:val="00CB53BF"/>
    <w:rsid w:val="00CB6E2F"/>
    <w:rsid w:val="00CC7F1A"/>
    <w:rsid w:val="00D07549"/>
    <w:rsid w:val="00D10828"/>
    <w:rsid w:val="00D22DC4"/>
    <w:rsid w:val="00D43FC5"/>
    <w:rsid w:val="00D44123"/>
    <w:rsid w:val="00D70765"/>
    <w:rsid w:val="00D76A85"/>
    <w:rsid w:val="00DA036A"/>
    <w:rsid w:val="00DA41FE"/>
    <w:rsid w:val="00DA67CD"/>
    <w:rsid w:val="00DA77A6"/>
    <w:rsid w:val="00DE422C"/>
    <w:rsid w:val="00E466BC"/>
    <w:rsid w:val="00E641FB"/>
    <w:rsid w:val="00E66A91"/>
    <w:rsid w:val="00E72DAF"/>
    <w:rsid w:val="00E84B6C"/>
    <w:rsid w:val="00E91A5D"/>
    <w:rsid w:val="00EC0D0B"/>
    <w:rsid w:val="00ED0F8F"/>
    <w:rsid w:val="00EF4ED2"/>
    <w:rsid w:val="00F24BC2"/>
    <w:rsid w:val="00F31392"/>
    <w:rsid w:val="00F35ACF"/>
    <w:rsid w:val="00F37FEA"/>
    <w:rsid w:val="00F4107D"/>
    <w:rsid w:val="00F42D2F"/>
    <w:rsid w:val="00F7096C"/>
    <w:rsid w:val="00F73C05"/>
    <w:rsid w:val="00F74341"/>
    <w:rsid w:val="00F83AC3"/>
    <w:rsid w:val="00FD7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53A"/>
    <w:pPr>
      <w:suppressAutoHyphens/>
    </w:pPr>
    <w:rPr>
      <w:sz w:val="28"/>
      <w:szCs w:val="24"/>
      <w:lang w:val="ru-RU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E153A"/>
    <w:pPr>
      <w:keepNext/>
      <w:numPr>
        <w:numId w:val="2"/>
      </w:numPr>
      <w:jc w:val="center"/>
      <w:outlineLvl w:val="0"/>
    </w:pPr>
    <w:rPr>
      <w:b/>
      <w:bCs/>
      <w:sz w:val="32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E153A"/>
    <w:pPr>
      <w:keepNext/>
      <w:numPr>
        <w:ilvl w:val="1"/>
        <w:numId w:val="2"/>
      </w:numPr>
      <w:jc w:val="center"/>
      <w:outlineLvl w:val="1"/>
    </w:pPr>
    <w:rPr>
      <w:b/>
      <w:bCs/>
      <w:sz w:val="3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2231"/>
    <w:rPr>
      <w:rFonts w:ascii="Cambria" w:hAnsi="Cambria" w:cs="Times New Roman"/>
      <w:b/>
      <w:bCs/>
      <w:kern w:val="32"/>
      <w:sz w:val="32"/>
      <w:szCs w:val="32"/>
      <w:lang w:val="ru-RU"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B2231"/>
    <w:rPr>
      <w:rFonts w:ascii="Cambria" w:hAnsi="Cambria" w:cs="Times New Roman"/>
      <w:b/>
      <w:bCs/>
      <w:i/>
      <w:iCs/>
      <w:sz w:val="28"/>
      <w:szCs w:val="28"/>
      <w:lang w:val="ru-RU" w:eastAsia="zh-CN"/>
    </w:rPr>
  </w:style>
  <w:style w:type="character" w:customStyle="1" w:styleId="WW8Num1z0">
    <w:name w:val="WW8Num1z0"/>
    <w:uiPriority w:val="99"/>
    <w:rsid w:val="001E153A"/>
  </w:style>
  <w:style w:type="character" w:customStyle="1" w:styleId="WW8Num1z1">
    <w:name w:val="WW8Num1z1"/>
    <w:uiPriority w:val="99"/>
    <w:rsid w:val="001E153A"/>
  </w:style>
  <w:style w:type="character" w:customStyle="1" w:styleId="WW8Num1z2">
    <w:name w:val="WW8Num1z2"/>
    <w:uiPriority w:val="99"/>
    <w:rsid w:val="001E153A"/>
  </w:style>
  <w:style w:type="character" w:customStyle="1" w:styleId="WW8Num1z3">
    <w:name w:val="WW8Num1z3"/>
    <w:uiPriority w:val="99"/>
    <w:rsid w:val="001E153A"/>
  </w:style>
  <w:style w:type="character" w:customStyle="1" w:styleId="WW8Num1z4">
    <w:name w:val="WW8Num1z4"/>
    <w:uiPriority w:val="99"/>
    <w:rsid w:val="001E153A"/>
  </w:style>
  <w:style w:type="character" w:customStyle="1" w:styleId="WW8Num1z5">
    <w:name w:val="WW8Num1z5"/>
    <w:uiPriority w:val="99"/>
    <w:rsid w:val="001E153A"/>
  </w:style>
  <w:style w:type="character" w:customStyle="1" w:styleId="WW8Num1z6">
    <w:name w:val="WW8Num1z6"/>
    <w:uiPriority w:val="99"/>
    <w:rsid w:val="001E153A"/>
  </w:style>
  <w:style w:type="character" w:customStyle="1" w:styleId="WW8Num1z7">
    <w:name w:val="WW8Num1z7"/>
    <w:uiPriority w:val="99"/>
    <w:rsid w:val="001E153A"/>
  </w:style>
  <w:style w:type="character" w:customStyle="1" w:styleId="WW8Num1z8">
    <w:name w:val="WW8Num1z8"/>
    <w:uiPriority w:val="99"/>
    <w:rsid w:val="001E153A"/>
  </w:style>
  <w:style w:type="character" w:customStyle="1" w:styleId="2">
    <w:name w:val="Основной шрифт абзаца2"/>
    <w:uiPriority w:val="99"/>
    <w:rsid w:val="001E153A"/>
  </w:style>
  <w:style w:type="character" w:customStyle="1" w:styleId="WW8Num1zfalse">
    <w:name w:val="WW8Num1zfalse"/>
    <w:uiPriority w:val="99"/>
    <w:rsid w:val="001E153A"/>
  </w:style>
  <w:style w:type="character" w:customStyle="1" w:styleId="WW8Num1ztrue">
    <w:name w:val="WW8Num1ztrue"/>
    <w:uiPriority w:val="99"/>
    <w:rsid w:val="001E153A"/>
  </w:style>
  <w:style w:type="character" w:customStyle="1" w:styleId="WW-WW8Num1ztrue">
    <w:name w:val="WW-WW8Num1ztrue"/>
    <w:uiPriority w:val="99"/>
    <w:rsid w:val="001E153A"/>
  </w:style>
  <w:style w:type="character" w:customStyle="1" w:styleId="WW-WW8Num1ztrue1">
    <w:name w:val="WW-WW8Num1ztrue1"/>
    <w:uiPriority w:val="99"/>
    <w:rsid w:val="001E153A"/>
  </w:style>
  <w:style w:type="character" w:customStyle="1" w:styleId="WW-WW8Num1ztrue2">
    <w:name w:val="WW-WW8Num1ztrue2"/>
    <w:uiPriority w:val="99"/>
    <w:rsid w:val="001E153A"/>
  </w:style>
  <w:style w:type="character" w:customStyle="1" w:styleId="WW-WW8Num1ztrue3">
    <w:name w:val="WW-WW8Num1ztrue3"/>
    <w:uiPriority w:val="99"/>
    <w:rsid w:val="001E153A"/>
  </w:style>
  <w:style w:type="character" w:customStyle="1" w:styleId="WW-WW8Num1ztrue4">
    <w:name w:val="WW-WW8Num1ztrue4"/>
    <w:uiPriority w:val="99"/>
    <w:rsid w:val="001E153A"/>
  </w:style>
  <w:style w:type="character" w:customStyle="1" w:styleId="WW-WW8Num1ztrue5">
    <w:name w:val="WW-WW8Num1ztrue5"/>
    <w:uiPriority w:val="99"/>
    <w:rsid w:val="001E153A"/>
  </w:style>
  <w:style w:type="character" w:customStyle="1" w:styleId="WW-WW8Num1ztrue6">
    <w:name w:val="WW-WW8Num1ztrue6"/>
    <w:uiPriority w:val="99"/>
    <w:rsid w:val="001E153A"/>
  </w:style>
  <w:style w:type="character" w:customStyle="1" w:styleId="WW-WW8Num1ztrue7">
    <w:name w:val="WW-WW8Num1ztrue7"/>
    <w:uiPriority w:val="99"/>
    <w:rsid w:val="001E153A"/>
  </w:style>
  <w:style w:type="character" w:customStyle="1" w:styleId="WW-WW8Num1ztrue11">
    <w:name w:val="WW-WW8Num1ztrue11"/>
    <w:uiPriority w:val="99"/>
    <w:rsid w:val="001E153A"/>
  </w:style>
  <w:style w:type="character" w:customStyle="1" w:styleId="WW-WW8Num1ztrue21">
    <w:name w:val="WW-WW8Num1ztrue21"/>
    <w:uiPriority w:val="99"/>
    <w:rsid w:val="001E153A"/>
  </w:style>
  <w:style w:type="character" w:customStyle="1" w:styleId="WW-WW8Num1ztrue31">
    <w:name w:val="WW-WW8Num1ztrue31"/>
    <w:uiPriority w:val="99"/>
    <w:rsid w:val="001E153A"/>
  </w:style>
  <w:style w:type="character" w:customStyle="1" w:styleId="WW-WW8Num1ztrue41">
    <w:name w:val="WW-WW8Num1ztrue41"/>
    <w:uiPriority w:val="99"/>
    <w:rsid w:val="001E153A"/>
  </w:style>
  <w:style w:type="character" w:customStyle="1" w:styleId="WW-WW8Num1ztrue51">
    <w:name w:val="WW-WW8Num1ztrue51"/>
    <w:uiPriority w:val="99"/>
    <w:rsid w:val="001E153A"/>
  </w:style>
  <w:style w:type="character" w:customStyle="1" w:styleId="WW-WW8Num1ztrue61">
    <w:name w:val="WW-WW8Num1ztrue61"/>
    <w:uiPriority w:val="99"/>
    <w:rsid w:val="001E153A"/>
  </w:style>
  <w:style w:type="character" w:customStyle="1" w:styleId="WW8Num2z0">
    <w:name w:val="WW8Num2z0"/>
    <w:uiPriority w:val="99"/>
    <w:rsid w:val="001E153A"/>
    <w:rPr>
      <w:rFonts w:ascii="Symbol" w:hAnsi="Symbol"/>
    </w:rPr>
  </w:style>
  <w:style w:type="character" w:customStyle="1" w:styleId="WW8Num2z1">
    <w:name w:val="WW8Num2z1"/>
    <w:uiPriority w:val="99"/>
    <w:rsid w:val="001E153A"/>
    <w:rPr>
      <w:rFonts w:ascii="Courier New" w:hAnsi="Courier New"/>
    </w:rPr>
  </w:style>
  <w:style w:type="character" w:customStyle="1" w:styleId="WW8Num2z2">
    <w:name w:val="WW8Num2z2"/>
    <w:uiPriority w:val="99"/>
    <w:rsid w:val="001E153A"/>
    <w:rPr>
      <w:rFonts w:ascii="Wingdings" w:hAnsi="Wingdings"/>
    </w:rPr>
  </w:style>
  <w:style w:type="character" w:customStyle="1" w:styleId="WW8Num2z3">
    <w:name w:val="WW8Num2z3"/>
    <w:uiPriority w:val="99"/>
    <w:rsid w:val="001E153A"/>
    <w:rPr>
      <w:rFonts w:ascii="Symbol" w:hAnsi="Symbol"/>
    </w:rPr>
  </w:style>
  <w:style w:type="character" w:customStyle="1" w:styleId="WW8Num3z0">
    <w:name w:val="WW8Num3z0"/>
    <w:uiPriority w:val="99"/>
    <w:rsid w:val="001E153A"/>
  </w:style>
  <w:style w:type="character" w:customStyle="1" w:styleId="WW8Num3z1">
    <w:name w:val="WW8Num3z1"/>
    <w:uiPriority w:val="99"/>
    <w:rsid w:val="001E153A"/>
  </w:style>
  <w:style w:type="character" w:customStyle="1" w:styleId="WW8Num3z2">
    <w:name w:val="WW8Num3z2"/>
    <w:uiPriority w:val="99"/>
    <w:rsid w:val="001E153A"/>
  </w:style>
  <w:style w:type="character" w:customStyle="1" w:styleId="WW8Num3z3">
    <w:name w:val="WW8Num3z3"/>
    <w:uiPriority w:val="99"/>
    <w:rsid w:val="001E153A"/>
  </w:style>
  <w:style w:type="character" w:customStyle="1" w:styleId="WW8Num3z4">
    <w:name w:val="WW8Num3z4"/>
    <w:uiPriority w:val="99"/>
    <w:rsid w:val="001E153A"/>
  </w:style>
  <w:style w:type="character" w:customStyle="1" w:styleId="WW8Num3z5">
    <w:name w:val="WW8Num3z5"/>
    <w:uiPriority w:val="99"/>
    <w:rsid w:val="001E153A"/>
  </w:style>
  <w:style w:type="character" w:customStyle="1" w:styleId="WW8Num3z6">
    <w:name w:val="WW8Num3z6"/>
    <w:uiPriority w:val="99"/>
    <w:rsid w:val="001E153A"/>
  </w:style>
  <w:style w:type="character" w:customStyle="1" w:styleId="WW8Num3z7">
    <w:name w:val="WW8Num3z7"/>
    <w:uiPriority w:val="99"/>
    <w:rsid w:val="001E153A"/>
  </w:style>
  <w:style w:type="character" w:customStyle="1" w:styleId="WW8Num3z8">
    <w:name w:val="WW8Num3z8"/>
    <w:uiPriority w:val="99"/>
    <w:rsid w:val="001E153A"/>
  </w:style>
  <w:style w:type="character" w:customStyle="1" w:styleId="1">
    <w:name w:val="Основной шрифт абзаца1"/>
    <w:uiPriority w:val="99"/>
    <w:rsid w:val="001E153A"/>
  </w:style>
  <w:style w:type="paragraph" w:customStyle="1" w:styleId="a">
    <w:name w:val="Заголовок"/>
    <w:basedOn w:val="Normal"/>
    <w:next w:val="BodyText"/>
    <w:uiPriority w:val="99"/>
    <w:rsid w:val="001E153A"/>
    <w:pPr>
      <w:keepNext/>
      <w:spacing w:before="240" w:after="120"/>
    </w:pPr>
    <w:rPr>
      <w:rFonts w:eastAsia="Arial Unicode MS" w:cs="Mangal"/>
      <w:szCs w:val="28"/>
    </w:rPr>
  </w:style>
  <w:style w:type="paragraph" w:styleId="BodyText">
    <w:name w:val="Body Text"/>
    <w:basedOn w:val="Normal"/>
    <w:link w:val="BodyTextChar"/>
    <w:uiPriority w:val="99"/>
    <w:rsid w:val="001E153A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B2231"/>
    <w:rPr>
      <w:rFonts w:cs="Times New Roman"/>
      <w:sz w:val="24"/>
      <w:szCs w:val="24"/>
      <w:lang w:val="ru-RU" w:eastAsia="zh-CN"/>
    </w:rPr>
  </w:style>
  <w:style w:type="paragraph" w:styleId="List">
    <w:name w:val="List"/>
    <w:basedOn w:val="BodyText"/>
    <w:uiPriority w:val="99"/>
    <w:rsid w:val="001E153A"/>
    <w:rPr>
      <w:rFonts w:cs="Mangal"/>
    </w:rPr>
  </w:style>
  <w:style w:type="paragraph" w:styleId="Caption">
    <w:name w:val="caption"/>
    <w:basedOn w:val="Normal"/>
    <w:uiPriority w:val="99"/>
    <w:qFormat/>
    <w:rsid w:val="001E153A"/>
    <w:pPr>
      <w:suppressLineNumbers/>
      <w:spacing w:before="120" w:after="120"/>
    </w:pPr>
    <w:rPr>
      <w:rFonts w:cs="FreeSans"/>
      <w:i/>
      <w:iCs/>
    </w:rPr>
  </w:style>
  <w:style w:type="paragraph" w:customStyle="1" w:styleId="a0">
    <w:name w:val="Покажчик"/>
    <w:basedOn w:val="Normal"/>
    <w:uiPriority w:val="99"/>
    <w:rsid w:val="001E153A"/>
    <w:pPr>
      <w:suppressLineNumbers/>
    </w:pPr>
    <w:rPr>
      <w:rFonts w:cs="FreeSans"/>
    </w:rPr>
  </w:style>
  <w:style w:type="paragraph" w:customStyle="1" w:styleId="10">
    <w:name w:val="Название объекта1"/>
    <w:basedOn w:val="Normal"/>
    <w:uiPriority w:val="99"/>
    <w:rsid w:val="001E153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Normal"/>
    <w:uiPriority w:val="99"/>
    <w:rsid w:val="001E153A"/>
    <w:pPr>
      <w:suppressLineNumbers/>
    </w:pPr>
    <w:rPr>
      <w:rFonts w:cs="Mangal"/>
    </w:rPr>
  </w:style>
  <w:style w:type="paragraph" w:styleId="BodyTextIndent">
    <w:name w:val="Body Text Indent"/>
    <w:basedOn w:val="Normal"/>
    <w:link w:val="BodyTextIndentChar"/>
    <w:uiPriority w:val="99"/>
    <w:rsid w:val="001E153A"/>
    <w:pPr>
      <w:ind w:firstLine="545"/>
      <w:jc w:val="both"/>
    </w:pPr>
    <w:rPr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B2231"/>
    <w:rPr>
      <w:rFonts w:cs="Times New Roman"/>
      <w:sz w:val="24"/>
      <w:szCs w:val="24"/>
      <w:lang w:val="ru-RU" w:eastAsia="zh-CN"/>
    </w:rPr>
  </w:style>
  <w:style w:type="paragraph" w:customStyle="1" w:styleId="12">
    <w:name w:val="Текст1"/>
    <w:basedOn w:val="Normal"/>
    <w:uiPriority w:val="99"/>
    <w:rsid w:val="001E153A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278</TotalTime>
  <Pages>2</Pages>
  <Words>1829</Words>
  <Characters>1043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dc:description/>
  <cp:lastModifiedBy>parhomchuk</cp:lastModifiedBy>
  <cp:revision>96</cp:revision>
  <cp:lastPrinted>2021-07-23T10:58:00Z</cp:lastPrinted>
  <dcterms:created xsi:type="dcterms:W3CDTF">2021-07-12T09:54:00Z</dcterms:created>
  <dcterms:modified xsi:type="dcterms:W3CDTF">2021-07-23T10:59:00Z</dcterms:modified>
</cp:coreProperties>
</file>