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A5" w:rsidRDefault="00A97993" w:rsidP="00996561">
      <w:pPr>
        <w:spacing w:after="0" w:line="240" w:lineRule="auto"/>
        <w:ind w:right="375"/>
        <w:jc w:val="center"/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5pt;margin-top:9.7pt;width:57.45pt;height:59.35pt;z-index:251657728" filled="t">
            <v:fill color2="black"/>
            <v:imagedata r:id="rId5" o:title=""/>
          </v:shape>
          <o:OLEObject Type="Embed" ProgID="PBrush" ShapeID="_x0000_s1026" DrawAspect="Content" ObjectID="_1689759742" r:id="rId6"/>
        </w:object>
      </w:r>
    </w:p>
    <w:p w:rsidR="00DB73A5" w:rsidRDefault="00DB73A5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DB73A5" w:rsidRDefault="00DB73A5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16"/>
          <w:szCs w:val="16"/>
        </w:rPr>
      </w:pPr>
    </w:p>
    <w:p w:rsidR="00DB73A5" w:rsidRDefault="00DB73A5" w:rsidP="00996561">
      <w:pPr>
        <w:pStyle w:val="1"/>
        <w:ind w:right="375"/>
        <w:rPr>
          <w:sz w:val="28"/>
          <w:szCs w:val="28"/>
        </w:rPr>
      </w:pPr>
    </w:p>
    <w:p w:rsidR="00DB73A5" w:rsidRDefault="00DB73A5" w:rsidP="00996561">
      <w:pPr>
        <w:pStyle w:val="1"/>
        <w:ind w:right="375"/>
        <w:rPr>
          <w:sz w:val="28"/>
          <w:szCs w:val="28"/>
        </w:rPr>
      </w:pPr>
    </w:p>
    <w:p w:rsidR="00DB73A5" w:rsidRDefault="00DB73A5" w:rsidP="00996561">
      <w:pPr>
        <w:pStyle w:val="1"/>
        <w:ind w:right="375"/>
        <w:rPr>
          <w:sz w:val="28"/>
          <w:szCs w:val="28"/>
        </w:rPr>
      </w:pPr>
    </w:p>
    <w:p w:rsidR="00DB73A5" w:rsidRDefault="00DB73A5" w:rsidP="007C388B">
      <w:pPr>
        <w:pStyle w:val="1"/>
        <w:tabs>
          <w:tab w:val="left" w:pos="4395"/>
        </w:tabs>
        <w:ind w:right="375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DB73A5" w:rsidRDefault="00DB73A5" w:rsidP="00996561">
      <w:pPr>
        <w:spacing w:after="0" w:line="240" w:lineRule="auto"/>
        <w:ind w:right="375"/>
        <w:jc w:val="center"/>
        <w:rPr>
          <w:rFonts w:ascii="Times New Roman" w:hAnsi="Times New Roman" w:cs="Times New Roman"/>
          <w:sz w:val="20"/>
          <w:szCs w:val="20"/>
        </w:rPr>
      </w:pPr>
    </w:p>
    <w:p w:rsidR="00DB73A5" w:rsidRDefault="00DB73A5" w:rsidP="00996561">
      <w:pPr>
        <w:pStyle w:val="2"/>
        <w:tabs>
          <w:tab w:val="left" w:pos="4218"/>
          <w:tab w:val="left" w:pos="4674"/>
        </w:tabs>
        <w:spacing w:before="0" w:after="0"/>
        <w:ind w:right="37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B73A5" w:rsidRDefault="00DB73A5" w:rsidP="00996561">
      <w:pPr>
        <w:tabs>
          <w:tab w:val="left" w:pos="4687"/>
        </w:tabs>
        <w:spacing w:after="0" w:line="240" w:lineRule="auto"/>
        <w:ind w:right="375"/>
        <w:jc w:val="both"/>
        <w:rPr>
          <w:rFonts w:ascii="Times New Roman" w:hAnsi="Times New Roman" w:cs="Times New Roman"/>
          <w:sz w:val="24"/>
        </w:rPr>
      </w:pPr>
    </w:p>
    <w:p w:rsidR="00DB73A5" w:rsidRDefault="00DB73A5" w:rsidP="00996561">
      <w:pPr>
        <w:tabs>
          <w:tab w:val="left" w:pos="4687"/>
        </w:tabs>
        <w:spacing w:after="0" w:line="240" w:lineRule="auto"/>
        <w:ind w:right="375"/>
        <w:jc w:val="both"/>
      </w:pPr>
      <w:r>
        <w:rPr>
          <w:rFonts w:ascii="Times New Roman" w:hAnsi="Times New Roman" w:cs="Times New Roman"/>
          <w:sz w:val="24"/>
        </w:rPr>
        <w:t>________________                                      Луцьк                                     №______________</w:t>
      </w:r>
    </w:p>
    <w:p w:rsidR="00DB73A5" w:rsidRDefault="00DB73A5" w:rsidP="00996561">
      <w:pPr>
        <w:pStyle w:val="11"/>
        <w:spacing w:before="0" w:after="0"/>
        <w:ind w:right="375"/>
        <w:jc w:val="both"/>
        <w:rPr>
          <w:sz w:val="28"/>
          <w:szCs w:val="28"/>
        </w:rPr>
      </w:pPr>
    </w:p>
    <w:p w:rsidR="00DB73A5" w:rsidRPr="00D06F1D" w:rsidRDefault="00DB73A5" w:rsidP="00D06F1D">
      <w:pPr>
        <w:pStyle w:val="11"/>
        <w:spacing w:before="0" w:after="0"/>
        <w:ind w:right="375"/>
        <w:jc w:val="both"/>
        <w:rPr>
          <w:sz w:val="28"/>
          <w:szCs w:val="28"/>
        </w:rPr>
      </w:pPr>
      <w:r w:rsidRPr="00D06F1D">
        <w:rPr>
          <w:sz w:val="28"/>
          <w:szCs w:val="28"/>
        </w:rPr>
        <w:t xml:space="preserve">Про надання дозволу державному </w:t>
      </w:r>
    </w:p>
    <w:p w:rsidR="00DB73A5" w:rsidRPr="00D06F1D" w:rsidRDefault="00DB73A5" w:rsidP="00D06F1D">
      <w:pPr>
        <w:pStyle w:val="11"/>
        <w:spacing w:before="0" w:after="0"/>
        <w:ind w:right="375"/>
        <w:jc w:val="both"/>
        <w:rPr>
          <w:sz w:val="28"/>
          <w:szCs w:val="28"/>
          <w:shd w:val="clear" w:color="auto" w:fill="FFFFFF"/>
          <w:lang w:val="ru-RU"/>
        </w:rPr>
      </w:pPr>
      <w:r w:rsidRPr="00D06F1D">
        <w:rPr>
          <w:sz w:val="28"/>
          <w:szCs w:val="28"/>
        </w:rPr>
        <w:t>комунальному</w:t>
      </w:r>
      <w:r w:rsidRPr="00D06F1D">
        <w:rPr>
          <w:sz w:val="28"/>
          <w:szCs w:val="28"/>
          <w:lang w:val="ru-RU"/>
        </w:rPr>
        <w:t xml:space="preserve"> </w:t>
      </w:r>
      <w:r w:rsidRPr="00D06F1D">
        <w:rPr>
          <w:sz w:val="28"/>
          <w:szCs w:val="28"/>
        </w:rPr>
        <w:t xml:space="preserve">підприємству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shd w:val="clear" w:color="auto" w:fill="FFFFFF"/>
        </w:rPr>
        <w:t>Луцьктепло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DB73A5" w:rsidRPr="00D06F1D" w:rsidRDefault="00DB73A5" w:rsidP="00D06F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6F1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 </w:t>
      </w:r>
      <w:proofErr w:type="spellStart"/>
      <w:r w:rsidRPr="00D06F1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укладення</w:t>
      </w:r>
      <w:proofErr w:type="spellEnd"/>
      <w:r w:rsidRPr="00D06F1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договору </w:t>
      </w:r>
      <w:proofErr w:type="spellStart"/>
      <w:r w:rsidRPr="00D06F1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банківської</w:t>
      </w:r>
      <w:proofErr w:type="spellEnd"/>
      <w:r w:rsidRPr="00D06F1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06F1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гарантії</w:t>
      </w:r>
      <w:proofErr w:type="spellEnd"/>
    </w:p>
    <w:p w:rsidR="00DB73A5" w:rsidRDefault="00DB73A5" w:rsidP="00D06F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B73A5" w:rsidRDefault="00DB73A5" w:rsidP="00D06F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B73A5" w:rsidRDefault="00DB73A5" w:rsidP="00363BD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</w:t>
      </w:r>
      <w:r w:rsidRPr="00DF2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статтями</w:t>
      </w:r>
      <w:r w:rsidRPr="00DF2406">
        <w:rPr>
          <w:rFonts w:ascii="Times New Roman" w:hAnsi="Times New Roman" w:cs="Times New Roman"/>
          <w:sz w:val="28"/>
          <w:szCs w:val="28"/>
        </w:rPr>
        <w:t xml:space="preserve"> 25 та 26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406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 xml:space="preserve">», статтями 560-569 Цивільного кодексу України, </w:t>
      </w:r>
      <w:r w:rsidRPr="00DF2406">
        <w:rPr>
          <w:rFonts w:ascii="Times New Roman" w:hAnsi="Times New Roman" w:cs="Times New Roman"/>
          <w:sz w:val="28"/>
          <w:szCs w:val="28"/>
        </w:rPr>
        <w:t>з метою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DF2406">
        <w:rPr>
          <w:rFonts w:ascii="Times New Roman" w:hAnsi="Times New Roman" w:cs="Times New Roman"/>
          <w:sz w:val="28"/>
          <w:szCs w:val="28"/>
        </w:rPr>
        <w:t>безпечення своєчасного та якісного нада</w:t>
      </w:r>
      <w:r>
        <w:rPr>
          <w:rFonts w:ascii="Times New Roman" w:hAnsi="Times New Roman" w:cs="Times New Roman"/>
          <w:sz w:val="28"/>
          <w:szCs w:val="28"/>
        </w:rPr>
        <w:t>ння послуг фізичним та юридичним</w:t>
      </w:r>
      <w:r w:rsidRPr="00DF2406">
        <w:rPr>
          <w:rFonts w:ascii="Times New Roman" w:hAnsi="Times New Roman" w:cs="Times New Roman"/>
          <w:sz w:val="28"/>
          <w:szCs w:val="28"/>
        </w:rPr>
        <w:t xml:space="preserve"> особам міста Луцька із постачання </w:t>
      </w:r>
      <w:r w:rsidRPr="00827F7D">
        <w:rPr>
          <w:rFonts w:ascii="Times New Roman" w:hAnsi="Times New Roman" w:cs="Times New Roman"/>
          <w:color w:val="000000"/>
          <w:sz w:val="28"/>
          <w:szCs w:val="28"/>
        </w:rPr>
        <w:t xml:space="preserve">теплової енергії та </w:t>
      </w:r>
      <w:r w:rsidRPr="00DF2406">
        <w:rPr>
          <w:rFonts w:ascii="Times New Roman" w:hAnsi="Times New Roman" w:cs="Times New Roman"/>
          <w:sz w:val="28"/>
          <w:szCs w:val="28"/>
        </w:rPr>
        <w:t>гарячої води, міська рада</w:t>
      </w:r>
    </w:p>
    <w:p w:rsidR="00DB73A5" w:rsidRDefault="00DB73A5" w:rsidP="00D06F1D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3A5" w:rsidRDefault="00DB73A5" w:rsidP="00D06F1D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DB73A5" w:rsidRPr="00E610E1" w:rsidRDefault="00DB73A5" w:rsidP="00D06F1D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3A5" w:rsidRPr="00D06F1D" w:rsidRDefault="00DB73A5" w:rsidP="001662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D06F1D">
        <w:rPr>
          <w:rFonts w:ascii="Times New Roman" w:hAnsi="Times New Roman" w:cs="Times New Roman"/>
          <w:sz w:val="28"/>
          <w:szCs w:val="28"/>
        </w:rPr>
        <w:t>Надати дозвіл держав</w:t>
      </w:r>
      <w:r>
        <w:rPr>
          <w:rFonts w:ascii="Times New Roman" w:hAnsi="Times New Roman" w:cs="Times New Roman"/>
          <w:sz w:val="28"/>
          <w:szCs w:val="28"/>
        </w:rPr>
        <w:t>ному комунальному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06F1D">
        <w:rPr>
          <w:rFonts w:ascii="Times New Roman" w:hAnsi="Times New Roman" w:cs="Times New Roman"/>
          <w:sz w:val="28"/>
          <w:szCs w:val="28"/>
        </w:rPr>
        <w:t xml:space="preserve"> на укладення договору безвідкличної бе</w:t>
      </w:r>
      <w:r>
        <w:rPr>
          <w:rFonts w:ascii="Times New Roman" w:hAnsi="Times New Roman" w:cs="Times New Roman"/>
          <w:sz w:val="28"/>
          <w:szCs w:val="28"/>
        </w:rPr>
        <w:t>зумовної банківської гарантії з АТ «</w:t>
      </w:r>
      <w:r w:rsidRPr="00D06F1D">
        <w:rPr>
          <w:rFonts w:ascii="Times New Roman" w:hAnsi="Times New Roman" w:cs="Times New Roman"/>
          <w:sz w:val="28"/>
          <w:szCs w:val="28"/>
        </w:rPr>
        <w:t>Державний е</w:t>
      </w:r>
      <w:r>
        <w:rPr>
          <w:rFonts w:ascii="Times New Roman" w:hAnsi="Times New Roman" w:cs="Times New Roman"/>
          <w:sz w:val="28"/>
          <w:szCs w:val="28"/>
        </w:rPr>
        <w:t>кспортно-імпортний банк України»</w:t>
      </w:r>
      <w:r w:rsidRPr="00D06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06F1D">
        <w:rPr>
          <w:rFonts w:ascii="Times New Roman" w:hAnsi="Times New Roman" w:cs="Times New Roman"/>
          <w:sz w:val="28"/>
          <w:szCs w:val="28"/>
        </w:rPr>
        <w:t xml:space="preserve">(АТ "УКРЕКСІМБАНК"), (ЄДРПОУ 00032112, м. Київ,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вул. Антоновича, </w:t>
      </w:r>
      <w:r w:rsidRPr="00D06F1D">
        <w:rPr>
          <w:rFonts w:ascii="Times New Roman" w:hAnsi="Times New Roman" w:cs="Times New Roman"/>
          <w:sz w:val="28"/>
          <w:szCs w:val="28"/>
        </w:rPr>
        <w:t xml:space="preserve">127), для забезпечення виконання підприємством зобов’язань за договором постачання природного газу, укладеним із </w:t>
      </w:r>
      <w:r>
        <w:rPr>
          <w:rFonts w:ascii="Times New Roman" w:hAnsi="Times New Roman" w:cs="Times New Roman"/>
          <w:sz w:val="28"/>
          <w:szCs w:val="28"/>
        </w:rPr>
        <w:t xml:space="preserve">ТОВ «Газопостачальна компанія «Нафтогаз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06F1D">
        <w:rPr>
          <w:rFonts w:ascii="Times New Roman" w:hAnsi="Times New Roman" w:cs="Times New Roman"/>
          <w:sz w:val="28"/>
          <w:szCs w:val="28"/>
        </w:rPr>
        <w:t xml:space="preserve"> на наступних умовах:</w:t>
      </w:r>
    </w:p>
    <w:p w:rsidR="00DB73A5" w:rsidRPr="00D06F1D" w:rsidRDefault="00DB73A5" w:rsidP="001662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F1D">
        <w:rPr>
          <w:rFonts w:ascii="Times New Roman" w:hAnsi="Times New Roman" w:cs="Times New Roman"/>
          <w:sz w:val="28"/>
          <w:szCs w:val="28"/>
        </w:rPr>
        <w:t>- сума: загальний кредитний ліміт не може перевищувати 50 000 000,00 (п’ятдесят мільйонів) гривень;</w:t>
      </w:r>
    </w:p>
    <w:p w:rsidR="00DB73A5" w:rsidRPr="00D06F1D" w:rsidRDefault="00DB73A5" w:rsidP="001662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F1D">
        <w:rPr>
          <w:rFonts w:ascii="Times New Roman" w:hAnsi="Times New Roman" w:cs="Times New Roman"/>
          <w:sz w:val="28"/>
          <w:szCs w:val="28"/>
        </w:rPr>
        <w:t>- комісія за надання гарантії: не може перевищувати 0,25%, сплачується одноразово;</w:t>
      </w:r>
    </w:p>
    <w:p w:rsidR="00DB73A5" w:rsidRPr="00D06F1D" w:rsidRDefault="00DB73A5" w:rsidP="001662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F1D">
        <w:rPr>
          <w:rFonts w:ascii="Times New Roman" w:hAnsi="Times New Roman" w:cs="Times New Roman"/>
          <w:sz w:val="28"/>
          <w:szCs w:val="28"/>
        </w:rPr>
        <w:t>- комісія за управління: не більше 4% річних, сплачується щомісячно;</w:t>
      </w:r>
    </w:p>
    <w:p w:rsidR="00DB73A5" w:rsidRPr="00D06F1D" w:rsidRDefault="00DB73A5" w:rsidP="001662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F1D">
        <w:rPr>
          <w:rFonts w:ascii="Times New Roman" w:hAnsi="Times New Roman" w:cs="Times New Roman"/>
          <w:sz w:val="28"/>
          <w:szCs w:val="28"/>
        </w:rPr>
        <w:t>- термін: 1 рік (12 місяців).</w:t>
      </w:r>
    </w:p>
    <w:p w:rsidR="00DB73A5" w:rsidRPr="00D06F1D" w:rsidRDefault="00DB73A5" w:rsidP="001662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06F1D">
        <w:rPr>
          <w:rFonts w:ascii="Times New Roman" w:hAnsi="Times New Roman" w:cs="Times New Roman"/>
          <w:sz w:val="28"/>
          <w:szCs w:val="28"/>
        </w:rPr>
        <w:t>Держав</w:t>
      </w:r>
      <w:r>
        <w:rPr>
          <w:rFonts w:ascii="Times New Roman" w:hAnsi="Times New Roman" w:cs="Times New Roman"/>
          <w:sz w:val="28"/>
          <w:szCs w:val="28"/>
        </w:rPr>
        <w:t>ному комунальному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06F1D">
        <w:rPr>
          <w:rFonts w:ascii="Times New Roman" w:hAnsi="Times New Roman" w:cs="Times New Roman"/>
          <w:sz w:val="28"/>
          <w:szCs w:val="28"/>
        </w:rPr>
        <w:t xml:space="preserve"> забезпечити укладення договору банківської гарантії на умовах, визначених згідно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6F1D">
        <w:rPr>
          <w:rFonts w:ascii="Times New Roman" w:hAnsi="Times New Roman" w:cs="Times New Roman"/>
          <w:sz w:val="28"/>
          <w:szCs w:val="28"/>
        </w:rPr>
        <w:t>з пунктом 1 цього рішення.</w:t>
      </w:r>
    </w:p>
    <w:p w:rsidR="00DB73A5" w:rsidRPr="00D06F1D" w:rsidRDefault="00DB73A5" w:rsidP="00D06F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Уповноважити директора ДКП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06F1D">
        <w:rPr>
          <w:rFonts w:ascii="Times New Roman" w:hAnsi="Times New Roman" w:cs="Times New Roman"/>
          <w:sz w:val="28"/>
          <w:szCs w:val="28"/>
        </w:rPr>
        <w:t xml:space="preserve"> І.А. </w:t>
      </w:r>
      <w:proofErr w:type="spellStart"/>
      <w:r w:rsidRPr="00D06F1D">
        <w:rPr>
          <w:rFonts w:ascii="Times New Roman" w:hAnsi="Times New Roman" w:cs="Times New Roman"/>
          <w:sz w:val="28"/>
          <w:szCs w:val="28"/>
        </w:rPr>
        <w:t>Скорупського</w:t>
      </w:r>
      <w:proofErr w:type="spellEnd"/>
      <w:r w:rsidRPr="00D06F1D">
        <w:rPr>
          <w:rFonts w:ascii="Times New Roman" w:hAnsi="Times New Roman" w:cs="Times New Roman"/>
          <w:sz w:val="28"/>
          <w:szCs w:val="28"/>
        </w:rPr>
        <w:t xml:space="preserve"> укласти договір банківської гарантії на умовах, визначених згідно з пунктом 1 </w:t>
      </w:r>
      <w:r w:rsidRPr="00D06F1D">
        <w:rPr>
          <w:rFonts w:ascii="Times New Roman" w:hAnsi="Times New Roman" w:cs="Times New Roman"/>
          <w:sz w:val="28"/>
          <w:szCs w:val="28"/>
        </w:rPr>
        <w:lastRenderedPageBreak/>
        <w:t>цього рішення (з можливістю самостійного визначе</w:t>
      </w:r>
      <w:r>
        <w:rPr>
          <w:rFonts w:ascii="Times New Roman" w:hAnsi="Times New Roman" w:cs="Times New Roman"/>
          <w:sz w:val="28"/>
          <w:szCs w:val="28"/>
        </w:rPr>
        <w:t>ння інших умов цього договору),</w:t>
      </w:r>
      <w:r w:rsidRPr="00D06F1D">
        <w:rPr>
          <w:rFonts w:ascii="Times New Roman" w:hAnsi="Times New Roman" w:cs="Times New Roman"/>
          <w:sz w:val="28"/>
          <w:szCs w:val="28"/>
        </w:rPr>
        <w:t xml:space="preserve"> виконувати усі дії та вчиняти всі правочини, необхідні для реалізації цього рішення (у тому числі підписувати договори про внесення змін тощо).</w:t>
      </w:r>
    </w:p>
    <w:p w:rsidR="00DB73A5" w:rsidRPr="00D06F1D" w:rsidRDefault="00DB73A5" w:rsidP="00D06F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D06F1D">
        <w:rPr>
          <w:rFonts w:ascii="Times New Roman" w:hAnsi="Times New Roman" w:cs="Times New Roman"/>
          <w:sz w:val="28"/>
          <w:szCs w:val="28"/>
        </w:rPr>
        <w:t>Департаменту фінансів</w:t>
      </w:r>
      <w:r w:rsidR="00A97993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F84A21">
        <w:rPr>
          <w:rFonts w:ascii="Times New Roman" w:hAnsi="Times New Roman" w:cs="Times New Roman"/>
          <w:sz w:val="28"/>
          <w:szCs w:val="28"/>
        </w:rPr>
        <w:t>бюджету</w:t>
      </w:r>
      <w:r w:rsidRPr="00D06F1D">
        <w:rPr>
          <w:rFonts w:ascii="Times New Roman" w:hAnsi="Times New Roman" w:cs="Times New Roman"/>
          <w:sz w:val="28"/>
          <w:szCs w:val="28"/>
        </w:rPr>
        <w:t xml:space="preserve"> </w:t>
      </w:r>
      <w:r w:rsidR="00A97993">
        <w:rPr>
          <w:rFonts w:ascii="Times New Roman" w:hAnsi="Times New Roman" w:cs="Times New Roman"/>
          <w:sz w:val="28"/>
          <w:szCs w:val="28"/>
        </w:rPr>
        <w:t xml:space="preserve">та аудиту </w:t>
      </w:r>
      <w:r w:rsidRPr="00D06F1D">
        <w:rPr>
          <w:rFonts w:ascii="Times New Roman" w:hAnsi="Times New Roman" w:cs="Times New Roman"/>
          <w:sz w:val="28"/>
          <w:szCs w:val="28"/>
        </w:rPr>
        <w:t>Луцької міської рад</w:t>
      </w:r>
      <w:r>
        <w:rPr>
          <w:rFonts w:ascii="Times New Roman" w:hAnsi="Times New Roman" w:cs="Times New Roman"/>
          <w:sz w:val="28"/>
          <w:szCs w:val="28"/>
        </w:rPr>
        <w:t>и забезпечити фінансування ДКП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06F1D">
        <w:rPr>
          <w:rFonts w:ascii="Times New Roman" w:hAnsi="Times New Roman" w:cs="Times New Roman"/>
          <w:sz w:val="28"/>
          <w:szCs w:val="28"/>
        </w:rPr>
        <w:t xml:space="preserve"> на весь термін дії договору, у строки т</w:t>
      </w:r>
      <w:r w:rsidR="00F84A21">
        <w:rPr>
          <w:rFonts w:ascii="Times New Roman" w:hAnsi="Times New Roman" w:cs="Times New Roman"/>
          <w:sz w:val="28"/>
          <w:szCs w:val="28"/>
        </w:rPr>
        <w:t xml:space="preserve">а </w:t>
      </w:r>
      <w:r w:rsidRPr="00D06F1D">
        <w:rPr>
          <w:rFonts w:ascii="Times New Roman" w:hAnsi="Times New Roman" w:cs="Times New Roman"/>
          <w:sz w:val="28"/>
          <w:szCs w:val="28"/>
        </w:rPr>
        <w:t>у розмірах, достатніх для виконання підприємством всіх зобов’язань за договором банківської гарантії.</w:t>
      </w:r>
    </w:p>
    <w:p w:rsidR="00DB73A5" w:rsidRDefault="00DB73A5" w:rsidP="00D06F1D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D06F1D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відповідно до розподілу обов’язків та постійну комісію з питань планування соціально-економічного розвитку, бюджету та фінансів (</w:t>
      </w:r>
      <w:proofErr w:type="spellStart"/>
      <w:r w:rsidRPr="00D06F1D">
        <w:rPr>
          <w:rFonts w:ascii="Times New Roman" w:hAnsi="Times New Roman" w:cs="Times New Roman"/>
          <w:sz w:val="28"/>
          <w:szCs w:val="28"/>
        </w:rPr>
        <w:t>Разумовський</w:t>
      </w:r>
      <w:proofErr w:type="spellEnd"/>
      <w:r w:rsidRPr="00D06F1D">
        <w:rPr>
          <w:rFonts w:ascii="Times New Roman" w:hAnsi="Times New Roman" w:cs="Times New Roman"/>
          <w:sz w:val="28"/>
          <w:szCs w:val="28"/>
        </w:rPr>
        <w:t xml:space="preserve"> А.Р.).</w:t>
      </w:r>
    </w:p>
    <w:p w:rsidR="00DB73A5" w:rsidRDefault="00DB73A5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  <w:lang w:eastAsia="en-US"/>
        </w:rPr>
      </w:pPr>
    </w:p>
    <w:p w:rsidR="00DB73A5" w:rsidRDefault="00DB73A5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  <w:lang w:eastAsia="en-US"/>
        </w:rPr>
      </w:pPr>
    </w:p>
    <w:p w:rsidR="00DB73A5" w:rsidRDefault="00DB73A5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  <w:lang w:eastAsia="en-US"/>
        </w:rPr>
      </w:pPr>
    </w:p>
    <w:p w:rsidR="00DB73A5" w:rsidRDefault="00DB73A5" w:rsidP="00191DB1">
      <w:pPr>
        <w:pStyle w:val="11"/>
        <w:tabs>
          <w:tab w:val="left" w:pos="993"/>
          <w:tab w:val="left" w:pos="8931"/>
        </w:tabs>
        <w:spacing w:before="0" w:after="0"/>
        <w:ind w:right="375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Ігор ПОЛІЩУК</w:t>
      </w:r>
    </w:p>
    <w:p w:rsidR="00DB73A5" w:rsidRDefault="00DB73A5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</w:p>
    <w:p w:rsidR="00DB73A5" w:rsidRDefault="00DB73A5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</w:p>
    <w:p w:rsidR="00DB73A5" w:rsidRDefault="00DB73A5" w:rsidP="00996561">
      <w:pPr>
        <w:pStyle w:val="11"/>
        <w:tabs>
          <w:tab w:val="left" w:pos="993"/>
        </w:tabs>
        <w:spacing w:before="0" w:after="0"/>
        <w:ind w:right="375"/>
        <w:jc w:val="both"/>
        <w:rPr>
          <w:sz w:val="28"/>
          <w:szCs w:val="28"/>
        </w:rPr>
      </w:pPr>
      <w:proofErr w:type="spellStart"/>
      <w:r>
        <w:t>Карачевський</w:t>
      </w:r>
      <w:proofErr w:type="spellEnd"/>
      <w:r>
        <w:t xml:space="preserve"> 283 070</w:t>
      </w:r>
    </w:p>
    <w:sectPr w:rsidR="00DB73A5" w:rsidSect="00363BD0">
      <w:pgSz w:w="11906" w:h="16838"/>
      <w:pgMar w:top="1134" w:right="567" w:bottom="179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1D7D"/>
    <w:multiLevelType w:val="hybridMultilevel"/>
    <w:tmpl w:val="4EE63302"/>
    <w:lvl w:ilvl="0" w:tplc="4B66DB5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 w15:restartNumberingAfterBreak="0">
    <w:nsid w:val="38CB790C"/>
    <w:multiLevelType w:val="hybridMultilevel"/>
    <w:tmpl w:val="288028F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508"/>
    <w:rsid w:val="00016FC3"/>
    <w:rsid w:val="00053DCB"/>
    <w:rsid w:val="000724E1"/>
    <w:rsid w:val="0016621E"/>
    <w:rsid w:val="00191DB1"/>
    <w:rsid w:val="001A56D1"/>
    <w:rsid w:val="001F63CF"/>
    <w:rsid w:val="00212001"/>
    <w:rsid w:val="00297FE3"/>
    <w:rsid w:val="0034415F"/>
    <w:rsid w:val="00363BD0"/>
    <w:rsid w:val="00412349"/>
    <w:rsid w:val="0042521C"/>
    <w:rsid w:val="00512E9F"/>
    <w:rsid w:val="005836B7"/>
    <w:rsid w:val="005A2A02"/>
    <w:rsid w:val="005F4646"/>
    <w:rsid w:val="00606B63"/>
    <w:rsid w:val="006C0093"/>
    <w:rsid w:val="0073533B"/>
    <w:rsid w:val="00754AE8"/>
    <w:rsid w:val="00761F61"/>
    <w:rsid w:val="00766685"/>
    <w:rsid w:val="007B328B"/>
    <w:rsid w:val="007C388B"/>
    <w:rsid w:val="007F1D2E"/>
    <w:rsid w:val="00827F7D"/>
    <w:rsid w:val="008B28E0"/>
    <w:rsid w:val="00953BEC"/>
    <w:rsid w:val="00996561"/>
    <w:rsid w:val="00A06B52"/>
    <w:rsid w:val="00A264AF"/>
    <w:rsid w:val="00A40BB7"/>
    <w:rsid w:val="00A8724C"/>
    <w:rsid w:val="00A97993"/>
    <w:rsid w:val="00AD7223"/>
    <w:rsid w:val="00B635B9"/>
    <w:rsid w:val="00B63923"/>
    <w:rsid w:val="00BA2508"/>
    <w:rsid w:val="00BA2EEB"/>
    <w:rsid w:val="00BB5EEF"/>
    <w:rsid w:val="00BD1647"/>
    <w:rsid w:val="00C02386"/>
    <w:rsid w:val="00D06F1D"/>
    <w:rsid w:val="00D32A86"/>
    <w:rsid w:val="00D64D5E"/>
    <w:rsid w:val="00DB73A5"/>
    <w:rsid w:val="00DF2406"/>
    <w:rsid w:val="00E03FF8"/>
    <w:rsid w:val="00E12732"/>
    <w:rsid w:val="00E610E1"/>
    <w:rsid w:val="00E65F41"/>
    <w:rsid w:val="00F8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2A1DAF"/>
  <w15:docId w15:val="{0093BB83-280C-45AB-BF2D-67165F3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E1"/>
    <w:pPr>
      <w:suppressAutoHyphens/>
      <w:spacing w:after="160" w:line="259" w:lineRule="auto"/>
    </w:pPr>
    <w:rPr>
      <w:rFonts w:eastAsia="Times New Roman" w:cs="font269"/>
      <w:kern w:val="1"/>
      <w:sz w:val="22"/>
      <w:szCs w:val="22"/>
      <w:lang w:val="uk-UA"/>
    </w:rPr>
  </w:style>
  <w:style w:type="paragraph" w:styleId="1">
    <w:name w:val="heading 1"/>
    <w:basedOn w:val="a"/>
    <w:link w:val="10"/>
    <w:uiPriority w:val="99"/>
    <w:qFormat/>
    <w:rsid w:val="00E610E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E610E1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10E1"/>
    <w:rPr>
      <w:rFonts w:ascii="Times New Roman" w:eastAsia="Times New Roman" w:hAnsi="Times New Roman" w:cs="Times New Roman"/>
      <w:b/>
      <w:bCs/>
      <w:kern w:val="1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610E1"/>
    <w:rPr>
      <w:rFonts w:ascii="Arial" w:eastAsia="Times New Roman" w:hAnsi="Arial" w:cs="Arial"/>
      <w:b/>
      <w:bCs/>
      <w:i/>
      <w:iCs/>
      <w:kern w:val="1"/>
      <w:sz w:val="28"/>
      <w:szCs w:val="28"/>
      <w:lang w:val="uk-UA" w:eastAsia="ru-RU"/>
    </w:rPr>
  </w:style>
  <w:style w:type="paragraph" w:customStyle="1" w:styleId="11">
    <w:name w:val="Обычный (веб)1"/>
    <w:basedOn w:val="a"/>
    <w:uiPriority w:val="99"/>
    <w:rsid w:val="00E610E1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99"/>
    <w:qFormat/>
    <w:rsid w:val="00E61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6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610E1"/>
    <w:rPr>
      <w:rFonts w:ascii="Segoe UI" w:hAnsi="Segoe UI" w:cs="Segoe UI"/>
      <w:kern w:val="1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370</Words>
  <Characters>2110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45</cp:revision>
  <cp:lastPrinted>2021-08-05T13:24:00Z</cp:lastPrinted>
  <dcterms:created xsi:type="dcterms:W3CDTF">2021-04-02T12:03:00Z</dcterms:created>
  <dcterms:modified xsi:type="dcterms:W3CDTF">2021-08-06T09:56:00Z</dcterms:modified>
</cp:coreProperties>
</file>