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F03C8" w14:textId="35FE811C" w:rsidR="00D51B8D" w:rsidRPr="000D7BAD" w:rsidRDefault="00ED08B7" w:rsidP="000D7BAD">
      <w:pPr>
        <w:spacing w:after="0"/>
        <w:ind w:firstLine="11199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82774779"/>
      <w:proofErr w:type="spellStart"/>
      <w:r w:rsidRPr="00ED08B7">
        <w:rPr>
          <w:rFonts w:ascii="Times New Roman" w:hAnsi="Times New Roman" w:cs="Times New Roman"/>
          <w:sz w:val="24"/>
          <w:szCs w:val="24"/>
          <w:lang w:val="en-US"/>
        </w:rPr>
        <w:t>Додаток</w:t>
      </w:r>
      <w:proofErr w:type="spellEnd"/>
      <w:r w:rsidRPr="00ED08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700D">
        <w:rPr>
          <w:rFonts w:ascii="Times New Roman" w:hAnsi="Times New Roman" w:cs="Times New Roman"/>
          <w:sz w:val="24"/>
          <w:szCs w:val="24"/>
        </w:rPr>
        <w:t>1</w:t>
      </w:r>
      <w:r w:rsidR="00BE2047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14:paraId="0E30B237" w14:textId="0E5D7A46" w:rsidR="00ED08B7" w:rsidRPr="00ED08B7" w:rsidRDefault="00ED08B7" w:rsidP="000D7BAD">
      <w:pPr>
        <w:spacing w:after="0"/>
        <w:ind w:firstLine="1119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D08B7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proofErr w:type="gramEnd"/>
      <w:r w:rsidRPr="00ED08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08B7">
        <w:rPr>
          <w:rFonts w:ascii="Times New Roman" w:hAnsi="Times New Roman" w:cs="Times New Roman"/>
          <w:sz w:val="24"/>
          <w:szCs w:val="24"/>
          <w:lang w:val="en-US"/>
        </w:rPr>
        <w:t>рішення</w:t>
      </w:r>
      <w:proofErr w:type="spellEnd"/>
      <w:r w:rsidRPr="00ED08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08B7">
        <w:rPr>
          <w:rFonts w:ascii="Times New Roman" w:hAnsi="Times New Roman" w:cs="Times New Roman"/>
          <w:sz w:val="24"/>
          <w:szCs w:val="24"/>
          <w:lang w:val="en-US"/>
        </w:rPr>
        <w:t>виконавчого</w:t>
      </w:r>
      <w:proofErr w:type="spellEnd"/>
      <w:r w:rsidRPr="00ED08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08B7">
        <w:rPr>
          <w:rFonts w:ascii="Times New Roman" w:hAnsi="Times New Roman" w:cs="Times New Roman"/>
          <w:sz w:val="24"/>
          <w:szCs w:val="24"/>
          <w:lang w:val="en-US"/>
        </w:rPr>
        <w:t>комітету</w:t>
      </w:r>
      <w:proofErr w:type="spellEnd"/>
    </w:p>
    <w:p w14:paraId="008C04C2" w14:textId="77777777" w:rsidR="000D7BAD" w:rsidRDefault="00ED08B7" w:rsidP="000D7BAD">
      <w:pPr>
        <w:spacing w:after="0"/>
        <w:ind w:firstLine="1119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D08B7">
        <w:rPr>
          <w:rFonts w:ascii="Times New Roman" w:hAnsi="Times New Roman" w:cs="Times New Roman"/>
          <w:sz w:val="24"/>
          <w:szCs w:val="24"/>
          <w:lang w:val="en-US"/>
        </w:rPr>
        <w:t>міської</w:t>
      </w:r>
      <w:proofErr w:type="spellEnd"/>
      <w:proofErr w:type="gramEnd"/>
      <w:r w:rsidRPr="00ED08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08B7">
        <w:rPr>
          <w:rFonts w:ascii="Times New Roman" w:hAnsi="Times New Roman" w:cs="Times New Roman"/>
          <w:sz w:val="24"/>
          <w:szCs w:val="24"/>
          <w:lang w:val="en-US"/>
        </w:rPr>
        <w:t>ради</w:t>
      </w:r>
      <w:proofErr w:type="spellEnd"/>
    </w:p>
    <w:p w14:paraId="33287EC9" w14:textId="482ECE11" w:rsidR="00ED08B7" w:rsidRDefault="000D7BAD" w:rsidP="000D7BAD">
      <w:pPr>
        <w:spacing w:after="0"/>
        <w:ind w:firstLine="1119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="00ED08B7" w:rsidRPr="00ED08B7">
        <w:rPr>
          <w:rFonts w:ascii="Times New Roman" w:hAnsi="Times New Roman" w:cs="Times New Roman"/>
          <w:sz w:val="24"/>
          <w:szCs w:val="24"/>
          <w:lang w:val="en-US"/>
        </w:rPr>
        <w:t>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="00ED08B7" w:rsidRPr="00ED08B7">
        <w:rPr>
          <w:rFonts w:ascii="Times New Roman" w:hAnsi="Times New Roman" w:cs="Times New Roman"/>
          <w:sz w:val="24"/>
          <w:szCs w:val="24"/>
          <w:lang w:val="en-US"/>
        </w:rPr>
        <w:t>№</w:t>
      </w:r>
      <w:r>
        <w:rPr>
          <w:rFonts w:ascii="Times New Roman" w:hAnsi="Times New Roman" w:cs="Times New Roman"/>
          <w:sz w:val="24"/>
          <w:szCs w:val="24"/>
          <w:lang w:val="en-US"/>
        </w:rPr>
        <w:t>_________</w:t>
      </w:r>
      <w:r w:rsidR="00ED08B7" w:rsidRPr="00ED08B7">
        <w:rPr>
          <w:rFonts w:ascii="Times New Roman" w:hAnsi="Times New Roman" w:cs="Times New Roman"/>
          <w:sz w:val="24"/>
          <w:szCs w:val="24"/>
          <w:lang w:val="en-US"/>
        </w:rPr>
        <w:t>___</w:t>
      </w:r>
    </w:p>
    <w:bookmarkEnd w:id="0"/>
    <w:p w14:paraId="17706E3F" w14:textId="77777777" w:rsidR="00ED08B7" w:rsidRDefault="00ED08B7" w:rsidP="00ED08B7">
      <w:pPr>
        <w:spacing w:after="0"/>
        <w:ind w:firstLine="5670"/>
        <w:rPr>
          <w:rFonts w:ascii="Times New Roman" w:hAnsi="Times New Roman" w:cs="Times New Roman"/>
          <w:sz w:val="24"/>
          <w:szCs w:val="24"/>
          <w:lang w:val="en-US"/>
        </w:rPr>
      </w:pPr>
    </w:p>
    <w:p w14:paraId="0A19E102" w14:textId="2FD7B971" w:rsidR="00755791" w:rsidRDefault="00755791" w:rsidP="00ED08B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55791">
        <w:rPr>
          <w:rFonts w:ascii="Times New Roman" w:hAnsi="Times New Roman" w:cs="Times New Roman"/>
          <w:sz w:val="24"/>
          <w:szCs w:val="24"/>
          <w:lang w:val="en-US"/>
        </w:rPr>
        <w:t>Структура</w:t>
      </w:r>
      <w:proofErr w:type="spellEnd"/>
      <w:r w:rsidRPr="007557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2047" w:rsidRPr="00BE2047">
        <w:rPr>
          <w:rFonts w:ascii="Times New Roman" w:hAnsi="Times New Roman" w:cs="Times New Roman"/>
          <w:sz w:val="24"/>
          <w:szCs w:val="24"/>
          <w:lang w:val="en-US"/>
        </w:rPr>
        <w:t>двоставкових</w:t>
      </w:r>
      <w:proofErr w:type="spellEnd"/>
      <w:r w:rsidR="00BE2047" w:rsidRPr="00BE20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2047" w:rsidRPr="00BE2047">
        <w:rPr>
          <w:rFonts w:ascii="Times New Roman" w:hAnsi="Times New Roman" w:cs="Times New Roman"/>
          <w:sz w:val="24"/>
          <w:szCs w:val="24"/>
          <w:lang w:val="en-US"/>
        </w:rPr>
        <w:t>тарифів</w:t>
      </w:r>
      <w:proofErr w:type="spellEnd"/>
      <w:r w:rsidR="00BE2047" w:rsidRPr="00BE2047">
        <w:rPr>
          <w:rFonts w:ascii="Times New Roman" w:hAnsi="Times New Roman" w:cs="Times New Roman"/>
          <w:sz w:val="24"/>
          <w:szCs w:val="24"/>
          <w:lang w:val="en-US"/>
        </w:rPr>
        <w:t xml:space="preserve"> ДКП "</w:t>
      </w:r>
      <w:proofErr w:type="spellStart"/>
      <w:r w:rsidR="00BE2047" w:rsidRPr="00BE2047">
        <w:rPr>
          <w:rFonts w:ascii="Times New Roman" w:hAnsi="Times New Roman" w:cs="Times New Roman"/>
          <w:sz w:val="24"/>
          <w:szCs w:val="24"/>
          <w:lang w:val="en-US"/>
        </w:rPr>
        <w:t>Луцьктепло</w:t>
      </w:r>
      <w:proofErr w:type="spellEnd"/>
      <w:r w:rsidR="00BE2047" w:rsidRPr="00BE2047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="00BE2047" w:rsidRPr="00BE2047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BE2047" w:rsidRPr="00BE20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2047" w:rsidRPr="00BE2047">
        <w:rPr>
          <w:rFonts w:ascii="Times New Roman" w:hAnsi="Times New Roman" w:cs="Times New Roman"/>
          <w:sz w:val="24"/>
          <w:szCs w:val="24"/>
          <w:lang w:val="en-US"/>
        </w:rPr>
        <w:t>теплову</w:t>
      </w:r>
      <w:proofErr w:type="spellEnd"/>
      <w:r w:rsidR="00BE2047" w:rsidRPr="00BE20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2047" w:rsidRPr="00BE2047">
        <w:rPr>
          <w:rFonts w:ascii="Times New Roman" w:hAnsi="Times New Roman" w:cs="Times New Roman"/>
          <w:sz w:val="24"/>
          <w:szCs w:val="24"/>
          <w:lang w:val="en-US"/>
        </w:rPr>
        <w:t>енергію</w:t>
      </w:r>
      <w:proofErr w:type="spellEnd"/>
      <w:r w:rsidR="00BE2047" w:rsidRPr="00BE204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E2047" w:rsidRPr="00BE2047">
        <w:rPr>
          <w:rFonts w:ascii="Times New Roman" w:hAnsi="Times New Roman" w:cs="Times New Roman"/>
          <w:sz w:val="24"/>
          <w:szCs w:val="24"/>
          <w:lang w:val="en-US"/>
        </w:rPr>
        <w:t>послугу</w:t>
      </w:r>
      <w:proofErr w:type="spellEnd"/>
      <w:r w:rsidR="00BE2047" w:rsidRPr="00BE2047">
        <w:rPr>
          <w:rFonts w:ascii="Times New Roman" w:hAnsi="Times New Roman" w:cs="Times New Roman"/>
          <w:sz w:val="24"/>
          <w:szCs w:val="24"/>
          <w:lang w:val="en-US"/>
        </w:rPr>
        <w:t xml:space="preserve"> з </w:t>
      </w:r>
      <w:proofErr w:type="spellStart"/>
      <w:r w:rsidR="00BE2047" w:rsidRPr="00BE2047">
        <w:rPr>
          <w:rFonts w:ascii="Times New Roman" w:hAnsi="Times New Roman" w:cs="Times New Roman"/>
          <w:sz w:val="24"/>
          <w:szCs w:val="24"/>
          <w:lang w:val="en-US"/>
        </w:rPr>
        <w:t>постачання</w:t>
      </w:r>
      <w:proofErr w:type="spellEnd"/>
      <w:r w:rsidR="00BE2047" w:rsidRPr="00BE20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2047" w:rsidRPr="00BE2047">
        <w:rPr>
          <w:rFonts w:ascii="Times New Roman" w:hAnsi="Times New Roman" w:cs="Times New Roman"/>
          <w:sz w:val="24"/>
          <w:szCs w:val="24"/>
          <w:lang w:val="en-US"/>
        </w:rPr>
        <w:t>теплової</w:t>
      </w:r>
      <w:proofErr w:type="spellEnd"/>
      <w:r w:rsidR="00BE2047" w:rsidRPr="00BE20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2047" w:rsidRPr="00BE2047">
        <w:rPr>
          <w:rFonts w:ascii="Times New Roman" w:hAnsi="Times New Roman" w:cs="Times New Roman"/>
          <w:sz w:val="24"/>
          <w:szCs w:val="24"/>
          <w:lang w:val="en-US"/>
        </w:rPr>
        <w:t>енергії</w:t>
      </w:r>
      <w:proofErr w:type="spellEnd"/>
      <w:r w:rsidR="00BE2047" w:rsidRPr="00BE2047">
        <w:rPr>
          <w:rFonts w:ascii="Times New Roman" w:hAnsi="Times New Roman" w:cs="Times New Roman"/>
          <w:sz w:val="24"/>
          <w:szCs w:val="24"/>
          <w:lang w:val="en-US"/>
        </w:rPr>
        <w:t xml:space="preserve"> ДКП "</w:t>
      </w:r>
      <w:proofErr w:type="spellStart"/>
      <w:r w:rsidR="00BE2047" w:rsidRPr="00BE2047">
        <w:rPr>
          <w:rFonts w:ascii="Times New Roman" w:hAnsi="Times New Roman" w:cs="Times New Roman"/>
          <w:sz w:val="24"/>
          <w:szCs w:val="24"/>
          <w:lang w:val="en-US"/>
        </w:rPr>
        <w:t>Луцьктепло</w:t>
      </w:r>
      <w:proofErr w:type="spellEnd"/>
      <w:r w:rsidR="00BE2047" w:rsidRPr="00BE2047">
        <w:rPr>
          <w:rFonts w:ascii="Times New Roman" w:hAnsi="Times New Roman" w:cs="Times New Roman"/>
          <w:sz w:val="24"/>
          <w:szCs w:val="24"/>
          <w:lang w:val="en-US"/>
        </w:rPr>
        <w:t>"</w:t>
      </w:r>
    </w:p>
    <w:p w14:paraId="41C954EC" w14:textId="1200E59D" w:rsidR="00755791" w:rsidRDefault="00BE2047" w:rsidP="00ED08B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E2047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 w:rsidRPr="00BE2047">
        <w:rPr>
          <w:rFonts w:ascii="Times New Roman" w:hAnsi="Times New Roman" w:cs="Times New Roman"/>
          <w:sz w:val="24"/>
          <w:szCs w:val="24"/>
          <w:lang w:val="en-US"/>
        </w:rPr>
        <w:t>виробництво</w:t>
      </w:r>
      <w:proofErr w:type="spellEnd"/>
      <w:proofErr w:type="gramEnd"/>
      <w:r w:rsidRPr="00BE20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047">
        <w:rPr>
          <w:rFonts w:ascii="Times New Roman" w:hAnsi="Times New Roman" w:cs="Times New Roman"/>
          <w:sz w:val="24"/>
          <w:szCs w:val="24"/>
          <w:lang w:val="en-US"/>
        </w:rPr>
        <w:t>теплової</w:t>
      </w:r>
      <w:proofErr w:type="spellEnd"/>
      <w:r w:rsidRPr="00BE20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047">
        <w:rPr>
          <w:rFonts w:ascii="Times New Roman" w:hAnsi="Times New Roman" w:cs="Times New Roman"/>
          <w:sz w:val="24"/>
          <w:szCs w:val="24"/>
          <w:lang w:val="en-US"/>
        </w:rPr>
        <w:t>енергії</w:t>
      </w:r>
      <w:proofErr w:type="spellEnd"/>
      <w:r w:rsidRPr="00BE204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E2047">
        <w:rPr>
          <w:rFonts w:ascii="Times New Roman" w:hAnsi="Times New Roman" w:cs="Times New Roman"/>
          <w:sz w:val="24"/>
          <w:szCs w:val="24"/>
          <w:lang w:val="en-US"/>
        </w:rPr>
        <w:t>транспортування</w:t>
      </w:r>
      <w:proofErr w:type="spellEnd"/>
      <w:r w:rsidRPr="00BE20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047">
        <w:rPr>
          <w:rFonts w:ascii="Times New Roman" w:hAnsi="Times New Roman" w:cs="Times New Roman"/>
          <w:sz w:val="24"/>
          <w:szCs w:val="24"/>
          <w:lang w:val="en-US"/>
        </w:rPr>
        <w:t>теплової</w:t>
      </w:r>
      <w:proofErr w:type="spellEnd"/>
      <w:r w:rsidRPr="00BE20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047">
        <w:rPr>
          <w:rFonts w:ascii="Times New Roman" w:hAnsi="Times New Roman" w:cs="Times New Roman"/>
          <w:sz w:val="24"/>
          <w:szCs w:val="24"/>
          <w:lang w:val="en-US"/>
        </w:rPr>
        <w:t>енергії</w:t>
      </w:r>
      <w:proofErr w:type="spellEnd"/>
      <w:r w:rsidRPr="00BE20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047">
        <w:rPr>
          <w:rFonts w:ascii="Times New Roman" w:hAnsi="Times New Roman" w:cs="Times New Roman"/>
          <w:sz w:val="24"/>
          <w:szCs w:val="24"/>
          <w:lang w:val="en-US"/>
        </w:rPr>
        <w:t>без</w:t>
      </w:r>
      <w:proofErr w:type="spellEnd"/>
      <w:r w:rsidRPr="00BE20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047">
        <w:rPr>
          <w:rFonts w:ascii="Times New Roman" w:hAnsi="Times New Roman" w:cs="Times New Roman"/>
          <w:sz w:val="24"/>
          <w:szCs w:val="24"/>
          <w:lang w:val="en-US"/>
        </w:rPr>
        <w:t>урахування</w:t>
      </w:r>
      <w:proofErr w:type="spellEnd"/>
      <w:r w:rsidRPr="00BE20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047">
        <w:rPr>
          <w:rFonts w:ascii="Times New Roman" w:hAnsi="Times New Roman" w:cs="Times New Roman"/>
          <w:sz w:val="24"/>
          <w:szCs w:val="24"/>
          <w:lang w:val="en-US"/>
        </w:rPr>
        <w:t>витрат</w:t>
      </w:r>
      <w:proofErr w:type="spellEnd"/>
      <w:r w:rsidRPr="00BE20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047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BE20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047">
        <w:rPr>
          <w:rFonts w:ascii="Times New Roman" w:hAnsi="Times New Roman" w:cs="Times New Roman"/>
          <w:sz w:val="24"/>
          <w:szCs w:val="24"/>
          <w:lang w:val="en-US"/>
        </w:rPr>
        <w:t>утримання</w:t>
      </w:r>
      <w:proofErr w:type="spellEnd"/>
      <w:r w:rsidRPr="00BE20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047">
        <w:rPr>
          <w:rFonts w:ascii="Times New Roman" w:hAnsi="Times New Roman" w:cs="Times New Roman"/>
          <w:sz w:val="24"/>
          <w:szCs w:val="24"/>
          <w:lang w:val="en-US"/>
        </w:rPr>
        <w:t>центральних</w:t>
      </w:r>
      <w:proofErr w:type="spellEnd"/>
      <w:r w:rsidRPr="00BE20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047">
        <w:rPr>
          <w:rFonts w:ascii="Times New Roman" w:hAnsi="Times New Roman" w:cs="Times New Roman"/>
          <w:sz w:val="24"/>
          <w:szCs w:val="24"/>
          <w:lang w:val="en-US"/>
        </w:rPr>
        <w:t>теплових</w:t>
      </w:r>
      <w:proofErr w:type="spellEnd"/>
      <w:r w:rsidRPr="00BE20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047">
        <w:rPr>
          <w:rFonts w:ascii="Times New Roman" w:hAnsi="Times New Roman" w:cs="Times New Roman"/>
          <w:sz w:val="24"/>
          <w:szCs w:val="24"/>
          <w:lang w:val="en-US"/>
        </w:rPr>
        <w:t>пунктів</w:t>
      </w:r>
      <w:proofErr w:type="spellEnd"/>
      <w:r w:rsidRPr="00BE204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E2047">
        <w:rPr>
          <w:rFonts w:ascii="Times New Roman" w:hAnsi="Times New Roman" w:cs="Times New Roman"/>
          <w:sz w:val="24"/>
          <w:szCs w:val="24"/>
          <w:lang w:val="en-US"/>
        </w:rPr>
        <w:t>постачання</w:t>
      </w:r>
      <w:proofErr w:type="spellEnd"/>
      <w:r w:rsidRPr="00BE20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047">
        <w:rPr>
          <w:rFonts w:ascii="Times New Roman" w:hAnsi="Times New Roman" w:cs="Times New Roman"/>
          <w:sz w:val="24"/>
          <w:szCs w:val="24"/>
          <w:lang w:val="en-US"/>
        </w:rPr>
        <w:t>теплової</w:t>
      </w:r>
      <w:proofErr w:type="spellEnd"/>
      <w:r w:rsidRPr="00BE20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047">
        <w:rPr>
          <w:rFonts w:ascii="Times New Roman" w:hAnsi="Times New Roman" w:cs="Times New Roman"/>
          <w:sz w:val="24"/>
          <w:szCs w:val="24"/>
          <w:lang w:val="en-US"/>
        </w:rPr>
        <w:t>енергії</w:t>
      </w:r>
      <w:proofErr w:type="spellEnd"/>
      <w:r w:rsidRPr="00BE204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BE2047">
        <w:rPr>
          <w:rFonts w:ascii="Times New Roman" w:hAnsi="Times New Roman" w:cs="Times New Roman"/>
          <w:sz w:val="24"/>
          <w:szCs w:val="24"/>
          <w:lang w:val="en-US"/>
        </w:rPr>
        <w:t>без</w:t>
      </w:r>
      <w:proofErr w:type="spellEnd"/>
      <w:r w:rsidRPr="00BE20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047">
        <w:rPr>
          <w:rFonts w:ascii="Times New Roman" w:hAnsi="Times New Roman" w:cs="Times New Roman"/>
          <w:sz w:val="24"/>
          <w:szCs w:val="24"/>
          <w:lang w:val="en-US"/>
        </w:rPr>
        <w:t>урахування</w:t>
      </w:r>
      <w:proofErr w:type="spellEnd"/>
      <w:r w:rsidRPr="00BE20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047">
        <w:rPr>
          <w:rFonts w:ascii="Times New Roman" w:hAnsi="Times New Roman" w:cs="Times New Roman"/>
          <w:sz w:val="24"/>
          <w:szCs w:val="24"/>
          <w:lang w:val="en-US"/>
        </w:rPr>
        <w:t>витрат</w:t>
      </w:r>
      <w:proofErr w:type="spellEnd"/>
      <w:r w:rsidRPr="00BE20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047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BE20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047">
        <w:rPr>
          <w:rFonts w:ascii="Times New Roman" w:hAnsi="Times New Roman" w:cs="Times New Roman"/>
          <w:sz w:val="24"/>
          <w:szCs w:val="24"/>
          <w:lang w:val="en-US"/>
        </w:rPr>
        <w:t>утримання</w:t>
      </w:r>
      <w:proofErr w:type="spellEnd"/>
      <w:r w:rsidRPr="00BE20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047">
        <w:rPr>
          <w:rFonts w:ascii="Times New Roman" w:hAnsi="Times New Roman" w:cs="Times New Roman"/>
          <w:sz w:val="24"/>
          <w:szCs w:val="24"/>
          <w:lang w:val="en-US"/>
        </w:rPr>
        <w:t>індивідуальних</w:t>
      </w:r>
      <w:proofErr w:type="spellEnd"/>
      <w:r w:rsidRPr="00BE20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047">
        <w:rPr>
          <w:rFonts w:ascii="Times New Roman" w:hAnsi="Times New Roman" w:cs="Times New Roman"/>
          <w:sz w:val="24"/>
          <w:szCs w:val="24"/>
          <w:lang w:val="en-US"/>
        </w:rPr>
        <w:t>теплових</w:t>
      </w:r>
      <w:proofErr w:type="spellEnd"/>
      <w:r w:rsidRPr="00BE20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E2047">
        <w:rPr>
          <w:rFonts w:ascii="Times New Roman" w:hAnsi="Times New Roman" w:cs="Times New Roman"/>
          <w:sz w:val="24"/>
          <w:szCs w:val="24"/>
          <w:lang w:val="en-US"/>
        </w:rPr>
        <w:t>пунктів</w:t>
      </w:r>
      <w:proofErr w:type="spellEnd"/>
      <w:r w:rsidRPr="00BE204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77562F8" w14:textId="77777777" w:rsidR="00BE2047" w:rsidRDefault="00BE2047" w:rsidP="00ED08B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4581E99" w14:textId="77777777" w:rsidR="00ED08B7" w:rsidRPr="00ED08B7" w:rsidRDefault="00ED08B7" w:rsidP="00ED08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D08B7">
        <w:rPr>
          <w:rFonts w:ascii="Times New Roman" w:eastAsia="Times New Roman" w:hAnsi="Times New Roman" w:cs="Times New Roman"/>
          <w:sz w:val="24"/>
          <w:szCs w:val="24"/>
          <w:lang w:eastAsia="uk-UA"/>
        </w:rPr>
        <w:t>без ПДВ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6"/>
        <w:gridCol w:w="3952"/>
        <w:gridCol w:w="1241"/>
        <w:gridCol w:w="1241"/>
        <w:gridCol w:w="1241"/>
        <w:gridCol w:w="1241"/>
        <w:gridCol w:w="1241"/>
        <w:gridCol w:w="1241"/>
        <w:gridCol w:w="1241"/>
        <w:gridCol w:w="1339"/>
      </w:tblGrid>
      <w:tr w:rsidR="00BE2047" w:rsidRPr="00BE2047" w14:paraId="1C90A181" w14:textId="77777777" w:rsidTr="00BE2047">
        <w:trPr>
          <w:trHeight w:val="255"/>
        </w:trPr>
        <w:tc>
          <w:tcPr>
            <w:tcW w:w="865" w:type="dxa"/>
            <w:vMerge w:val="restart"/>
            <w:hideMark/>
          </w:tcPr>
          <w:p w14:paraId="4FD556CB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3952" w:type="dxa"/>
            <w:vMerge w:val="restart"/>
            <w:noWrap/>
            <w:hideMark/>
          </w:tcPr>
          <w:p w14:paraId="466F78B8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показника </w:t>
            </w:r>
          </w:p>
        </w:tc>
        <w:tc>
          <w:tcPr>
            <w:tcW w:w="10026" w:type="dxa"/>
            <w:gridSpan w:val="8"/>
            <w:noWrap/>
            <w:hideMark/>
          </w:tcPr>
          <w:p w14:paraId="3D7715EB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Тарифи, грн/</w:t>
            </w:r>
            <w:proofErr w:type="spellStart"/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proofErr w:type="spellEnd"/>
            <w:r w:rsidRPr="00BE2047">
              <w:rPr>
                <w:rFonts w:ascii="Times New Roman" w:hAnsi="Times New Roman" w:cs="Times New Roman"/>
                <w:sz w:val="24"/>
                <w:szCs w:val="24"/>
              </w:rPr>
              <w:t xml:space="preserve"> (грн/</w:t>
            </w:r>
            <w:proofErr w:type="spellStart"/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proofErr w:type="spellEnd"/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/год):</w:t>
            </w:r>
          </w:p>
        </w:tc>
      </w:tr>
      <w:tr w:rsidR="00BE2047" w:rsidRPr="00BE2047" w14:paraId="20F45681" w14:textId="77777777" w:rsidTr="00BE2047">
        <w:trPr>
          <w:trHeight w:val="510"/>
        </w:trPr>
        <w:tc>
          <w:tcPr>
            <w:tcW w:w="865" w:type="dxa"/>
            <w:vMerge/>
            <w:hideMark/>
          </w:tcPr>
          <w:p w14:paraId="73909020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  <w:vMerge/>
            <w:hideMark/>
          </w:tcPr>
          <w:p w14:paraId="0BF619A8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noWrap/>
            <w:hideMark/>
          </w:tcPr>
          <w:p w14:paraId="7B430996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для потреб населення</w:t>
            </w:r>
          </w:p>
        </w:tc>
        <w:tc>
          <w:tcPr>
            <w:tcW w:w="2482" w:type="dxa"/>
            <w:gridSpan w:val="2"/>
            <w:hideMark/>
          </w:tcPr>
          <w:p w14:paraId="55D3AB3D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для потреб бюджетних установ</w:t>
            </w:r>
          </w:p>
        </w:tc>
        <w:tc>
          <w:tcPr>
            <w:tcW w:w="2482" w:type="dxa"/>
            <w:gridSpan w:val="2"/>
            <w:hideMark/>
          </w:tcPr>
          <w:p w14:paraId="345D24CB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для потреб інших споживачів</w:t>
            </w:r>
          </w:p>
        </w:tc>
        <w:tc>
          <w:tcPr>
            <w:tcW w:w="2580" w:type="dxa"/>
            <w:gridSpan w:val="2"/>
            <w:hideMark/>
          </w:tcPr>
          <w:p w14:paraId="74594D38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для потреб релігійних організацій</w:t>
            </w:r>
          </w:p>
        </w:tc>
      </w:tr>
      <w:tr w:rsidR="00BE2047" w:rsidRPr="00BE2047" w14:paraId="0114F9C6" w14:textId="77777777" w:rsidTr="00BE2047">
        <w:trPr>
          <w:trHeight w:val="885"/>
        </w:trPr>
        <w:tc>
          <w:tcPr>
            <w:tcW w:w="865" w:type="dxa"/>
            <w:vMerge/>
            <w:hideMark/>
          </w:tcPr>
          <w:p w14:paraId="58A761C3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  <w:vMerge/>
            <w:hideMark/>
          </w:tcPr>
          <w:p w14:paraId="285E59F2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hideMark/>
          </w:tcPr>
          <w:p w14:paraId="46AD662A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умовно-змінна частина</w:t>
            </w:r>
          </w:p>
        </w:tc>
        <w:tc>
          <w:tcPr>
            <w:tcW w:w="1241" w:type="dxa"/>
            <w:hideMark/>
          </w:tcPr>
          <w:p w14:paraId="05353D84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умовно-постійна частина</w:t>
            </w:r>
          </w:p>
        </w:tc>
        <w:tc>
          <w:tcPr>
            <w:tcW w:w="1241" w:type="dxa"/>
            <w:hideMark/>
          </w:tcPr>
          <w:p w14:paraId="6685A5C7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умовно-змінна частина</w:t>
            </w:r>
          </w:p>
        </w:tc>
        <w:tc>
          <w:tcPr>
            <w:tcW w:w="1241" w:type="dxa"/>
            <w:hideMark/>
          </w:tcPr>
          <w:p w14:paraId="30359F4E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умовно-постійна частина</w:t>
            </w:r>
          </w:p>
        </w:tc>
        <w:tc>
          <w:tcPr>
            <w:tcW w:w="1241" w:type="dxa"/>
            <w:hideMark/>
          </w:tcPr>
          <w:p w14:paraId="142D4F47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умовно-змінна частина</w:t>
            </w:r>
          </w:p>
        </w:tc>
        <w:tc>
          <w:tcPr>
            <w:tcW w:w="1241" w:type="dxa"/>
            <w:hideMark/>
          </w:tcPr>
          <w:p w14:paraId="29470566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умовно-постійна частина</w:t>
            </w:r>
          </w:p>
        </w:tc>
        <w:tc>
          <w:tcPr>
            <w:tcW w:w="1241" w:type="dxa"/>
            <w:hideMark/>
          </w:tcPr>
          <w:p w14:paraId="24A6F325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умовно-змінна частина</w:t>
            </w:r>
          </w:p>
        </w:tc>
        <w:tc>
          <w:tcPr>
            <w:tcW w:w="1339" w:type="dxa"/>
            <w:hideMark/>
          </w:tcPr>
          <w:p w14:paraId="33CAAB28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умовно-постійна частина</w:t>
            </w:r>
          </w:p>
        </w:tc>
      </w:tr>
      <w:tr w:rsidR="00BE2047" w:rsidRPr="00BE2047" w14:paraId="424BDE75" w14:textId="77777777" w:rsidTr="00BE2047">
        <w:trPr>
          <w:trHeight w:val="255"/>
        </w:trPr>
        <w:tc>
          <w:tcPr>
            <w:tcW w:w="14843" w:type="dxa"/>
            <w:gridSpan w:val="10"/>
            <w:noWrap/>
            <w:hideMark/>
          </w:tcPr>
          <w:p w14:paraId="774C39A1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Двоставкові</w:t>
            </w:r>
            <w:proofErr w:type="spellEnd"/>
            <w:r w:rsidRPr="00BE2047">
              <w:rPr>
                <w:rFonts w:ascii="Times New Roman" w:hAnsi="Times New Roman" w:cs="Times New Roman"/>
                <w:sz w:val="24"/>
                <w:szCs w:val="24"/>
              </w:rPr>
              <w:t xml:space="preserve"> тарифи на теплову енергію для кінцевих споживачів</w:t>
            </w:r>
          </w:p>
        </w:tc>
      </w:tr>
      <w:tr w:rsidR="00BE2047" w:rsidRPr="00BE2047" w14:paraId="2A60670E" w14:textId="77777777" w:rsidTr="00BE2047">
        <w:trPr>
          <w:trHeight w:val="255"/>
        </w:trPr>
        <w:tc>
          <w:tcPr>
            <w:tcW w:w="14843" w:type="dxa"/>
            <w:gridSpan w:val="10"/>
            <w:noWrap/>
            <w:hideMark/>
          </w:tcPr>
          <w:p w14:paraId="73A209D7" w14:textId="77777777" w:rsidR="00BE2047" w:rsidRPr="00BE2047" w:rsidRDefault="00BE2047" w:rsidP="00BE204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 Без врахування витрат на оснащення ВКО</w:t>
            </w:r>
          </w:p>
        </w:tc>
      </w:tr>
      <w:tr w:rsidR="00BE2047" w:rsidRPr="00BE2047" w14:paraId="3EDA04B3" w14:textId="77777777" w:rsidTr="00BE2047">
        <w:trPr>
          <w:trHeight w:val="795"/>
        </w:trPr>
        <w:tc>
          <w:tcPr>
            <w:tcW w:w="865" w:type="dxa"/>
            <w:noWrap/>
            <w:hideMark/>
          </w:tcPr>
          <w:p w14:paraId="4F5E57EE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52" w:type="dxa"/>
            <w:hideMark/>
          </w:tcPr>
          <w:p w14:paraId="7160291D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 xml:space="preserve">Умовно-змінна частина </w:t>
            </w:r>
            <w:proofErr w:type="spellStart"/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двоставкового</w:t>
            </w:r>
            <w:proofErr w:type="spellEnd"/>
            <w:r w:rsidRPr="00BE2047">
              <w:rPr>
                <w:rFonts w:ascii="Times New Roman" w:hAnsi="Times New Roman" w:cs="Times New Roman"/>
                <w:sz w:val="24"/>
                <w:szCs w:val="24"/>
              </w:rPr>
              <w:t xml:space="preserve"> тарифу на теплову енергію на одиницю спожитої теплової енергії</w:t>
            </w:r>
          </w:p>
        </w:tc>
        <w:tc>
          <w:tcPr>
            <w:tcW w:w="1241" w:type="dxa"/>
            <w:noWrap/>
            <w:hideMark/>
          </w:tcPr>
          <w:p w14:paraId="11162DB5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1 095,72</w:t>
            </w:r>
          </w:p>
        </w:tc>
        <w:tc>
          <w:tcPr>
            <w:tcW w:w="1241" w:type="dxa"/>
            <w:hideMark/>
          </w:tcPr>
          <w:p w14:paraId="1AE42916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3E08EA8A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2 300,55</w:t>
            </w:r>
          </w:p>
        </w:tc>
        <w:tc>
          <w:tcPr>
            <w:tcW w:w="1241" w:type="dxa"/>
            <w:hideMark/>
          </w:tcPr>
          <w:p w14:paraId="771A76CA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4D4C083C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2 315,99</w:t>
            </w:r>
          </w:p>
        </w:tc>
        <w:tc>
          <w:tcPr>
            <w:tcW w:w="1241" w:type="dxa"/>
            <w:hideMark/>
          </w:tcPr>
          <w:p w14:paraId="78E4D284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7D6D014B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2 317,19</w:t>
            </w:r>
          </w:p>
        </w:tc>
        <w:tc>
          <w:tcPr>
            <w:tcW w:w="1339" w:type="dxa"/>
            <w:hideMark/>
          </w:tcPr>
          <w:p w14:paraId="59D79773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</w:tr>
      <w:tr w:rsidR="00BE2047" w:rsidRPr="00BE2047" w14:paraId="4BCBA546" w14:textId="77777777" w:rsidTr="00BE2047">
        <w:trPr>
          <w:trHeight w:val="1035"/>
        </w:trPr>
        <w:tc>
          <w:tcPr>
            <w:tcW w:w="865" w:type="dxa"/>
            <w:noWrap/>
            <w:hideMark/>
          </w:tcPr>
          <w:p w14:paraId="4CF30C69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52" w:type="dxa"/>
            <w:hideMark/>
          </w:tcPr>
          <w:p w14:paraId="738B9300" w14:textId="77777777" w:rsid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 xml:space="preserve">Умовно-постійна частина </w:t>
            </w:r>
            <w:proofErr w:type="spellStart"/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двоставкового</w:t>
            </w:r>
            <w:proofErr w:type="spellEnd"/>
            <w:r w:rsidRPr="00BE2047">
              <w:rPr>
                <w:rFonts w:ascii="Times New Roman" w:hAnsi="Times New Roman" w:cs="Times New Roman"/>
                <w:sz w:val="24"/>
                <w:szCs w:val="24"/>
              </w:rPr>
              <w:t xml:space="preserve"> тарифу на теплову енергію - місячна абонентська плата на одиницю теплового навантаження</w:t>
            </w:r>
          </w:p>
          <w:p w14:paraId="232FF9A1" w14:textId="395E5910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hideMark/>
          </w:tcPr>
          <w:p w14:paraId="02885508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4332C895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87 575,24</w:t>
            </w:r>
          </w:p>
        </w:tc>
        <w:tc>
          <w:tcPr>
            <w:tcW w:w="1241" w:type="dxa"/>
            <w:hideMark/>
          </w:tcPr>
          <w:p w14:paraId="0E45CA36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266B2813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97 526,91</w:t>
            </w:r>
          </w:p>
        </w:tc>
        <w:tc>
          <w:tcPr>
            <w:tcW w:w="1241" w:type="dxa"/>
            <w:hideMark/>
          </w:tcPr>
          <w:p w14:paraId="77ED2C0D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60BFF60B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94 446,99</w:t>
            </w:r>
          </w:p>
        </w:tc>
        <w:tc>
          <w:tcPr>
            <w:tcW w:w="1241" w:type="dxa"/>
            <w:hideMark/>
          </w:tcPr>
          <w:p w14:paraId="3F4EDFA2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339" w:type="dxa"/>
            <w:noWrap/>
            <w:hideMark/>
          </w:tcPr>
          <w:p w14:paraId="4FE6294F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97 949,05</w:t>
            </w:r>
          </w:p>
        </w:tc>
      </w:tr>
      <w:tr w:rsidR="00BE2047" w:rsidRPr="00BE2047" w14:paraId="5FCCB543" w14:textId="77777777" w:rsidTr="00BE2047">
        <w:trPr>
          <w:trHeight w:val="330"/>
        </w:trPr>
        <w:tc>
          <w:tcPr>
            <w:tcW w:w="14843" w:type="dxa"/>
            <w:gridSpan w:val="10"/>
            <w:noWrap/>
            <w:hideMark/>
          </w:tcPr>
          <w:p w14:paraId="5E9045A5" w14:textId="77777777" w:rsidR="00BE2047" w:rsidRPr="00BE2047" w:rsidRDefault="00BE2047" w:rsidP="00BE204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 З урахуванням витрат на оснащення ВКО</w:t>
            </w:r>
          </w:p>
        </w:tc>
      </w:tr>
      <w:tr w:rsidR="00BE2047" w:rsidRPr="00BE2047" w14:paraId="4F75DE21" w14:textId="77777777" w:rsidTr="00BE2047">
        <w:trPr>
          <w:trHeight w:val="780"/>
        </w:trPr>
        <w:tc>
          <w:tcPr>
            <w:tcW w:w="865" w:type="dxa"/>
            <w:noWrap/>
            <w:hideMark/>
          </w:tcPr>
          <w:p w14:paraId="4B52C1E0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52" w:type="dxa"/>
            <w:hideMark/>
          </w:tcPr>
          <w:p w14:paraId="40E495DA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 xml:space="preserve">Умовно-змінна частина </w:t>
            </w:r>
            <w:proofErr w:type="spellStart"/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двоставкового</w:t>
            </w:r>
            <w:proofErr w:type="spellEnd"/>
            <w:r w:rsidRPr="00BE2047">
              <w:rPr>
                <w:rFonts w:ascii="Times New Roman" w:hAnsi="Times New Roman" w:cs="Times New Roman"/>
                <w:sz w:val="24"/>
                <w:szCs w:val="24"/>
              </w:rPr>
              <w:t xml:space="preserve"> тарифу на теплову енергію на одиницю спожитої теплової енергії</w:t>
            </w:r>
          </w:p>
        </w:tc>
        <w:tc>
          <w:tcPr>
            <w:tcW w:w="1241" w:type="dxa"/>
            <w:noWrap/>
            <w:hideMark/>
          </w:tcPr>
          <w:p w14:paraId="1C55A01E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1 095,72</w:t>
            </w:r>
          </w:p>
        </w:tc>
        <w:tc>
          <w:tcPr>
            <w:tcW w:w="1241" w:type="dxa"/>
            <w:hideMark/>
          </w:tcPr>
          <w:p w14:paraId="1BEC6329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56A4E194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2 300,55</w:t>
            </w:r>
          </w:p>
        </w:tc>
        <w:tc>
          <w:tcPr>
            <w:tcW w:w="1241" w:type="dxa"/>
            <w:hideMark/>
          </w:tcPr>
          <w:p w14:paraId="0E6EC1C3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4A0C04E5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2 315,99</w:t>
            </w:r>
          </w:p>
        </w:tc>
        <w:tc>
          <w:tcPr>
            <w:tcW w:w="1241" w:type="dxa"/>
            <w:hideMark/>
          </w:tcPr>
          <w:p w14:paraId="4A24A1BA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hideMark/>
          </w:tcPr>
          <w:p w14:paraId="7A5D42EB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339" w:type="dxa"/>
            <w:hideMark/>
          </w:tcPr>
          <w:p w14:paraId="66DD3638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</w:tr>
      <w:tr w:rsidR="00BE2047" w:rsidRPr="00BE2047" w14:paraId="2CCD5B80" w14:textId="77777777" w:rsidTr="00BE2047">
        <w:trPr>
          <w:trHeight w:val="1035"/>
        </w:trPr>
        <w:tc>
          <w:tcPr>
            <w:tcW w:w="865" w:type="dxa"/>
            <w:noWrap/>
            <w:hideMark/>
          </w:tcPr>
          <w:p w14:paraId="77D78561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952" w:type="dxa"/>
            <w:hideMark/>
          </w:tcPr>
          <w:p w14:paraId="4BC78631" w14:textId="77777777" w:rsid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 xml:space="preserve">Умовно-постійна частина </w:t>
            </w:r>
            <w:proofErr w:type="spellStart"/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двоставкового</w:t>
            </w:r>
            <w:proofErr w:type="spellEnd"/>
            <w:r w:rsidRPr="00BE2047">
              <w:rPr>
                <w:rFonts w:ascii="Times New Roman" w:hAnsi="Times New Roman" w:cs="Times New Roman"/>
                <w:sz w:val="24"/>
                <w:szCs w:val="24"/>
              </w:rPr>
              <w:t xml:space="preserve"> тарифу на теплову енергію - місячна абонентська плата на одиницю теплового навантаження</w:t>
            </w:r>
          </w:p>
          <w:p w14:paraId="2224E1F0" w14:textId="4073F61E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hideMark/>
          </w:tcPr>
          <w:p w14:paraId="7BFC65DD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1CDCB989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113 435,60</w:t>
            </w:r>
          </w:p>
        </w:tc>
        <w:tc>
          <w:tcPr>
            <w:tcW w:w="1241" w:type="dxa"/>
            <w:hideMark/>
          </w:tcPr>
          <w:p w14:paraId="5AC6861F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0D144CCD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117 935,32</w:t>
            </w:r>
          </w:p>
        </w:tc>
        <w:tc>
          <w:tcPr>
            <w:tcW w:w="1241" w:type="dxa"/>
            <w:hideMark/>
          </w:tcPr>
          <w:p w14:paraId="5ED2F969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5EB72009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116 552,98</w:t>
            </w:r>
          </w:p>
        </w:tc>
        <w:tc>
          <w:tcPr>
            <w:tcW w:w="1241" w:type="dxa"/>
            <w:hideMark/>
          </w:tcPr>
          <w:p w14:paraId="3254F2E1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339" w:type="dxa"/>
            <w:hideMark/>
          </w:tcPr>
          <w:p w14:paraId="7FF67402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</w:tr>
      <w:tr w:rsidR="00BE2047" w:rsidRPr="00BE2047" w14:paraId="646C80E1" w14:textId="77777777" w:rsidTr="00BE2047">
        <w:trPr>
          <w:trHeight w:val="255"/>
        </w:trPr>
        <w:tc>
          <w:tcPr>
            <w:tcW w:w="14843" w:type="dxa"/>
            <w:gridSpan w:val="10"/>
            <w:noWrap/>
            <w:hideMark/>
          </w:tcPr>
          <w:p w14:paraId="5D3C1132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Технічні показники</w:t>
            </w:r>
          </w:p>
        </w:tc>
      </w:tr>
      <w:tr w:rsidR="00BE2047" w:rsidRPr="00BE2047" w14:paraId="35D0D70C" w14:textId="77777777" w:rsidTr="00BE2047">
        <w:trPr>
          <w:trHeight w:val="570"/>
        </w:trPr>
        <w:tc>
          <w:tcPr>
            <w:tcW w:w="865" w:type="dxa"/>
            <w:noWrap/>
            <w:hideMark/>
          </w:tcPr>
          <w:p w14:paraId="31993026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2" w:type="dxa"/>
            <w:hideMark/>
          </w:tcPr>
          <w:p w14:paraId="5CD8F7AC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 xml:space="preserve">Річний обсяг реалізації теплової енергії власним споживачам, </w:t>
            </w:r>
            <w:proofErr w:type="spellStart"/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241" w:type="dxa"/>
            <w:noWrap/>
            <w:hideMark/>
          </w:tcPr>
          <w:p w14:paraId="0AA26179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93 047,729</w:t>
            </w:r>
          </w:p>
        </w:tc>
        <w:tc>
          <w:tcPr>
            <w:tcW w:w="1241" w:type="dxa"/>
            <w:hideMark/>
          </w:tcPr>
          <w:p w14:paraId="12820639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21357314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44 307,079</w:t>
            </w:r>
          </w:p>
        </w:tc>
        <w:tc>
          <w:tcPr>
            <w:tcW w:w="1241" w:type="dxa"/>
            <w:hideMark/>
          </w:tcPr>
          <w:p w14:paraId="1A8C8CDA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1D043EB8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22 909,991</w:t>
            </w:r>
          </w:p>
        </w:tc>
        <w:tc>
          <w:tcPr>
            <w:tcW w:w="1241" w:type="dxa"/>
            <w:hideMark/>
          </w:tcPr>
          <w:p w14:paraId="46E6E32C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22A5F005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161,166</w:t>
            </w:r>
          </w:p>
        </w:tc>
        <w:tc>
          <w:tcPr>
            <w:tcW w:w="1339" w:type="dxa"/>
            <w:hideMark/>
          </w:tcPr>
          <w:p w14:paraId="52F5ABE8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</w:tr>
      <w:tr w:rsidR="00BE2047" w:rsidRPr="00BE2047" w14:paraId="2C014774" w14:textId="77777777" w:rsidTr="00BE2047">
        <w:trPr>
          <w:trHeight w:val="765"/>
        </w:trPr>
        <w:tc>
          <w:tcPr>
            <w:tcW w:w="865" w:type="dxa"/>
            <w:noWrap/>
            <w:hideMark/>
          </w:tcPr>
          <w:p w14:paraId="27D6B330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2" w:type="dxa"/>
            <w:hideMark/>
          </w:tcPr>
          <w:p w14:paraId="72A50B61" w14:textId="38445886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 xml:space="preserve">Теплове навантаження </w:t>
            </w:r>
            <w:r w:rsidR="00B025E2" w:rsidRPr="00BE2047">
              <w:rPr>
                <w:rFonts w:ascii="Times New Roman" w:hAnsi="Times New Roman" w:cs="Times New Roman"/>
                <w:sz w:val="24"/>
                <w:szCs w:val="24"/>
              </w:rPr>
              <w:t>об’єктів</w:t>
            </w: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теплоспоживання</w:t>
            </w:r>
            <w:proofErr w:type="spellEnd"/>
            <w:r w:rsidRPr="00BE2047">
              <w:rPr>
                <w:rFonts w:ascii="Times New Roman" w:hAnsi="Times New Roman" w:cs="Times New Roman"/>
                <w:sz w:val="24"/>
                <w:szCs w:val="24"/>
              </w:rPr>
              <w:t xml:space="preserve"> власних споживачів, </w:t>
            </w:r>
            <w:proofErr w:type="spellStart"/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proofErr w:type="spellEnd"/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1241" w:type="dxa"/>
            <w:hideMark/>
          </w:tcPr>
          <w:p w14:paraId="40B28B5D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1C9943D5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52,9668</w:t>
            </w:r>
          </w:p>
        </w:tc>
        <w:tc>
          <w:tcPr>
            <w:tcW w:w="1241" w:type="dxa"/>
            <w:hideMark/>
          </w:tcPr>
          <w:p w14:paraId="3ECBFC13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3292397F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25,3184</w:t>
            </w:r>
          </w:p>
        </w:tc>
        <w:tc>
          <w:tcPr>
            <w:tcW w:w="1241" w:type="dxa"/>
            <w:hideMark/>
          </w:tcPr>
          <w:p w14:paraId="2EB499C0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617B21B5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13,6354</w:t>
            </w:r>
          </w:p>
        </w:tc>
        <w:tc>
          <w:tcPr>
            <w:tcW w:w="1241" w:type="dxa"/>
            <w:hideMark/>
          </w:tcPr>
          <w:p w14:paraId="4BC8F71E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339" w:type="dxa"/>
            <w:noWrap/>
            <w:hideMark/>
          </w:tcPr>
          <w:p w14:paraId="77BD15FB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0,0927</w:t>
            </w:r>
          </w:p>
        </w:tc>
      </w:tr>
      <w:tr w:rsidR="00BE2047" w:rsidRPr="00BE2047" w14:paraId="6802AC5F" w14:textId="77777777" w:rsidTr="00BE2047">
        <w:trPr>
          <w:trHeight w:val="255"/>
        </w:trPr>
        <w:tc>
          <w:tcPr>
            <w:tcW w:w="14843" w:type="dxa"/>
            <w:gridSpan w:val="10"/>
            <w:noWrap/>
            <w:hideMark/>
          </w:tcPr>
          <w:p w14:paraId="481EFDFD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Теплова енергія (виробництво, транспортування, постачання)</w:t>
            </w:r>
          </w:p>
        </w:tc>
      </w:tr>
      <w:tr w:rsidR="00BE2047" w:rsidRPr="00BE2047" w14:paraId="38EC6740" w14:textId="77777777" w:rsidTr="00BE2047">
        <w:trPr>
          <w:trHeight w:val="510"/>
        </w:trPr>
        <w:tc>
          <w:tcPr>
            <w:tcW w:w="865" w:type="dxa"/>
            <w:noWrap/>
            <w:hideMark/>
          </w:tcPr>
          <w:p w14:paraId="499BB411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2" w:type="dxa"/>
            <w:hideMark/>
          </w:tcPr>
          <w:p w14:paraId="7557DE2B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Планована виробнича собівартість теплової енергії</w:t>
            </w:r>
          </w:p>
        </w:tc>
        <w:tc>
          <w:tcPr>
            <w:tcW w:w="1241" w:type="dxa"/>
            <w:noWrap/>
            <w:hideMark/>
          </w:tcPr>
          <w:p w14:paraId="46F30A56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1 095,72</w:t>
            </w:r>
          </w:p>
        </w:tc>
        <w:tc>
          <w:tcPr>
            <w:tcW w:w="1241" w:type="dxa"/>
            <w:noWrap/>
            <w:hideMark/>
          </w:tcPr>
          <w:p w14:paraId="74E062AD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71 346,82</w:t>
            </w:r>
          </w:p>
        </w:tc>
        <w:tc>
          <w:tcPr>
            <w:tcW w:w="1241" w:type="dxa"/>
            <w:noWrap/>
            <w:hideMark/>
          </w:tcPr>
          <w:p w14:paraId="5F367417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2 300,55</w:t>
            </w:r>
          </w:p>
        </w:tc>
        <w:tc>
          <w:tcPr>
            <w:tcW w:w="1241" w:type="dxa"/>
            <w:noWrap/>
            <w:hideMark/>
          </w:tcPr>
          <w:p w14:paraId="47109044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72 436,70</w:t>
            </w:r>
          </w:p>
        </w:tc>
        <w:tc>
          <w:tcPr>
            <w:tcW w:w="1241" w:type="dxa"/>
            <w:noWrap/>
            <w:hideMark/>
          </w:tcPr>
          <w:p w14:paraId="617B487C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2 315,99</w:t>
            </w:r>
          </w:p>
        </w:tc>
        <w:tc>
          <w:tcPr>
            <w:tcW w:w="1241" w:type="dxa"/>
            <w:noWrap/>
            <w:hideMark/>
          </w:tcPr>
          <w:p w14:paraId="51989756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70 088,76</w:t>
            </w:r>
          </w:p>
        </w:tc>
        <w:tc>
          <w:tcPr>
            <w:tcW w:w="1241" w:type="dxa"/>
            <w:noWrap/>
            <w:hideMark/>
          </w:tcPr>
          <w:p w14:paraId="65F2935C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2 317,19</w:t>
            </w:r>
          </w:p>
        </w:tc>
        <w:tc>
          <w:tcPr>
            <w:tcW w:w="1339" w:type="dxa"/>
            <w:noWrap/>
            <w:hideMark/>
          </w:tcPr>
          <w:p w14:paraId="260C1773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72 668,92</w:t>
            </w:r>
          </w:p>
        </w:tc>
      </w:tr>
      <w:tr w:rsidR="00BE2047" w:rsidRPr="00BE2047" w14:paraId="4B6F97AB" w14:textId="77777777" w:rsidTr="00BE2047">
        <w:trPr>
          <w:trHeight w:val="255"/>
        </w:trPr>
        <w:tc>
          <w:tcPr>
            <w:tcW w:w="865" w:type="dxa"/>
            <w:noWrap/>
            <w:hideMark/>
          </w:tcPr>
          <w:p w14:paraId="6041DF3C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52" w:type="dxa"/>
            <w:noWrap/>
            <w:hideMark/>
          </w:tcPr>
          <w:p w14:paraId="5A1DEA98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Прямі матеріальні витрати, усього</w:t>
            </w:r>
          </w:p>
        </w:tc>
        <w:tc>
          <w:tcPr>
            <w:tcW w:w="1241" w:type="dxa"/>
            <w:noWrap/>
            <w:hideMark/>
          </w:tcPr>
          <w:p w14:paraId="48BDB557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1 095,72</w:t>
            </w:r>
          </w:p>
        </w:tc>
        <w:tc>
          <w:tcPr>
            <w:tcW w:w="1241" w:type="dxa"/>
            <w:noWrap/>
            <w:hideMark/>
          </w:tcPr>
          <w:p w14:paraId="30E2A891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30 842,59</w:t>
            </w:r>
          </w:p>
        </w:tc>
        <w:tc>
          <w:tcPr>
            <w:tcW w:w="1241" w:type="dxa"/>
            <w:noWrap/>
            <w:hideMark/>
          </w:tcPr>
          <w:p w14:paraId="026993FA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2 300,55</w:t>
            </w:r>
          </w:p>
        </w:tc>
        <w:tc>
          <w:tcPr>
            <w:tcW w:w="1241" w:type="dxa"/>
            <w:noWrap/>
            <w:hideMark/>
          </w:tcPr>
          <w:p w14:paraId="275E945F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31 281,68</w:t>
            </w:r>
          </w:p>
        </w:tc>
        <w:tc>
          <w:tcPr>
            <w:tcW w:w="1241" w:type="dxa"/>
            <w:noWrap/>
            <w:hideMark/>
          </w:tcPr>
          <w:p w14:paraId="726EBCFA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2 315,99</w:t>
            </w:r>
          </w:p>
        </w:tc>
        <w:tc>
          <w:tcPr>
            <w:tcW w:w="1241" w:type="dxa"/>
            <w:noWrap/>
            <w:hideMark/>
          </w:tcPr>
          <w:p w14:paraId="1D54CA11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30 460,35</w:t>
            </w:r>
          </w:p>
        </w:tc>
        <w:tc>
          <w:tcPr>
            <w:tcW w:w="1241" w:type="dxa"/>
            <w:noWrap/>
            <w:hideMark/>
          </w:tcPr>
          <w:p w14:paraId="58D8C2C5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2 317,19</w:t>
            </w:r>
          </w:p>
        </w:tc>
        <w:tc>
          <w:tcPr>
            <w:tcW w:w="1339" w:type="dxa"/>
            <w:noWrap/>
            <w:hideMark/>
          </w:tcPr>
          <w:p w14:paraId="0EB4DC2E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31 640,91</w:t>
            </w:r>
          </w:p>
        </w:tc>
      </w:tr>
      <w:tr w:rsidR="00BE2047" w:rsidRPr="00BE2047" w14:paraId="530817D7" w14:textId="77777777" w:rsidTr="00BE2047">
        <w:trPr>
          <w:trHeight w:val="300"/>
        </w:trPr>
        <w:tc>
          <w:tcPr>
            <w:tcW w:w="865" w:type="dxa"/>
            <w:noWrap/>
            <w:hideMark/>
          </w:tcPr>
          <w:p w14:paraId="131A557D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952" w:type="dxa"/>
            <w:noWrap/>
            <w:hideMark/>
          </w:tcPr>
          <w:p w14:paraId="744E5222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паливо (природний газ)</w:t>
            </w:r>
          </w:p>
        </w:tc>
        <w:tc>
          <w:tcPr>
            <w:tcW w:w="1241" w:type="dxa"/>
            <w:noWrap/>
            <w:hideMark/>
          </w:tcPr>
          <w:p w14:paraId="7BB1C541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932,07</w:t>
            </w:r>
          </w:p>
        </w:tc>
        <w:tc>
          <w:tcPr>
            <w:tcW w:w="1241" w:type="dxa"/>
            <w:hideMark/>
          </w:tcPr>
          <w:p w14:paraId="6DE945D2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29288932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2 157,30</w:t>
            </w:r>
          </w:p>
        </w:tc>
        <w:tc>
          <w:tcPr>
            <w:tcW w:w="1241" w:type="dxa"/>
            <w:hideMark/>
          </w:tcPr>
          <w:p w14:paraId="1323F90A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6615BF1C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2 189,85</w:t>
            </w:r>
          </w:p>
        </w:tc>
        <w:tc>
          <w:tcPr>
            <w:tcW w:w="1241" w:type="dxa"/>
            <w:hideMark/>
          </w:tcPr>
          <w:p w14:paraId="6B518423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3147334B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2 199,85</w:t>
            </w:r>
          </w:p>
        </w:tc>
        <w:tc>
          <w:tcPr>
            <w:tcW w:w="1339" w:type="dxa"/>
            <w:hideMark/>
          </w:tcPr>
          <w:p w14:paraId="13879266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</w:tr>
      <w:tr w:rsidR="00BE2047" w:rsidRPr="00BE2047" w14:paraId="336104A6" w14:textId="77777777" w:rsidTr="00BE2047">
        <w:trPr>
          <w:trHeight w:val="315"/>
        </w:trPr>
        <w:tc>
          <w:tcPr>
            <w:tcW w:w="865" w:type="dxa"/>
            <w:noWrap/>
            <w:hideMark/>
          </w:tcPr>
          <w:p w14:paraId="78876333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3952" w:type="dxa"/>
            <w:hideMark/>
          </w:tcPr>
          <w:p w14:paraId="7CF5A265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послуги з розподілу природного газу</w:t>
            </w:r>
          </w:p>
        </w:tc>
        <w:tc>
          <w:tcPr>
            <w:tcW w:w="1241" w:type="dxa"/>
            <w:hideMark/>
          </w:tcPr>
          <w:p w14:paraId="7663FB18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74A4B20A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28 732,52</w:t>
            </w:r>
          </w:p>
        </w:tc>
        <w:tc>
          <w:tcPr>
            <w:tcW w:w="1241" w:type="dxa"/>
            <w:hideMark/>
          </w:tcPr>
          <w:p w14:paraId="6D4F203E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0F94D90C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29 148,69</w:t>
            </w:r>
          </w:p>
        </w:tc>
        <w:tc>
          <w:tcPr>
            <w:tcW w:w="1241" w:type="dxa"/>
            <w:hideMark/>
          </w:tcPr>
          <w:p w14:paraId="5C5751D6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1CEB6C97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28 408,01</w:t>
            </w:r>
          </w:p>
        </w:tc>
        <w:tc>
          <w:tcPr>
            <w:tcW w:w="1241" w:type="dxa"/>
            <w:hideMark/>
          </w:tcPr>
          <w:p w14:paraId="0EB19B46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339" w:type="dxa"/>
            <w:noWrap/>
            <w:hideMark/>
          </w:tcPr>
          <w:p w14:paraId="4E9E8BAB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29 516,63</w:t>
            </w:r>
          </w:p>
        </w:tc>
      </w:tr>
      <w:tr w:rsidR="00BE2047" w:rsidRPr="00BE2047" w14:paraId="4C1B15C5" w14:textId="77777777" w:rsidTr="00BE2047">
        <w:trPr>
          <w:trHeight w:val="255"/>
        </w:trPr>
        <w:tc>
          <w:tcPr>
            <w:tcW w:w="865" w:type="dxa"/>
            <w:noWrap/>
            <w:hideMark/>
          </w:tcPr>
          <w:p w14:paraId="2BFC32DE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3952" w:type="dxa"/>
            <w:noWrap/>
            <w:hideMark/>
          </w:tcPr>
          <w:p w14:paraId="05382AF8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електроенергія</w:t>
            </w:r>
          </w:p>
        </w:tc>
        <w:tc>
          <w:tcPr>
            <w:tcW w:w="1241" w:type="dxa"/>
            <w:noWrap/>
            <w:hideMark/>
          </w:tcPr>
          <w:p w14:paraId="56D52809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115,59</w:t>
            </w:r>
          </w:p>
        </w:tc>
        <w:tc>
          <w:tcPr>
            <w:tcW w:w="1241" w:type="dxa"/>
            <w:noWrap/>
            <w:hideMark/>
          </w:tcPr>
          <w:p w14:paraId="4A6DC719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24,96</w:t>
            </w:r>
          </w:p>
        </w:tc>
        <w:tc>
          <w:tcPr>
            <w:tcW w:w="1241" w:type="dxa"/>
            <w:noWrap/>
            <w:hideMark/>
          </w:tcPr>
          <w:p w14:paraId="707BDE26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117,05</w:t>
            </w:r>
          </w:p>
        </w:tc>
        <w:tc>
          <w:tcPr>
            <w:tcW w:w="1241" w:type="dxa"/>
            <w:noWrap/>
            <w:hideMark/>
          </w:tcPr>
          <w:p w14:paraId="5B06505D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24,87</w:t>
            </w:r>
          </w:p>
        </w:tc>
        <w:tc>
          <w:tcPr>
            <w:tcW w:w="1241" w:type="dxa"/>
            <w:noWrap/>
            <w:hideMark/>
          </w:tcPr>
          <w:p w14:paraId="1C45E3AB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117,27</w:t>
            </w:r>
          </w:p>
        </w:tc>
        <w:tc>
          <w:tcPr>
            <w:tcW w:w="1241" w:type="dxa"/>
            <w:noWrap/>
            <w:hideMark/>
          </w:tcPr>
          <w:p w14:paraId="403BCF78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23,88</w:t>
            </w:r>
          </w:p>
        </w:tc>
        <w:tc>
          <w:tcPr>
            <w:tcW w:w="1241" w:type="dxa"/>
            <w:noWrap/>
            <w:hideMark/>
          </w:tcPr>
          <w:p w14:paraId="5192F8D9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117,34</w:t>
            </w:r>
          </w:p>
        </w:tc>
        <w:tc>
          <w:tcPr>
            <w:tcW w:w="1339" w:type="dxa"/>
            <w:noWrap/>
            <w:hideMark/>
          </w:tcPr>
          <w:p w14:paraId="0E6176E6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24,70</w:t>
            </w:r>
          </w:p>
        </w:tc>
      </w:tr>
      <w:tr w:rsidR="00BE2047" w:rsidRPr="00BE2047" w14:paraId="40BF0C2B" w14:textId="77777777" w:rsidTr="00BE2047">
        <w:trPr>
          <w:trHeight w:val="300"/>
        </w:trPr>
        <w:tc>
          <w:tcPr>
            <w:tcW w:w="865" w:type="dxa"/>
            <w:noWrap/>
            <w:hideMark/>
          </w:tcPr>
          <w:p w14:paraId="461EF398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3952" w:type="dxa"/>
            <w:noWrap/>
            <w:hideMark/>
          </w:tcPr>
          <w:p w14:paraId="2C73DD92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покупна теплова енергія</w:t>
            </w:r>
          </w:p>
        </w:tc>
        <w:tc>
          <w:tcPr>
            <w:tcW w:w="1241" w:type="dxa"/>
            <w:noWrap/>
            <w:hideMark/>
          </w:tcPr>
          <w:p w14:paraId="7407EB39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1241" w:type="dxa"/>
            <w:hideMark/>
          </w:tcPr>
          <w:p w14:paraId="6ED7EAF5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6C5D9F94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hideMark/>
          </w:tcPr>
          <w:p w14:paraId="5EBFE43B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02A381D4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241" w:type="dxa"/>
            <w:hideMark/>
          </w:tcPr>
          <w:p w14:paraId="55B8660D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1E2FD7DE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9" w:type="dxa"/>
            <w:hideMark/>
          </w:tcPr>
          <w:p w14:paraId="2C7933A5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</w:tr>
      <w:tr w:rsidR="00BE2047" w:rsidRPr="00BE2047" w14:paraId="37FDD8A3" w14:textId="77777777" w:rsidTr="00BE2047">
        <w:trPr>
          <w:trHeight w:val="765"/>
        </w:trPr>
        <w:tc>
          <w:tcPr>
            <w:tcW w:w="865" w:type="dxa"/>
            <w:noWrap/>
            <w:hideMark/>
          </w:tcPr>
          <w:p w14:paraId="7C42B58B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3952" w:type="dxa"/>
            <w:hideMark/>
          </w:tcPr>
          <w:p w14:paraId="263B933A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вартість виробництва теплової енергії установками з використанням альтернативних джерел енергії, усього</w:t>
            </w:r>
          </w:p>
        </w:tc>
        <w:tc>
          <w:tcPr>
            <w:tcW w:w="1241" w:type="dxa"/>
            <w:noWrap/>
            <w:hideMark/>
          </w:tcPr>
          <w:p w14:paraId="568BEA1E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44,94</w:t>
            </w:r>
          </w:p>
        </w:tc>
        <w:tc>
          <w:tcPr>
            <w:tcW w:w="1241" w:type="dxa"/>
            <w:noWrap/>
            <w:hideMark/>
          </w:tcPr>
          <w:p w14:paraId="50A156C4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noWrap/>
            <w:hideMark/>
          </w:tcPr>
          <w:p w14:paraId="588A7D2F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26,20</w:t>
            </w:r>
          </w:p>
        </w:tc>
        <w:tc>
          <w:tcPr>
            <w:tcW w:w="1241" w:type="dxa"/>
            <w:noWrap/>
            <w:hideMark/>
          </w:tcPr>
          <w:p w14:paraId="53F16810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noWrap/>
            <w:hideMark/>
          </w:tcPr>
          <w:p w14:paraId="6F320E8B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8,29</w:t>
            </w:r>
          </w:p>
        </w:tc>
        <w:tc>
          <w:tcPr>
            <w:tcW w:w="1241" w:type="dxa"/>
            <w:noWrap/>
            <w:hideMark/>
          </w:tcPr>
          <w:p w14:paraId="6E64D770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noWrap/>
            <w:hideMark/>
          </w:tcPr>
          <w:p w14:paraId="2DA9E816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9" w:type="dxa"/>
            <w:noWrap/>
            <w:hideMark/>
          </w:tcPr>
          <w:p w14:paraId="6A396C55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2047" w:rsidRPr="00BE2047" w14:paraId="55588AEA" w14:textId="77777777" w:rsidTr="00BE2047">
        <w:trPr>
          <w:trHeight w:val="300"/>
        </w:trPr>
        <w:tc>
          <w:tcPr>
            <w:tcW w:w="865" w:type="dxa"/>
            <w:noWrap/>
            <w:hideMark/>
          </w:tcPr>
          <w:p w14:paraId="206CC44D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3.1.5.1</w:t>
            </w:r>
          </w:p>
        </w:tc>
        <w:tc>
          <w:tcPr>
            <w:tcW w:w="3952" w:type="dxa"/>
            <w:hideMark/>
          </w:tcPr>
          <w:p w14:paraId="07B384B5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паливо</w:t>
            </w:r>
          </w:p>
        </w:tc>
        <w:tc>
          <w:tcPr>
            <w:tcW w:w="1241" w:type="dxa"/>
            <w:noWrap/>
            <w:hideMark/>
          </w:tcPr>
          <w:p w14:paraId="0CF6D937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44,94</w:t>
            </w:r>
          </w:p>
        </w:tc>
        <w:tc>
          <w:tcPr>
            <w:tcW w:w="1241" w:type="dxa"/>
            <w:hideMark/>
          </w:tcPr>
          <w:p w14:paraId="74F7D510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62B5CEF5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26,20</w:t>
            </w:r>
          </w:p>
        </w:tc>
        <w:tc>
          <w:tcPr>
            <w:tcW w:w="1241" w:type="dxa"/>
            <w:hideMark/>
          </w:tcPr>
          <w:p w14:paraId="73D1687D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43A27B4C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8,29</w:t>
            </w:r>
          </w:p>
        </w:tc>
        <w:tc>
          <w:tcPr>
            <w:tcW w:w="1241" w:type="dxa"/>
            <w:hideMark/>
          </w:tcPr>
          <w:p w14:paraId="4B60DE10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5E33E247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9" w:type="dxa"/>
            <w:hideMark/>
          </w:tcPr>
          <w:p w14:paraId="077CAF2A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</w:tr>
      <w:tr w:rsidR="00BE2047" w:rsidRPr="00BE2047" w14:paraId="3BA3B0A9" w14:textId="77777777" w:rsidTr="00BE2047">
        <w:trPr>
          <w:trHeight w:val="300"/>
        </w:trPr>
        <w:tc>
          <w:tcPr>
            <w:tcW w:w="865" w:type="dxa"/>
            <w:noWrap/>
            <w:hideMark/>
          </w:tcPr>
          <w:p w14:paraId="40D616BD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3.1.5.2</w:t>
            </w:r>
          </w:p>
        </w:tc>
        <w:tc>
          <w:tcPr>
            <w:tcW w:w="3952" w:type="dxa"/>
            <w:hideMark/>
          </w:tcPr>
          <w:p w14:paraId="7033216E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електроенергія</w:t>
            </w:r>
          </w:p>
        </w:tc>
        <w:tc>
          <w:tcPr>
            <w:tcW w:w="1241" w:type="dxa"/>
            <w:noWrap/>
            <w:hideMark/>
          </w:tcPr>
          <w:p w14:paraId="749671D1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hideMark/>
          </w:tcPr>
          <w:p w14:paraId="4A995EAE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78D20782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hideMark/>
          </w:tcPr>
          <w:p w14:paraId="2C76FF50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6C2D67EB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hideMark/>
          </w:tcPr>
          <w:p w14:paraId="24F883A1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6CDE88A2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9" w:type="dxa"/>
            <w:hideMark/>
          </w:tcPr>
          <w:p w14:paraId="302CA431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</w:tr>
      <w:tr w:rsidR="00BE2047" w:rsidRPr="00BE2047" w14:paraId="363D1F60" w14:textId="77777777" w:rsidTr="00BE2047">
        <w:trPr>
          <w:trHeight w:val="300"/>
        </w:trPr>
        <w:tc>
          <w:tcPr>
            <w:tcW w:w="865" w:type="dxa"/>
            <w:noWrap/>
            <w:hideMark/>
          </w:tcPr>
          <w:p w14:paraId="11BD1A77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3.1.5.3</w:t>
            </w:r>
          </w:p>
        </w:tc>
        <w:tc>
          <w:tcPr>
            <w:tcW w:w="3952" w:type="dxa"/>
            <w:hideMark/>
          </w:tcPr>
          <w:p w14:paraId="1EACFD42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решта витрат</w:t>
            </w:r>
          </w:p>
        </w:tc>
        <w:tc>
          <w:tcPr>
            <w:tcW w:w="1241" w:type="dxa"/>
            <w:hideMark/>
          </w:tcPr>
          <w:p w14:paraId="6D7C7F07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5C221645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hideMark/>
          </w:tcPr>
          <w:p w14:paraId="22BD301B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4EEB49E2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hideMark/>
          </w:tcPr>
          <w:p w14:paraId="337E4748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0E816961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hideMark/>
          </w:tcPr>
          <w:p w14:paraId="15B46803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339" w:type="dxa"/>
            <w:noWrap/>
            <w:hideMark/>
          </w:tcPr>
          <w:p w14:paraId="4506F04A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2047" w:rsidRPr="00BE2047" w14:paraId="7CC08160" w14:textId="77777777" w:rsidTr="00BE2047">
        <w:trPr>
          <w:trHeight w:val="525"/>
        </w:trPr>
        <w:tc>
          <w:tcPr>
            <w:tcW w:w="865" w:type="dxa"/>
            <w:noWrap/>
            <w:hideMark/>
          </w:tcPr>
          <w:p w14:paraId="61E96D34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3.1.6</w:t>
            </w:r>
          </w:p>
        </w:tc>
        <w:tc>
          <w:tcPr>
            <w:tcW w:w="3952" w:type="dxa"/>
            <w:hideMark/>
          </w:tcPr>
          <w:p w14:paraId="530F6118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вода та водовідведення на технологічні потреби</w:t>
            </w:r>
          </w:p>
        </w:tc>
        <w:tc>
          <w:tcPr>
            <w:tcW w:w="1241" w:type="dxa"/>
            <w:hideMark/>
          </w:tcPr>
          <w:p w14:paraId="100CC391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54B75017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584,08</w:t>
            </w:r>
          </w:p>
        </w:tc>
        <w:tc>
          <w:tcPr>
            <w:tcW w:w="1241" w:type="dxa"/>
            <w:hideMark/>
          </w:tcPr>
          <w:p w14:paraId="178867F6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67090788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587,84</w:t>
            </w:r>
          </w:p>
        </w:tc>
        <w:tc>
          <w:tcPr>
            <w:tcW w:w="1241" w:type="dxa"/>
            <w:hideMark/>
          </w:tcPr>
          <w:p w14:paraId="6072CAF7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2EE1486A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565,24</w:t>
            </w:r>
          </w:p>
        </w:tc>
        <w:tc>
          <w:tcPr>
            <w:tcW w:w="1241" w:type="dxa"/>
            <w:hideMark/>
          </w:tcPr>
          <w:p w14:paraId="13A3C674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339" w:type="dxa"/>
            <w:noWrap/>
            <w:hideMark/>
          </w:tcPr>
          <w:p w14:paraId="0D010F9C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584,93</w:t>
            </w:r>
          </w:p>
        </w:tc>
      </w:tr>
      <w:tr w:rsidR="00BE2047" w:rsidRPr="00BE2047" w14:paraId="7035BDB2" w14:textId="77777777" w:rsidTr="00BE2047">
        <w:trPr>
          <w:trHeight w:val="525"/>
        </w:trPr>
        <w:tc>
          <w:tcPr>
            <w:tcW w:w="865" w:type="dxa"/>
            <w:noWrap/>
            <w:hideMark/>
          </w:tcPr>
          <w:p w14:paraId="00303870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3.1.7</w:t>
            </w:r>
          </w:p>
        </w:tc>
        <w:tc>
          <w:tcPr>
            <w:tcW w:w="3952" w:type="dxa"/>
            <w:hideMark/>
          </w:tcPr>
          <w:p w14:paraId="54F1DE34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матеріали, запасні частини та інші матеріальні ресурси</w:t>
            </w:r>
          </w:p>
        </w:tc>
        <w:tc>
          <w:tcPr>
            <w:tcW w:w="1241" w:type="dxa"/>
            <w:hideMark/>
          </w:tcPr>
          <w:p w14:paraId="5DE64F9A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67889F95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1 501,02</w:t>
            </w:r>
          </w:p>
        </w:tc>
        <w:tc>
          <w:tcPr>
            <w:tcW w:w="1241" w:type="dxa"/>
            <w:hideMark/>
          </w:tcPr>
          <w:p w14:paraId="7F5F12C2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7D5F9170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1 520,29</w:t>
            </w:r>
          </w:p>
        </w:tc>
        <w:tc>
          <w:tcPr>
            <w:tcW w:w="1241" w:type="dxa"/>
            <w:hideMark/>
          </w:tcPr>
          <w:p w14:paraId="565B645B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0B25DBD7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1 463,21</w:t>
            </w:r>
          </w:p>
        </w:tc>
        <w:tc>
          <w:tcPr>
            <w:tcW w:w="1241" w:type="dxa"/>
            <w:hideMark/>
          </w:tcPr>
          <w:p w14:paraId="466F8658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339" w:type="dxa"/>
            <w:noWrap/>
            <w:hideMark/>
          </w:tcPr>
          <w:p w14:paraId="3F81C37F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1 514,65</w:t>
            </w:r>
          </w:p>
        </w:tc>
      </w:tr>
      <w:tr w:rsidR="00BE2047" w:rsidRPr="00BE2047" w14:paraId="541B1002" w14:textId="77777777" w:rsidTr="00BE2047">
        <w:trPr>
          <w:trHeight w:val="300"/>
        </w:trPr>
        <w:tc>
          <w:tcPr>
            <w:tcW w:w="865" w:type="dxa"/>
            <w:noWrap/>
            <w:hideMark/>
          </w:tcPr>
          <w:p w14:paraId="58BB3858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52" w:type="dxa"/>
            <w:noWrap/>
            <w:hideMark/>
          </w:tcPr>
          <w:p w14:paraId="216D6A5A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Прямі витрати на оплату праці</w:t>
            </w:r>
          </w:p>
        </w:tc>
        <w:tc>
          <w:tcPr>
            <w:tcW w:w="1241" w:type="dxa"/>
            <w:hideMark/>
          </w:tcPr>
          <w:p w14:paraId="7D95C520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75B852EF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24 609,69</w:t>
            </w:r>
          </w:p>
        </w:tc>
        <w:tc>
          <w:tcPr>
            <w:tcW w:w="1241" w:type="dxa"/>
            <w:hideMark/>
          </w:tcPr>
          <w:p w14:paraId="3B5293D6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69FE39B4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25 021,71</w:t>
            </w:r>
          </w:p>
        </w:tc>
        <w:tc>
          <w:tcPr>
            <w:tcW w:w="1241" w:type="dxa"/>
            <w:hideMark/>
          </w:tcPr>
          <w:p w14:paraId="58F89ABC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54551129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24 095,89</w:t>
            </w:r>
          </w:p>
        </w:tc>
        <w:tc>
          <w:tcPr>
            <w:tcW w:w="1241" w:type="dxa"/>
            <w:hideMark/>
          </w:tcPr>
          <w:p w14:paraId="5E803D31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339" w:type="dxa"/>
            <w:noWrap/>
            <w:hideMark/>
          </w:tcPr>
          <w:p w14:paraId="78B85ED5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24 947,71</w:t>
            </w:r>
          </w:p>
        </w:tc>
      </w:tr>
      <w:tr w:rsidR="00BE2047" w:rsidRPr="00BE2047" w14:paraId="3908D242" w14:textId="77777777" w:rsidTr="00BE2047">
        <w:trPr>
          <w:trHeight w:val="300"/>
        </w:trPr>
        <w:tc>
          <w:tcPr>
            <w:tcW w:w="865" w:type="dxa"/>
            <w:noWrap/>
            <w:hideMark/>
          </w:tcPr>
          <w:p w14:paraId="2D41F5AB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952" w:type="dxa"/>
            <w:noWrap/>
            <w:hideMark/>
          </w:tcPr>
          <w:p w14:paraId="567A6BE6" w14:textId="500C003A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Інші прямі витрати,</w:t>
            </w:r>
            <w:r w:rsidR="00B02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усього:</w:t>
            </w:r>
          </w:p>
        </w:tc>
        <w:tc>
          <w:tcPr>
            <w:tcW w:w="1241" w:type="dxa"/>
            <w:hideMark/>
          </w:tcPr>
          <w:p w14:paraId="318A3B09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1F079200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15 071,92</w:t>
            </w:r>
          </w:p>
        </w:tc>
        <w:tc>
          <w:tcPr>
            <w:tcW w:w="1241" w:type="dxa"/>
            <w:hideMark/>
          </w:tcPr>
          <w:p w14:paraId="0078D9A7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3742925E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15 293,37</w:t>
            </w:r>
          </w:p>
        </w:tc>
        <w:tc>
          <w:tcPr>
            <w:tcW w:w="1241" w:type="dxa"/>
            <w:hideMark/>
          </w:tcPr>
          <w:p w14:paraId="0FF5EA8F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683416AF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14 723,18</w:t>
            </w:r>
          </w:p>
        </w:tc>
        <w:tc>
          <w:tcPr>
            <w:tcW w:w="1241" w:type="dxa"/>
            <w:hideMark/>
          </w:tcPr>
          <w:p w14:paraId="31573442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339" w:type="dxa"/>
            <w:noWrap/>
            <w:hideMark/>
          </w:tcPr>
          <w:p w14:paraId="797C850A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15 242,16</w:t>
            </w:r>
          </w:p>
        </w:tc>
      </w:tr>
      <w:tr w:rsidR="00BE2047" w:rsidRPr="00BE2047" w14:paraId="03D7FF53" w14:textId="77777777" w:rsidTr="00BE2047">
        <w:trPr>
          <w:trHeight w:val="780"/>
        </w:trPr>
        <w:tc>
          <w:tcPr>
            <w:tcW w:w="865" w:type="dxa"/>
            <w:noWrap/>
            <w:hideMark/>
          </w:tcPr>
          <w:p w14:paraId="2277111C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3952" w:type="dxa"/>
            <w:hideMark/>
          </w:tcPr>
          <w:p w14:paraId="4CD81E90" w14:textId="42E115BE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 xml:space="preserve">єдиний соціальний внесок на </w:t>
            </w:r>
            <w:r w:rsidR="00B025E2" w:rsidRPr="00BE2047">
              <w:rPr>
                <w:rFonts w:ascii="Times New Roman" w:hAnsi="Times New Roman" w:cs="Times New Roman"/>
                <w:sz w:val="24"/>
                <w:szCs w:val="24"/>
              </w:rPr>
              <w:t>загальнообов’язкове</w:t>
            </w: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 xml:space="preserve"> державне соціальне страхування</w:t>
            </w:r>
          </w:p>
        </w:tc>
        <w:tc>
          <w:tcPr>
            <w:tcW w:w="1241" w:type="dxa"/>
            <w:hideMark/>
          </w:tcPr>
          <w:p w14:paraId="1A19476B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56D583D3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5 252,03</w:t>
            </w:r>
          </w:p>
        </w:tc>
        <w:tc>
          <w:tcPr>
            <w:tcW w:w="1241" w:type="dxa"/>
            <w:hideMark/>
          </w:tcPr>
          <w:p w14:paraId="582F1915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21E215E5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5 339,63</w:t>
            </w:r>
          </w:p>
        </w:tc>
        <w:tc>
          <w:tcPr>
            <w:tcW w:w="1241" w:type="dxa"/>
            <w:hideMark/>
          </w:tcPr>
          <w:p w14:paraId="796EAECE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26351304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5 142,01</w:t>
            </w:r>
          </w:p>
        </w:tc>
        <w:tc>
          <w:tcPr>
            <w:tcW w:w="1241" w:type="dxa"/>
            <w:hideMark/>
          </w:tcPr>
          <w:p w14:paraId="5D2755CC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339" w:type="dxa"/>
            <w:noWrap/>
            <w:hideMark/>
          </w:tcPr>
          <w:p w14:paraId="491348AD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5 323,77</w:t>
            </w:r>
          </w:p>
        </w:tc>
      </w:tr>
      <w:tr w:rsidR="00BE2047" w:rsidRPr="00BE2047" w14:paraId="45348139" w14:textId="77777777" w:rsidTr="00BE2047">
        <w:trPr>
          <w:trHeight w:val="1035"/>
        </w:trPr>
        <w:tc>
          <w:tcPr>
            <w:tcW w:w="865" w:type="dxa"/>
            <w:noWrap/>
            <w:hideMark/>
          </w:tcPr>
          <w:p w14:paraId="106ACAE7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3952" w:type="dxa"/>
            <w:hideMark/>
          </w:tcPr>
          <w:p w14:paraId="6BF6B8C9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амортизація основних засобів та інших необоротних матеріальних і нематеріальних активів виробничого призначення</w:t>
            </w:r>
          </w:p>
        </w:tc>
        <w:tc>
          <w:tcPr>
            <w:tcW w:w="1241" w:type="dxa"/>
            <w:hideMark/>
          </w:tcPr>
          <w:p w14:paraId="731BF20D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1221C075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4 566,68</w:t>
            </w:r>
          </w:p>
        </w:tc>
        <w:tc>
          <w:tcPr>
            <w:tcW w:w="1241" w:type="dxa"/>
            <w:hideMark/>
          </w:tcPr>
          <w:p w14:paraId="33E0F2FD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57D6AD60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4 590,05</w:t>
            </w:r>
          </w:p>
        </w:tc>
        <w:tc>
          <w:tcPr>
            <w:tcW w:w="1241" w:type="dxa"/>
            <w:hideMark/>
          </w:tcPr>
          <w:p w14:paraId="61C61111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0689A72D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4 412,78</w:t>
            </w:r>
          </w:p>
        </w:tc>
        <w:tc>
          <w:tcPr>
            <w:tcW w:w="1241" w:type="dxa"/>
            <w:hideMark/>
          </w:tcPr>
          <w:p w14:paraId="69DF0F56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339" w:type="dxa"/>
            <w:noWrap/>
            <w:hideMark/>
          </w:tcPr>
          <w:p w14:paraId="2D5C339B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4 566,20</w:t>
            </w:r>
          </w:p>
        </w:tc>
      </w:tr>
      <w:tr w:rsidR="00BE2047" w:rsidRPr="00BE2047" w14:paraId="30106412" w14:textId="77777777" w:rsidTr="00BE2047">
        <w:trPr>
          <w:trHeight w:val="270"/>
        </w:trPr>
        <w:tc>
          <w:tcPr>
            <w:tcW w:w="865" w:type="dxa"/>
            <w:noWrap/>
            <w:hideMark/>
          </w:tcPr>
          <w:p w14:paraId="0A4E3F3A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3952" w:type="dxa"/>
            <w:hideMark/>
          </w:tcPr>
          <w:p w14:paraId="76DC4D8A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інші витрати</w:t>
            </w:r>
          </w:p>
        </w:tc>
        <w:tc>
          <w:tcPr>
            <w:tcW w:w="1241" w:type="dxa"/>
            <w:hideMark/>
          </w:tcPr>
          <w:p w14:paraId="7C978D2F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5D102D32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5 253,21</w:t>
            </w:r>
          </w:p>
        </w:tc>
        <w:tc>
          <w:tcPr>
            <w:tcW w:w="1241" w:type="dxa"/>
            <w:hideMark/>
          </w:tcPr>
          <w:p w14:paraId="50A2D15F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11470D2B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5 363,70</w:t>
            </w:r>
          </w:p>
        </w:tc>
        <w:tc>
          <w:tcPr>
            <w:tcW w:w="1241" w:type="dxa"/>
            <w:hideMark/>
          </w:tcPr>
          <w:p w14:paraId="6DD0F46C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043DD038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5 168,39</w:t>
            </w:r>
          </w:p>
        </w:tc>
        <w:tc>
          <w:tcPr>
            <w:tcW w:w="1241" w:type="dxa"/>
            <w:hideMark/>
          </w:tcPr>
          <w:p w14:paraId="5269A6EB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339" w:type="dxa"/>
            <w:noWrap/>
            <w:hideMark/>
          </w:tcPr>
          <w:p w14:paraId="3A357683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5 352,20</w:t>
            </w:r>
          </w:p>
        </w:tc>
      </w:tr>
      <w:tr w:rsidR="00BE2047" w:rsidRPr="00BE2047" w14:paraId="40A38B19" w14:textId="77777777" w:rsidTr="00BE2047">
        <w:trPr>
          <w:trHeight w:val="300"/>
        </w:trPr>
        <w:tc>
          <w:tcPr>
            <w:tcW w:w="865" w:type="dxa"/>
            <w:noWrap/>
            <w:hideMark/>
          </w:tcPr>
          <w:p w14:paraId="7FDBD044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52" w:type="dxa"/>
            <w:noWrap/>
            <w:hideMark/>
          </w:tcPr>
          <w:p w14:paraId="2ED1B6B7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Загальновиробничі витрати</w:t>
            </w:r>
          </w:p>
        </w:tc>
        <w:tc>
          <w:tcPr>
            <w:tcW w:w="1241" w:type="dxa"/>
            <w:hideMark/>
          </w:tcPr>
          <w:p w14:paraId="3E5B679E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53A2E9C5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822,63</w:t>
            </w:r>
          </w:p>
        </w:tc>
        <w:tc>
          <w:tcPr>
            <w:tcW w:w="1241" w:type="dxa"/>
            <w:hideMark/>
          </w:tcPr>
          <w:p w14:paraId="2BEF0E73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0D0A0A20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839,94</w:t>
            </w:r>
          </w:p>
        </w:tc>
        <w:tc>
          <w:tcPr>
            <w:tcW w:w="1241" w:type="dxa"/>
            <w:hideMark/>
          </w:tcPr>
          <w:p w14:paraId="553337E1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28F38CCE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809,35</w:t>
            </w:r>
          </w:p>
        </w:tc>
        <w:tc>
          <w:tcPr>
            <w:tcW w:w="1241" w:type="dxa"/>
            <w:hideMark/>
          </w:tcPr>
          <w:p w14:paraId="226D7B0D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339" w:type="dxa"/>
            <w:noWrap/>
            <w:hideMark/>
          </w:tcPr>
          <w:p w14:paraId="5D166EBF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838,14</w:t>
            </w:r>
          </w:p>
        </w:tc>
      </w:tr>
      <w:tr w:rsidR="00BE2047" w:rsidRPr="00BE2047" w14:paraId="20C77EEA" w14:textId="77777777" w:rsidTr="00BE2047">
        <w:trPr>
          <w:trHeight w:val="300"/>
        </w:trPr>
        <w:tc>
          <w:tcPr>
            <w:tcW w:w="865" w:type="dxa"/>
            <w:noWrap/>
            <w:hideMark/>
          </w:tcPr>
          <w:p w14:paraId="5D1C25A2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2" w:type="dxa"/>
            <w:noWrap/>
            <w:hideMark/>
          </w:tcPr>
          <w:p w14:paraId="1BDC92BE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Адміністративні витрати</w:t>
            </w:r>
          </w:p>
        </w:tc>
        <w:tc>
          <w:tcPr>
            <w:tcW w:w="1241" w:type="dxa"/>
            <w:hideMark/>
          </w:tcPr>
          <w:p w14:paraId="77F64329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3D7B6851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5 021,68</w:t>
            </w:r>
          </w:p>
        </w:tc>
        <w:tc>
          <w:tcPr>
            <w:tcW w:w="1241" w:type="dxa"/>
            <w:hideMark/>
          </w:tcPr>
          <w:p w14:paraId="425DBEF9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21741E3E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5 127,32</w:t>
            </w:r>
          </w:p>
        </w:tc>
        <w:tc>
          <w:tcPr>
            <w:tcW w:w="1241" w:type="dxa"/>
            <w:hideMark/>
          </w:tcPr>
          <w:p w14:paraId="7EB8E472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1620E4E6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4 940,63</w:t>
            </w:r>
          </w:p>
        </w:tc>
        <w:tc>
          <w:tcPr>
            <w:tcW w:w="1241" w:type="dxa"/>
            <w:hideMark/>
          </w:tcPr>
          <w:p w14:paraId="06FA0C39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339" w:type="dxa"/>
            <w:noWrap/>
            <w:hideMark/>
          </w:tcPr>
          <w:p w14:paraId="41B390D1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5 116,34</w:t>
            </w:r>
          </w:p>
        </w:tc>
      </w:tr>
      <w:tr w:rsidR="00BE2047" w:rsidRPr="00BE2047" w14:paraId="7C05B15F" w14:textId="77777777" w:rsidTr="00BE2047">
        <w:trPr>
          <w:trHeight w:val="300"/>
        </w:trPr>
        <w:tc>
          <w:tcPr>
            <w:tcW w:w="865" w:type="dxa"/>
            <w:noWrap/>
            <w:hideMark/>
          </w:tcPr>
          <w:p w14:paraId="205C9A72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2" w:type="dxa"/>
            <w:noWrap/>
            <w:hideMark/>
          </w:tcPr>
          <w:p w14:paraId="1B9DCD2D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Витрати на збут</w:t>
            </w:r>
          </w:p>
        </w:tc>
        <w:tc>
          <w:tcPr>
            <w:tcW w:w="1241" w:type="dxa"/>
            <w:hideMark/>
          </w:tcPr>
          <w:p w14:paraId="0FD4EEF3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76DF8B35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hideMark/>
          </w:tcPr>
          <w:p w14:paraId="78EC7386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2218E4E0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hideMark/>
          </w:tcPr>
          <w:p w14:paraId="30112F55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1E518E12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hideMark/>
          </w:tcPr>
          <w:p w14:paraId="39C4193D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339" w:type="dxa"/>
            <w:noWrap/>
            <w:hideMark/>
          </w:tcPr>
          <w:p w14:paraId="330904B0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2047" w:rsidRPr="00BE2047" w14:paraId="0ADB8A73" w14:textId="77777777" w:rsidTr="00BE2047">
        <w:trPr>
          <w:trHeight w:val="300"/>
        </w:trPr>
        <w:tc>
          <w:tcPr>
            <w:tcW w:w="865" w:type="dxa"/>
            <w:noWrap/>
            <w:hideMark/>
          </w:tcPr>
          <w:p w14:paraId="017276C3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2" w:type="dxa"/>
            <w:noWrap/>
            <w:hideMark/>
          </w:tcPr>
          <w:p w14:paraId="1F42C406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Інші операційні витрати*</w:t>
            </w:r>
          </w:p>
        </w:tc>
        <w:tc>
          <w:tcPr>
            <w:tcW w:w="1241" w:type="dxa"/>
            <w:hideMark/>
          </w:tcPr>
          <w:p w14:paraId="5F66E1F6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08F78029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hideMark/>
          </w:tcPr>
          <w:p w14:paraId="19FC6257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025554FD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hideMark/>
          </w:tcPr>
          <w:p w14:paraId="1EAA15ED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7E17D86C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hideMark/>
          </w:tcPr>
          <w:p w14:paraId="73D6A855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339" w:type="dxa"/>
            <w:noWrap/>
            <w:hideMark/>
          </w:tcPr>
          <w:p w14:paraId="0D04C3E3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2047" w:rsidRPr="00BE2047" w14:paraId="449C0073" w14:textId="77777777" w:rsidTr="00BE2047">
        <w:trPr>
          <w:trHeight w:val="300"/>
        </w:trPr>
        <w:tc>
          <w:tcPr>
            <w:tcW w:w="865" w:type="dxa"/>
            <w:noWrap/>
            <w:hideMark/>
          </w:tcPr>
          <w:p w14:paraId="235B0CFC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2" w:type="dxa"/>
            <w:noWrap/>
            <w:hideMark/>
          </w:tcPr>
          <w:p w14:paraId="770DE3A7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 xml:space="preserve">Фінансові витрати </w:t>
            </w:r>
          </w:p>
        </w:tc>
        <w:tc>
          <w:tcPr>
            <w:tcW w:w="1241" w:type="dxa"/>
            <w:hideMark/>
          </w:tcPr>
          <w:p w14:paraId="6AE38224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35047E50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hideMark/>
          </w:tcPr>
          <w:p w14:paraId="086E97CF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15C2A463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hideMark/>
          </w:tcPr>
          <w:p w14:paraId="672928AE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310A7653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hideMark/>
          </w:tcPr>
          <w:p w14:paraId="796A2331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339" w:type="dxa"/>
            <w:noWrap/>
            <w:hideMark/>
          </w:tcPr>
          <w:p w14:paraId="77D51538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2047" w:rsidRPr="00BE2047" w14:paraId="28D8B0F1" w14:textId="77777777" w:rsidTr="00BE2047">
        <w:trPr>
          <w:trHeight w:val="540"/>
        </w:trPr>
        <w:tc>
          <w:tcPr>
            <w:tcW w:w="865" w:type="dxa"/>
            <w:noWrap/>
            <w:hideMark/>
          </w:tcPr>
          <w:p w14:paraId="2FCA2667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52" w:type="dxa"/>
            <w:hideMark/>
          </w:tcPr>
          <w:p w14:paraId="79300319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Плановані витрати з операційної діяльності (рядок 6 + рядок 7 + рядок 8 + рядок 9)</w:t>
            </w:r>
          </w:p>
        </w:tc>
        <w:tc>
          <w:tcPr>
            <w:tcW w:w="1241" w:type="dxa"/>
            <w:noWrap/>
            <w:hideMark/>
          </w:tcPr>
          <w:p w14:paraId="41F3D370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1 095,72</w:t>
            </w:r>
          </w:p>
        </w:tc>
        <w:tc>
          <w:tcPr>
            <w:tcW w:w="1241" w:type="dxa"/>
            <w:noWrap/>
            <w:hideMark/>
          </w:tcPr>
          <w:p w14:paraId="4203452E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76 368,50</w:t>
            </w:r>
          </w:p>
        </w:tc>
        <w:tc>
          <w:tcPr>
            <w:tcW w:w="1241" w:type="dxa"/>
            <w:noWrap/>
            <w:hideMark/>
          </w:tcPr>
          <w:p w14:paraId="1281D938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2 300,55</w:t>
            </w:r>
          </w:p>
        </w:tc>
        <w:tc>
          <w:tcPr>
            <w:tcW w:w="1241" w:type="dxa"/>
            <w:noWrap/>
            <w:hideMark/>
          </w:tcPr>
          <w:p w14:paraId="1A76F537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77 564,02</w:t>
            </w:r>
          </w:p>
        </w:tc>
        <w:tc>
          <w:tcPr>
            <w:tcW w:w="1241" w:type="dxa"/>
            <w:noWrap/>
            <w:hideMark/>
          </w:tcPr>
          <w:p w14:paraId="60A9F77A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2 315,99</w:t>
            </w:r>
          </w:p>
        </w:tc>
        <w:tc>
          <w:tcPr>
            <w:tcW w:w="1241" w:type="dxa"/>
            <w:noWrap/>
            <w:hideMark/>
          </w:tcPr>
          <w:p w14:paraId="7387DB82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75 029,39</w:t>
            </w:r>
          </w:p>
        </w:tc>
        <w:tc>
          <w:tcPr>
            <w:tcW w:w="1241" w:type="dxa"/>
            <w:noWrap/>
            <w:hideMark/>
          </w:tcPr>
          <w:p w14:paraId="3DFD0269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2 317,19</w:t>
            </w:r>
          </w:p>
        </w:tc>
        <w:tc>
          <w:tcPr>
            <w:tcW w:w="1339" w:type="dxa"/>
            <w:noWrap/>
            <w:hideMark/>
          </w:tcPr>
          <w:p w14:paraId="2E525D79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77 785,26</w:t>
            </w:r>
          </w:p>
        </w:tc>
      </w:tr>
      <w:tr w:rsidR="00BE2047" w:rsidRPr="00BE2047" w14:paraId="3CA15609" w14:textId="77777777" w:rsidTr="00BE2047">
        <w:trPr>
          <w:trHeight w:val="510"/>
        </w:trPr>
        <w:tc>
          <w:tcPr>
            <w:tcW w:w="865" w:type="dxa"/>
            <w:noWrap/>
            <w:hideMark/>
          </w:tcPr>
          <w:p w14:paraId="1C08DA0E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52" w:type="dxa"/>
            <w:hideMark/>
          </w:tcPr>
          <w:p w14:paraId="1AA21006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Повна планована собівартість теплової енергії* (рядок 11 + рядок 10)</w:t>
            </w:r>
          </w:p>
        </w:tc>
        <w:tc>
          <w:tcPr>
            <w:tcW w:w="1241" w:type="dxa"/>
            <w:noWrap/>
            <w:hideMark/>
          </w:tcPr>
          <w:p w14:paraId="564D6DDA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1 095,72</w:t>
            </w:r>
          </w:p>
        </w:tc>
        <w:tc>
          <w:tcPr>
            <w:tcW w:w="1241" w:type="dxa"/>
            <w:noWrap/>
            <w:hideMark/>
          </w:tcPr>
          <w:p w14:paraId="737C1C75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76 368,50</w:t>
            </w:r>
          </w:p>
        </w:tc>
        <w:tc>
          <w:tcPr>
            <w:tcW w:w="1241" w:type="dxa"/>
            <w:noWrap/>
            <w:hideMark/>
          </w:tcPr>
          <w:p w14:paraId="7B5CB3A7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2 300,55</w:t>
            </w:r>
          </w:p>
        </w:tc>
        <w:tc>
          <w:tcPr>
            <w:tcW w:w="1241" w:type="dxa"/>
            <w:noWrap/>
            <w:hideMark/>
          </w:tcPr>
          <w:p w14:paraId="2E651750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77 564,02</w:t>
            </w:r>
          </w:p>
        </w:tc>
        <w:tc>
          <w:tcPr>
            <w:tcW w:w="1241" w:type="dxa"/>
            <w:noWrap/>
            <w:hideMark/>
          </w:tcPr>
          <w:p w14:paraId="773C2576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2 315,99</w:t>
            </w:r>
          </w:p>
        </w:tc>
        <w:tc>
          <w:tcPr>
            <w:tcW w:w="1241" w:type="dxa"/>
            <w:noWrap/>
            <w:hideMark/>
          </w:tcPr>
          <w:p w14:paraId="5976120F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75 029,39</w:t>
            </w:r>
          </w:p>
        </w:tc>
        <w:tc>
          <w:tcPr>
            <w:tcW w:w="1241" w:type="dxa"/>
            <w:noWrap/>
            <w:hideMark/>
          </w:tcPr>
          <w:p w14:paraId="219F9C66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2 317,19</w:t>
            </w:r>
          </w:p>
        </w:tc>
        <w:tc>
          <w:tcPr>
            <w:tcW w:w="1339" w:type="dxa"/>
            <w:noWrap/>
            <w:hideMark/>
          </w:tcPr>
          <w:p w14:paraId="033FAB75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77 785,26</w:t>
            </w:r>
          </w:p>
        </w:tc>
      </w:tr>
      <w:tr w:rsidR="00BE2047" w:rsidRPr="00BE2047" w14:paraId="096559A1" w14:textId="77777777" w:rsidTr="00BE2047">
        <w:trPr>
          <w:trHeight w:val="300"/>
        </w:trPr>
        <w:tc>
          <w:tcPr>
            <w:tcW w:w="865" w:type="dxa"/>
            <w:noWrap/>
            <w:hideMark/>
          </w:tcPr>
          <w:p w14:paraId="146E6965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52" w:type="dxa"/>
            <w:noWrap/>
            <w:hideMark/>
          </w:tcPr>
          <w:p w14:paraId="6ACE152A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Витрати на відшкодування втрат</w:t>
            </w:r>
          </w:p>
        </w:tc>
        <w:tc>
          <w:tcPr>
            <w:tcW w:w="1241" w:type="dxa"/>
            <w:hideMark/>
          </w:tcPr>
          <w:p w14:paraId="7F0EE56A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798408C4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hideMark/>
          </w:tcPr>
          <w:p w14:paraId="595151BF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1FB9E0AF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hideMark/>
          </w:tcPr>
          <w:p w14:paraId="38ED5A50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04AE8682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hideMark/>
          </w:tcPr>
          <w:p w14:paraId="366ADBBB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339" w:type="dxa"/>
            <w:noWrap/>
            <w:hideMark/>
          </w:tcPr>
          <w:p w14:paraId="3C7C58BF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2047" w:rsidRPr="00BE2047" w14:paraId="1D2A0FCC" w14:textId="77777777" w:rsidTr="00BE2047">
        <w:trPr>
          <w:trHeight w:val="510"/>
        </w:trPr>
        <w:tc>
          <w:tcPr>
            <w:tcW w:w="865" w:type="dxa"/>
            <w:noWrap/>
            <w:hideMark/>
          </w:tcPr>
          <w:p w14:paraId="102C187C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52" w:type="dxa"/>
            <w:hideMark/>
          </w:tcPr>
          <w:p w14:paraId="06B3F9DC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Собівартість одиниці теплової енергії (рядок 12 + рядок 13)</w:t>
            </w:r>
          </w:p>
        </w:tc>
        <w:tc>
          <w:tcPr>
            <w:tcW w:w="1241" w:type="dxa"/>
            <w:noWrap/>
            <w:hideMark/>
          </w:tcPr>
          <w:p w14:paraId="418511DD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1 095,72</w:t>
            </w:r>
          </w:p>
        </w:tc>
        <w:tc>
          <w:tcPr>
            <w:tcW w:w="1241" w:type="dxa"/>
            <w:noWrap/>
            <w:hideMark/>
          </w:tcPr>
          <w:p w14:paraId="290B13D1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76 368,50</w:t>
            </w:r>
          </w:p>
        </w:tc>
        <w:tc>
          <w:tcPr>
            <w:tcW w:w="1241" w:type="dxa"/>
            <w:noWrap/>
            <w:hideMark/>
          </w:tcPr>
          <w:p w14:paraId="29040C2C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2 300,55</w:t>
            </w:r>
          </w:p>
        </w:tc>
        <w:tc>
          <w:tcPr>
            <w:tcW w:w="1241" w:type="dxa"/>
            <w:noWrap/>
            <w:hideMark/>
          </w:tcPr>
          <w:p w14:paraId="1B53C642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77 564,02</w:t>
            </w:r>
          </w:p>
        </w:tc>
        <w:tc>
          <w:tcPr>
            <w:tcW w:w="1241" w:type="dxa"/>
            <w:noWrap/>
            <w:hideMark/>
          </w:tcPr>
          <w:p w14:paraId="77E99662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2 315,99</w:t>
            </w:r>
          </w:p>
        </w:tc>
        <w:tc>
          <w:tcPr>
            <w:tcW w:w="1241" w:type="dxa"/>
            <w:noWrap/>
            <w:hideMark/>
          </w:tcPr>
          <w:p w14:paraId="573B2795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75 029,39</w:t>
            </w:r>
          </w:p>
        </w:tc>
        <w:tc>
          <w:tcPr>
            <w:tcW w:w="1241" w:type="dxa"/>
            <w:noWrap/>
            <w:hideMark/>
          </w:tcPr>
          <w:p w14:paraId="136A743F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2 317,19</w:t>
            </w:r>
          </w:p>
        </w:tc>
        <w:tc>
          <w:tcPr>
            <w:tcW w:w="1339" w:type="dxa"/>
            <w:noWrap/>
            <w:hideMark/>
          </w:tcPr>
          <w:p w14:paraId="75FA44B0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77 785,26</w:t>
            </w:r>
          </w:p>
        </w:tc>
      </w:tr>
      <w:tr w:rsidR="00BE2047" w:rsidRPr="00BE2047" w14:paraId="2AD49529" w14:textId="77777777" w:rsidTr="00BE2047">
        <w:trPr>
          <w:trHeight w:val="300"/>
        </w:trPr>
        <w:tc>
          <w:tcPr>
            <w:tcW w:w="865" w:type="dxa"/>
            <w:noWrap/>
            <w:hideMark/>
          </w:tcPr>
          <w:p w14:paraId="71ACC253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52" w:type="dxa"/>
            <w:noWrap/>
            <w:hideMark/>
          </w:tcPr>
          <w:p w14:paraId="0BA7D35B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Планований прибуток*</w:t>
            </w:r>
          </w:p>
        </w:tc>
        <w:tc>
          <w:tcPr>
            <w:tcW w:w="1241" w:type="dxa"/>
            <w:hideMark/>
          </w:tcPr>
          <w:p w14:paraId="4063FE6F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5724C0E3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11 206,74</w:t>
            </w:r>
          </w:p>
        </w:tc>
        <w:tc>
          <w:tcPr>
            <w:tcW w:w="1241" w:type="dxa"/>
            <w:hideMark/>
          </w:tcPr>
          <w:p w14:paraId="3808B921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41B2F9B6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19 962,89</w:t>
            </w:r>
          </w:p>
        </w:tc>
        <w:tc>
          <w:tcPr>
            <w:tcW w:w="1241" w:type="dxa"/>
            <w:hideMark/>
          </w:tcPr>
          <w:p w14:paraId="0A2282FA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69076BB6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19 417,60</w:t>
            </w:r>
          </w:p>
        </w:tc>
        <w:tc>
          <w:tcPr>
            <w:tcW w:w="1241" w:type="dxa"/>
            <w:hideMark/>
          </w:tcPr>
          <w:p w14:paraId="5CBC1C7A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339" w:type="dxa"/>
            <w:noWrap/>
            <w:hideMark/>
          </w:tcPr>
          <w:p w14:paraId="379D5BB9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20 163,78</w:t>
            </w:r>
          </w:p>
        </w:tc>
      </w:tr>
      <w:tr w:rsidR="00BE2047" w:rsidRPr="00BE2047" w14:paraId="2BDD2A8F" w14:textId="77777777" w:rsidTr="00BE2047">
        <w:trPr>
          <w:trHeight w:val="300"/>
        </w:trPr>
        <w:tc>
          <w:tcPr>
            <w:tcW w:w="865" w:type="dxa"/>
            <w:noWrap/>
            <w:hideMark/>
          </w:tcPr>
          <w:p w14:paraId="386B0E47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3952" w:type="dxa"/>
            <w:hideMark/>
          </w:tcPr>
          <w:p w14:paraId="7E0F7F19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податок на прибуток</w:t>
            </w:r>
          </w:p>
        </w:tc>
        <w:tc>
          <w:tcPr>
            <w:tcW w:w="1241" w:type="dxa"/>
            <w:hideMark/>
          </w:tcPr>
          <w:p w14:paraId="338BE2F6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188EBB08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2 017,21</w:t>
            </w:r>
          </w:p>
        </w:tc>
        <w:tc>
          <w:tcPr>
            <w:tcW w:w="1241" w:type="dxa"/>
            <w:hideMark/>
          </w:tcPr>
          <w:p w14:paraId="36A9D635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2C8B80DA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1 717,62</w:t>
            </w:r>
          </w:p>
        </w:tc>
        <w:tc>
          <w:tcPr>
            <w:tcW w:w="1241" w:type="dxa"/>
            <w:hideMark/>
          </w:tcPr>
          <w:p w14:paraId="7EDAFD9D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324068BF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3 495,17</w:t>
            </w:r>
          </w:p>
        </w:tc>
        <w:tc>
          <w:tcPr>
            <w:tcW w:w="1241" w:type="dxa"/>
            <w:hideMark/>
          </w:tcPr>
          <w:p w14:paraId="6BFF32D6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339" w:type="dxa"/>
            <w:noWrap/>
            <w:hideMark/>
          </w:tcPr>
          <w:p w14:paraId="384E3893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3 629,48</w:t>
            </w:r>
          </w:p>
        </w:tc>
      </w:tr>
      <w:tr w:rsidR="00BE2047" w:rsidRPr="00BE2047" w14:paraId="666516F0" w14:textId="77777777" w:rsidTr="00BE2047">
        <w:trPr>
          <w:trHeight w:val="300"/>
        </w:trPr>
        <w:tc>
          <w:tcPr>
            <w:tcW w:w="865" w:type="dxa"/>
            <w:noWrap/>
            <w:hideMark/>
          </w:tcPr>
          <w:p w14:paraId="5EB66A8B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3952" w:type="dxa"/>
            <w:hideMark/>
          </w:tcPr>
          <w:p w14:paraId="172231FD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дивіденди</w:t>
            </w:r>
          </w:p>
        </w:tc>
        <w:tc>
          <w:tcPr>
            <w:tcW w:w="1241" w:type="dxa"/>
            <w:hideMark/>
          </w:tcPr>
          <w:p w14:paraId="15E46212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759317FD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hideMark/>
          </w:tcPr>
          <w:p w14:paraId="270C41BE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1C42E12E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hideMark/>
          </w:tcPr>
          <w:p w14:paraId="4CC55C4E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4A72F7D3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hideMark/>
          </w:tcPr>
          <w:p w14:paraId="379A2B2D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339" w:type="dxa"/>
            <w:noWrap/>
            <w:hideMark/>
          </w:tcPr>
          <w:p w14:paraId="307728CD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2047" w:rsidRPr="00BE2047" w14:paraId="541405A3" w14:textId="77777777" w:rsidTr="00BE2047">
        <w:trPr>
          <w:trHeight w:val="300"/>
        </w:trPr>
        <w:tc>
          <w:tcPr>
            <w:tcW w:w="865" w:type="dxa"/>
            <w:noWrap/>
            <w:hideMark/>
          </w:tcPr>
          <w:p w14:paraId="4F2DE68E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3952" w:type="dxa"/>
            <w:hideMark/>
          </w:tcPr>
          <w:p w14:paraId="2EF2A89C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резервний фонд (капітал)</w:t>
            </w:r>
          </w:p>
        </w:tc>
        <w:tc>
          <w:tcPr>
            <w:tcW w:w="1241" w:type="dxa"/>
            <w:hideMark/>
          </w:tcPr>
          <w:p w14:paraId="2E3B260A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2E2F1E68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hideMark/>
          </w:tcPr>
          <w:p w14:paraId="60AE4E47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19FDD31C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hideMark/>
          </w:tcPr>
          <w:p w14:paraId="3998A06E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2F4F6BD6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hideMark/>
          </w:tcPr>
          <w:p w14:paraId="14E8BC59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339" w:type="dxa"/>
            <w:noWrap/>
            <w:hideMark/>
          </w:tcPr>
          <w:p w14:paraId="3F8E605F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2047" w:rsidRPr="00BE2047" w14:paraId="4CDF4C24" w14:textId="77777777" w:rsidTr="00BE2047">
        <w:trPr>
          <w:trHeight w:val="510"/>
        </w:trPr>
        <w:tc>
          <w:tcPr>
            <w:tcW w:w="865" w:type="dxa"/>
            <w:noWrap/>
            <w:hideMark/>
          </w:tcPr>
          <w:p w14:paraId="1F2911FD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3952" w:type="dxa"/>
            <w:hideMark/>
          </w:tcPr>
          <w:p w14:paraId="05A3CD3D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на розвиток виробництва (виробничі інвестиції)</w:t>
            </w:r>
          </w:p>
        </w:tc>
        <w:tc>
          <w:tcPr>
            <w:tcW w:w="1241" w:type="dxa"/>
            <w:hideMark/>
          </w:tcPr>
          <w:p w14:paraId="780544B8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7D2A4372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hideMark/>
          </w:tcPr>
          <w:p w14:paraId="596A6F50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633D367D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hideMark/>
          </w:tcPr>
          <w:p w14:paraId="3E603EDD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0D587BE1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hideMark/>
          </w:tcPr>
          <w:p w14:paraId="1695272E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339" w:type="dxa"/>
            <w:noWrap/>
            <w:hideMark/>
          </w:tcPr>
          <w:p w14:paraId="730CCB47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2047" w:rsidRPr="00BE2047" w14:paraId="53A7AF73" w14:textId="77777777" w:rsidTr="00BE2047">
        <w:trPr>
          <w:trHeight w:val="300"/>
        </w:trPr>
        <w:tc>
          <w:tcPr>
            <w:tcW w:w="865" w:type="dxa"/>
            <w:noWrap/>
            <w:hideMark/>
          </w:tcPr>
          <w:p w14:paraId="2D78E9E7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3952" w:type="dxa"/>
            <w:hideMark/>
          </w:tcPr>
          <w:p w14:paraId="12B2212E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забезпечення обігових коштів</w:t>
            </w:r>
          </w:p>
        </w:tc>
        <w:tc>
          <w:tcPr>
            <w:tcW w:w="1241" w:type="dxa"/>
            <w:hideMark/>
          </w:tcPr>
          <w:p w14:paraId="56AFA884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2BE0C2BF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9 189,53</w:t>
            </w:r>
          </w:p>
        </w:tc>
        <w:tc>
          <w:tcPr>
            <w:tcW w:w="1241" w:type="dxa"/>
            <w:hideMark/>
          </w:tcPr>
          <w:p w14:paraId="689BD75A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3DA179DA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7 824,73</w:t>
            </w:r>
          </w:p>
        </w:tc>
        <w:tc>
          <w:tcPr>
            <w:tcW w:w="1241" w:type="dxa"/>
            <w:hideMark/>
          </w:tcPr>
          <w:p w14:paraId="76CC7815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1D27C04E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15 922,43</w:t>
            </w:r>
          </w:p>
        </w:tc>
        <w:tc>
          <w:tcPr>
            <w:tcW w:w="1241" w:type="dxa"/>
            <w:hideMark/>
          </w:tcPr>
          <w:p w14:paraId="190941C9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339" w:type="dxa"/>
            <w:noWrap/>
            <w:hideMark/>
          </w:tcPr>
          <w:p w14:paraId="132D8082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16 534,30</w:t>
            </w:r>
          </w:p>
        </w:tc>
      </w:tr>
      <w:tr w:rsidR="00BE2047" w:rsidRPr="00BE2047" w14:paraId="75B23662" w14:textId="77777777" w:rsidTr="00BE2047">
        <w:trPr>
          <w:trHeight w:val="300"/>
        </w:trPr>
        <w:tc>
          <w:tcPr>
            <w:tcW w:w="865" w:type="dxa"/>
            <w:noWrap/>
            <w:hideMark/>
          </w:tcPr>
          <w:p w14:paraId="6302BFC4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3952" w:type="dxa"/>
            <w:hideMark/>
          </w:tcPr>
          <w:p w14:paraId="7B83BF1B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інше використання прибутку</w:t>
            </w:r>
          </w:p>
        </w:tc>
        <w:tc>
          <w:tcPr>
            <w:tcW w:w="1241" w:type="dxa"/>
            <w:hideMark/>
          </w:tcPr>
          <w:p w14:paraId="08476726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364CC57E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hideMark/>
          </w:tcPr>
          <w:p w14:paraId="3A413E74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7405AD26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hideMark/>
          </w:tcPr>
          <w:p w14:paraId="18D06FD0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0F5E2C59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hideMark/>
          </w:tcPr>
          <w:p w14:paraId="2AD80523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339" w:type="dxa"/>
            <w:noWrap/>
            <w:hideMark/>
          </w:tcPr>
          <w:p w14:paraId="3C49C909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2047" w:rsidRPr="00BE2047" w14:paraId="16F1EFF3" w14:textId="77777777" w:rsidTr="00BE2047">
        <w:trPr>
          <w:trHeight w:val="810"/>
        </w:trPr>
        <w:tc>
          <w:tcPr>
            <w:tcW w:w="865" w:type="dxa"/>
            <w:noWrap/>
            <w:hideMark/>
          </w:tcPr>
          <w:p w14:paraId="50DD3ED1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52" w:type="dxa"/>
            <w:hideMark/>
          </w:tcPr>
          <w:p w14:paraId="52BFC372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Двоставковий</w:t>
            </w:r>
            <w:proofErr w:type="spellEnd"/>
            <w:r w:rsidRPr="00BE2047">
              <w:rPr>
                <w:rFonts w:ascii="Times New Roman" w:hAnsi="Times New Roman" w:cs="Times New Roman"/>
                <w:sz w:val="24"/>
                <w:szCs w:val="24"/>
              </w:rPr>
              <w:t xml:space="preserve"> тариф на теплову енергію без податку на додану вартість</w:t>
            </w:r>
            <w:r w:rsidRPr="00BE2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без врахування витрат на оснащення ВКО</w:t>
            </w:r>
          </w:p>
        </w:tc>
        <w:tc>
          <w:tcPr>
            <w:tcW w:w="1241" w:type="dxa"/>
            <w:noWrap/>
            <w:hideMark/>
          </w:tcPr>
          <w:p w14:paraId="21B9DF5B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1 095,72</w:t>
            </w:r>
          </w:p>
        </w:tc>
        <w:tc>
          <w:tcPr>
            <w:tcW w:w="1241" w:type="dxa"/>
            <w:noWrap/>
            <w:hideMark/>
          </w:tcPr>
          <w:p w14:paraId="72BA71F5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87 575,24</w:t>
            </w:r>
          </w:p>
        </w:tc>
        <w:tc>
          <w:tcPr>
            <w:tcW w:w="1241" w:type="dxa"/>
            <w:noWrap/>
            <w:hideMark/>
          </w:tcPr>
          <w:p w14:paraId="75B2C447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2 300,55</w:t>
            </w:r>
          </w:p>
        </w:tc>
        <w:tc>
          <w:tcPr>
            <w:tcW w:w="1241" w:type="dxa"/>
            <w:noWrap/>
            <w:hideMark/>
          </w:tcPr>
          <w:p w14:paraId="6620D6CB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97 526,91</w:t>
            </w:r>
          </w:p>
        </w:tc>
        <w:tc>
          <w:tcPr>
            <w:tcW w:w="1241" w:type="dxa"/>
            <w:noWrap/>
            <w:hideMark/>
          </w:tcPr>
          <w:p w14:paraId="14DD2575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2 315,99</w:t>
            </w:r>
          </w:p>
        </w:tc>
        <w:tc>
          <w:tcPr>
            <w:tcW w:w="1241" w:type="dxa"/>
            <w:noWrap/>
            <w:hideMark/>
          </w:tcPr>
          <w:p w14:paraId="02F2A8B6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94 446,99</w:t>
            </w:r>
          </w:p>
        </w:tc>
        <w:tc>
          <w:tcPr>
            <w:tcW w:w="1241" w:type="dxa"/>
            <w:noWrap/>
            <w:hideMark/>
          </w:tcPr>
          <w:p w14:paraId="323F123A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2 317,19</w:t>
            </w:r>
          </w:p>
        </w:tc>
        <w:tc>
          <w:tcPr>
            <w:tcW w:w="1339" w:type="dxa"/>
            <w:noWrap/>
            <w:hideMark/>
          </w:tcPr>
          <w:p w14:paraId="38AB192F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97 949,05</w:t>
            </w:r>
          </w:p>
        </w:tc>
      </w:tr>
      <w:tr w:rsidR="00BE2047" w:rsidRPr="00BE2047" w14:paraId="67F930F9" w14:textId="77777777" w:rsidTr="00BE2047">
        <w:trPr>
          <w:trHeight w:val="825"/>
        </w:trPr>
        <w:tc>
          <w:tcPr>
            <w:tcW w:w="865" w:type="dxa"/>
            <w:noWrap/>
            <w:hideMark/>
          </w:tcPr>
          <w:p w14:paraId="5A8F08E1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52" w:type="dxa"/>
            <w:hideMark/>
          </w:tcPr>
          <w:p w14:paraId="3C548425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Двоставковий</w:t>
            </w:r>
            <w:proofErr w:type="spellEnd"/>
            <w:r w:rsidRPr="00BE2047">
              <w:rPr>
                <w:rFonts w:ascii="Times New Roman" w:hAnsi="Times New Roman" w:cs="Times New Roman"/>
                <w:sz w:val="24"/>
                <w:szCs w:val="24"/>
              </w:rPr>
              <w:t xml:space="preserve"> тариф на теплову енергію без податку на додану вартість</w:t>
            </w:r>
            <w:r w:rsidRPr="00BE2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 урахуванням витрат на оснащення ВКО</w:t>
            </w:r>
          </w:p>
        </w:tc>
        <w:tc>
          <w:tcPr>
            <w:tcW w:w="1241" w:type="dxa"/>
            <w:noWrap/>
            <w:hideMark/>
          </w:tcPr>
          <w:p w14:paraId="115E4235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1 095,72</w:t>
            </w:r>
          </w:p>
        </w:tc>
        <w:tc>
          <w:tcPr>
            <w:tcW w:w="1241" w:type="dxa"/>
            <w:noWrap/>
            <w:hideMark/>
          </w:tcPr>
          <w:p w14:paraId="681E98A9" w14:textId="77777777" w:rsidR="00BE2047" w:rsidRPr="00BE2047" w:rsidRDefault="00BE2047" w:rsidP="005A6B3C">
            <w:pPr>
              <w:ind w:right="-136"/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113 435,60</w:t>
            </w:r>
          </w:p>
        </w:tc>
        <w:tc>
          <w:tcPr>
            <w:tcW w:w="1241" w:type="dxa"/>
            <w:noWrap/>
            <w:hideMark/>
          </w:tcPr>
          <w:p w14:paraId="78D36814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2 300,55</w:t>
            </w:r>
          </w:p>
        </w:tc>
        <w:tc>
          <w:tcPr>
            <w:tcW w:w="1241" w:type="dxa"/>
            <w:noWrap/>
            <w:hideMark/>
          </w:tcPr>
          <w:p w14:paraId="614CBB8D" w14:textId="77777777" w:rsidR="00BE2047" w:rsidRPr="00BE2047" w:rsidRDefault="00BE2047" w:rsidP="005A6B3C">
            <w:pPr>
              <w:ind w:righ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117 935,32</w:t>
            </w:r>
          </w:p>
        </w:tc>
        <w:tc>
          <w:tcPr>
            <w:tcW w:w="1241" w:type="dxa"/>
            <w:noWrap/>
            <w:hideMark/>
          </w:tcPr>
          <w:p w14:paraId="57C40CD4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2 315,99</w:t>
            </w:r>
          </w:p>
        </w:tc>
        <w:tc>
          <w:tcPr>
            <w:tcW w:w="1241" w:type="dxa"/>
            <w:noWrap/>
            <w:hideMark/>
          </w:tcPr>
          <w:p w14:paraId="172CFD7B" w14:textId="77777777" w:rsidR="00BE2047" w:rsidRPr="00BE2047" w:rsidRDefault="00BE2047" w:rsidP="005A6B3C">
            <w:pPr>
              <w:ind w:right="-133"/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116 552,98</w:t>
            </w:r>
          </w:p>
        </w:tc>
        <w:tc>
          <w:tcPr>
            <w:tcW w:w="1241" w:type="dxa"/>
            <w:noWrap/>
            <w:hideMark/>
          </w:tcPr>
          <w:p w14:paraId="340510B5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2 317,19</w:t>
            </w:r>
          </w:p>
        </w:tc>
        <w:tc>
          <w:tcPr>
            <w:tcW w:w="1339" w:type="dxa"/>
            <w:noWrap/>
            <w:hideMark/>
          </w:tcPr>
          <w:p w14:paraId="415EABFF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97 949,05</w:t>
            </w:r>
          </w:p>
        </w:tc>
      </w:tr>
      <w:tr w:rsidR="00BE2047" w:rsidRPr="00BE2047" w14:paraId="5C0E2B7A" w14:textId="77777777" w:rsidTr="00BE2047">
        <w:trPr>
          <w:trHeight w:val="255"/>
        </w:trPr>
        <w:tc>
          <w:tcPr>
            <w:tcW w:w="14843" w:type="dxa"/>
            <w:gridSpan w:val="10"/>
            <w:noWrap/>
            <w:hideMark/>
          </w:tcPr>
          <w:p w14:paraId="5DD8AA67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Послуга з постачання теплової енергії (з ПДВ)</w:t>
            </w:r>
          </w:p>
        </w:tc>
      </w:tr>
      <w:tr w:rsidR="00BE2047" w:rsidRPr="00BE2047" w14:paraId="1A533613" w14:textId="77777777" w:rsidTr="00BE2047">
        <w:trPr>
          <w:trHeight w:val="1080"/>
        </w:trPr>
        <w:tc>
          <w:tcPr>
            <w:tcW w:w="865" w:type="dxa"/>
            <w:noWrap/>
            <w:hideMark/>
          </w:tcPr>
          <w:p w14:paraId="26A6BD0A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52" w:type="dxa"/>
            <w:hideMark/>
          </w:tcPr>
          <w:p w14:paraId="65AEFAAD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Двоставковий</w:t>
            </w:r>
            <w:proofErr w:type="spellEnd"/>
            <w:r w:rsidRPr="00BE2047">
              <w:rPr>
                <w:rFonts w:ascii="Times New Roman" w:hAnsi="Times New Roman" w:cs="Times New Roman"/>
                <w:sz w:val="24"/>
                <w:szCs w:val="24"/>
              </w:rPr>
              <w:t xml:space="preserve"> тариф на послугу з постачання теплової енергії з податком на додану вартість </w:t>
            </w:r>
            <w:r w:rsidRPr="00BE2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 врахування витрат на оснащення ВКО</w:t>
            </w: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:  </w:t>
            </w:r>
          </w:p>
        </w:tc>
        <w:tc>
          <w:tcPr>
            <w:tcW w:w="1241" w:type="dxa"/>
            <w:hideMark/>
          </w:tcPr>
          <w:p w14:paraId="04D3BB15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241" w:type="dxa"/>
            <w:hideMark/>
          </w:tcPr>
          <w:p w14:paraId="49BCCE40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241" w:type="dxa"/>
            <w:hideMark/>
          </w:tcPr>
          <w:p w14:paraId="6B413AE0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241" w:type="dxa"/>
            <w:hideMark/>
          </w:tcPr>
          <w:p w14:paraId="407C841C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241" w:type="dxa"/>
            <w:hideMark/>
          </w:tcPr>
          <w:p w14:paraId="03E4ECD5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241" w:type="dxa"/>
            <w:hideMark/>
          </w:tcPr>
          <w:p w14:paraId="005E65E0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241" w:type="dxa"/>
            <w:hideMark/>
          </w:tcPr>
          <w:p w14:paraId="4076E238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339" w:type="dxa"/>
            <w:hideMark/>
          </w:tcPr>
          <w:p w14:paraId="2BD15FC1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E2047" w:rsidRPr="00BE2047" w14:paraId="4EEC2EAA" w14:textId="77777777" w:rsidTr="00BE2047">
        <w:trPr>
          <w:trHeight w:val="300"/>
        </w:trPr>
        <w:tc>
          <w:tcPr>
            <w:tcW w:w="865" w:type="dxa"/>
            <w:noWrap/>
            <w:hideMark/>
          </w:tcPr>
          <w:p w14:paraId="054E2AE8" w14:textId="5BEAE2B8" w:rsidR="00BE2047" w:rsidRPr="00BE2047" w:rsidRDefault="00B025E2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BE2047" w:rsidRPr="00BE20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2" w:type="dxa"/>
            <w:hideMark/>
          </w:tcPr>
          <w:p w14:paraId="22D0BC02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умовно-змінна частина</w:t>
            </w:r>
          </w:p>
        </w:tc>
        <w:tc>
          <w:tcPr>
            <w:tcW w:w="1241" w:type="dxa"/>
            <w:noWrap/>
            <w:hideMark/>
          </w:tcPr>
          <w:p w14:paraId="3CC95545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1 314,86</w:t>
            </w:r>
          </w:p>
        </w:tc>
        <w:tc>
          <w:tcPr>
            <w:tcW w:w="1241" w:type="dxa"/>
            <w:hideMark/>
          </w:tcPr>
          <w:p w14:paraId="12D908EB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1" w:type="dxa"/>
            <w:noWrap/>
            <w:hideMark/>
          </w:tcPr>
          <w:p w14:paraId="2B37D279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2 760,66</w:t>
            </w:r>
          </w:p>
        </w:tc>
        <w:tc>
          <w:tcPr>
            <w:tcW w:w="1241" w:type="dxa"/>
            <w:hideMark/>
          </w:tcPr>
          <w:p w14:paraId="17924127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1" w:type="dxa"/>
            <w:noWrap/>
            <w:hideMark/>
          </w:tcPr>
          <w:p w14:paraId="60DA3CCC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2 779,19</w:t>
            </w:r>
          </w:p>
        </w:tc>
        <w:tc>
          <w:tcPr>
            <w:tcW w:w="1241" w:type="dxa"/>
            <w:hideMark/>
          </w:tcPr>
          <w:p w14:paraId="2F5B50D3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1" w:type="dxa"/>
            <w:noWrap/>
            <w:hideMark/>
          </w:tcPr>
          <w:p w14:paraId="5D388C03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2 780,63</w:t>
            </w:r>
          </w:p>
        </w:tc>
        <w:tc>
          <w:tcPr>
            <w:tcW w:w="1339" w:type="dxa"/>
            <w:hideMark/>
          </w:tcPr>
          <w:p w14:paraId="5D60355E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E2047" w:rsidRPr="00BE2047" w14:paraId="4E929649" w14:textId="77777777" w:rsidTr="00BE2047">
        <w:trPr>
          <w:trHeight w:val="855"/>
        </w:trPr>
        <w:tc>
          <w:tcPr>
            <w:tcW w:w="865" w:type="dxa"/>
            <w:noWrap/>
            <w:hideMark/>
          </w:tcPr>
          <w:p w14:paraId="55C70F97" w14:textId="2AD33CDE" w:rsidR="00BE2047" w:rsidRPr="00BE2047" w:rsidRDefault="00BE2047" w:rsidP="00B0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025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2" w:type="dxa"/>
            <w:hideMark/>
          </w:tcPr>
          <w:p w14:paraId="50ADF9E8" w14:textId="7BFB189D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 xml:space="preserve">умовно-постійна частина (місячна абонентська плата за одиницю </w:t>
            </w:r>
            <w:r w:rsidR="00B025E2" w:rsidRPr="00BE2047">
              <w:rPr>
                <w:rFonts w:ascii="Times New Roman" w:hAnsi="Times New Roman" w:cs="Times New Roman"/>
                <w:sz w:val="24"/>
                <w:szCs w:val="24"/>
              </w:rPr>
              <w:t>приєднаного</w:t>
            </w: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 xml:space="preserve"> теплового навантаження) </w:t>
            </w:r>
          </w:p>
        </w:tc>
        <w:tc>
          <w:tcPr>
            <w:tcW w:w="1241" w:type="dxa"/>
            <w:hideMark/>
          </w:tcPr>
          <w:p w14:paraId="3D592242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1F8403D0" w14:textId="77777777" w:rsidR="00BE2047" w:rsidRPr="00BE2047" w:rsidRDefault="00BE2047" w:rsidP="005A6B3C">
            <w:pPr>
              <w:ind w:right="-136"/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105 090,29</w:t>
            </w:r>
          </w:p>
        </w:tc>
        <w:tc>
          <w:tcPr>
            <w:tcW w:w="1241" w:type="dxa"/>
            <w:hideMark/>
          </w:tcPr>
          <w:p w14:paraId="26930121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709F1C29" w14:textId="77777777" w:rsidR="00BE2047" w:rsidRPr="00BE2047" w:rsidRDefault="00BE2047" w:rsidP="005A6B3C">
            <w:pPr>
              <w:ind w:righ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117 032,29</w:t>
            </w:r>
          </w:p>
        </w:tc>
        <w:tc>
          <w:tcPr>
            <w:tcW w:w="1241" w:type="dxa"/>
            <w:hideMark/>
          </w:tcPr>
          <w:p w14:paraId="2308548C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11A037E2" w14:textId="77777777" w:rsidR="00BE2047" w:rsidRPr="00BE2047" w:rsidRDefault="00BE2047" w:rsidP="005A6B3C">
            <w:pPr>
              <w:ind w:right="-133"/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113 336,39</w:t>
            </w:r>
          </w:p>
        </w:tc>
        <w:tc>
          <w:tcPr>
            <w:tcW w:w="1241" w:type="dxa"/>
            <w:hideMark/>
          </w:tcPr>
          <w:p w14:paraId="4A8C9558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339" w:type="dxa"/>
            <w:noWrap/>
            <w:hideMark/>
          </w:tcPr>
          <w:p w14:paraId="0E4A2C4F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117 538,86</w:t>
            </w:r>
          </w:p>
        </w:tc>
      </w:tr>
      <w:tr w:rsidR="00BE2047" w:rsidRPr="00BE2047" w14:paraId="4999CA11" w14:textId="77777777" w:rsidTr="00BE2047">
        <w:trPr>
          <w:trHeight w:val="1080"/>
        </w:trPr>
        <w:tc>
          <w:tcPr>
            <w:tcW w:w="865" w:type="dxa"/>
            <w:noWrap/>
            <w:hideMark/>
          </w:tcPr>
          <w:p w14:paraId="689C4236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52" w:type="dxa"/>
            <w:hideMark/>
          </w:tcPr>
          <w:p w14:paraId="4DA50DB3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Двоставковий</w:t>
            </w:r>
            <w:proofErr w:type="spellEnd"/>
            <w:r w:rsidRPr="00BE2047">
              <w:rPr>
                <w:rFonts w:ascii="Times New Roman" w:hAnsi="Times New Roman" w:cs="Times New Roman"/>
                <w:sz w:val="24"/>
                <w:szCs w:val="24"/>
              </w:rPr>
              <w:t xml:space="preserve"> тариф на послугу з постачання теплової енергії з податком на додану вартість</w:t>
            </w:r>
            <w:r w:rsidRPr="00BE2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 урахуванням витрат на оснащення ВКО</w:t>
            </w: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:  </w:t>
            </w:r>
          </w:p>
        </w:tc>
        <w:tc>
          <w:tcPr>
            <w:tcW w:w="1241" w:type="dxa"/>
            <w:hideMark/>
          </w:tcPr>
          <w:p w14:paraId="500B5E13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241" w:type="dxa"/>
            <w:hideMark/>
          </w:tcPr>
          <w:p w14:paraId="5F24D4C5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241" w:type="dxa"/>
            <w:hideMark/>
          </w:tcPr>
          <w:p w14:paraId="2303698D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241" w:type="dxa"/>
            <w:hideMark/>
          </w:tcPr>
          <w:p w14:paraId="54F513D9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241" w:type="dxa"/>
            <w:hideMark/>
          </w:tcPr>
          <w:p w14:paraId="59074C90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241" w:type="dxa"/>
            <w:hideMark/>
          </w:tcPr>
          <w:p w14:paraId="08111D43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241" w:type="dxa"/>
            <w:hideMark/>
          </w:tcPr>
          <w:p w14:paraId="139C4ADD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339" w:type="dxa"/>
            <w:hideMark/>
          </w:tcPr>
          <w:p w14:paraId="6DF0CA9D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BE2047" w:rsidRPr="00BE2047" w14:paraId="3A947422" w14:textId="77777777" w:rsidTr="00BE2047">
        <w:trPr>
          <w:trHeight w:val="300"/>
        </w:trPr>
        <w:tc>
          <w:tcPr>
            <w:tcW w:w="865" w:type="dxa"/>
            <w:noWrap/>
            <w:hideMark/>
          </w:tcPr>
          <w:p w14:paraId="2BE9D0B5" w14:textId="5E431E3C" w:rsidR="00BE2047" w:rsidRPr="00BE2047" w:rsidRDefault="00B025E2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BE2047" w:rsidRPr="00BE20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2" w:type="dxa"/>
            <w:hideMark/>
          </w:tcPr>
          <w:p w14:paraId="43F88420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умовно-змінна частина</w:t>
            </w:r>
          </w:p>
        </w:tc>
        <w:tc>
          <w:tcPr>
            <w:tcW w:w="1241" w:type="dxa"/>
            <w:noWrap/>
            <w:hideMark/>
          </w:tcPr>
          <w:p w14:paraId="2FF18755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1 314,86</w:t>
            </w:r>
          </w:p>
        </w:tc>
        <w:tc>
          <w:tcPr>
            <w:tcW w:w="1241" w:type="dxa"/>
            <w:hideMark/>
          </w:tcPr>
          <w:p w14:paraId="5FE19B33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1" w:type="dxa"/>
            <w:noWrap/>
            <w:hideMark/>
          </w:tcPr>
          <w:p w14:paraId="6D0BCCC4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2 760,66</w:t>
            </w:r>
          </w:p>
        </w:tc>
        <w:tc>
          <w:tcPr>
            <w:tcW w:w="1241" w:type="dxa"/>
            <w:hideMark/>
          </w:tcPr>
          <w:p w14:paraId="78BB61DA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1" w:type="dxa"/>
            <w:noWrap/>
            <w:hideMark/>
          </w:tcPr>
          <w:p w14:paraId="47A5E2B4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2 779,19</w:t>
            </w:r>
          </w:p>
        </w:tc>
        <w:tc>
          <w:tcPr>
            <w:tcW w:w="1241" w:type="dxa"/>
            <w:hideMark/>
          </w:tcPr>
          <w:p w14:paraId="41F6ECA1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41" w:type="dxa"/>
            <w:noWrap/>
            <w:hideMark/>
          </w:tcPr>
          <w:p w14:paraId="38E0C324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2 780,63</w:t>
            </w:r>
          </w:p>
        </w:tc>
        <w:tc>
          <w:tcPr>
            <w:tcW w:w="1339" w:type="dxa"/>
            <w:hideMark/>
          </w:tcPr>
          <w:p w14:paraId="21AB1013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E2047" w:rsidRPr="00BE2047" w14:paraId="448A0D8A" w14:textId="77777777" w:rsidTr="00BE2047">
        <w:trPr>
          <w:trHeight w:val="855"/>
        </w:trPr>
        <w:tc>
          <w:tcPr>
            <w:tcW w:w="865" w:type="dxa"/>
            <w:noWrap/>
            <w:hideMark/>
          </w:tcPr>
          <w:p w14:paraId="6C37FDE9" w14:textId="45FC50EA" w:rsidR="00BE2047" w:rsidRPr="00BE2047" w:rsidRDefault="00B025E2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bookmarkStart w:id="1" w:name="_GoBack"/>
            <w:bookmarkEnd w:id="1"/>
            <w:r w:rsidR="00BE2047" w:rsidRPr="00BE20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2" w:type="dxa"/>
            <w:hideMark/>
          </w:tcPr>
          <w:p w14:paraId="3B14D160" w14:textId="56BA7025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 xml:space="preserve">умовно-постійна частина (місячна абонентська плата за одиницю </w:t>
            </w:r>
            <w:r w:rsidR="00B025E2" w:rsidRPr="00BE2047">
              <w:rPr>
                <w:rFonts w:ascii="Times New Roman" w:hAnsi="Times New Roman" w:cs="Times New Roman"/>
                <w:sz w:val="24"/>
                <w:szCs w:val="24"/>
              </w:rPr>
              <w:t>приєднаного</w:t>
            </w: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 xml:space="preserve"> теплового навантаження) </w:t>
            </w:r>
          </w:p>
        </w:tc>
        <w:tc>
          <w:tcPr>
            <w:tcW w:w="1241" w:type="dxa"/>
            <w:hideMark/>
          </w:tcPr>
          <w:p w14:paraId="28B121EC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2E6F309B" w14:textId="77777777" w:rsidR="00BE2047" w:rsidRPr="00BE2047" w:rsidRDefault="00BE2047" w:rsidP="005A6B3C">
            <w:pPr>
              <w:ind w:right="-136"/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136 122,72</w:t>
            </w:r>
          </w:p>
        </w:tc>
        <w:tc>
          <w:tcPr>
            <w:tcW w:w="1241" w:type="dxa"/>
            <w:hideMark/>
          </w:tcPr>
          <w:p w14:paraId="7AA863ED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290E6F17" w14:textId="77777777" w:rsidR="00BE2047" w:rsidRPr="00BE2047" w:rsidRDefault="00BE2047" w:rsidP="005A6B3C">
            <w:pPr>
              <w:ind w:right="-63"/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141 522,38</w:t>
            </w:r>
          </w:p>
        </w:tc>
        <w:tc>
          <w:tcPr>
            <w:tcW w:w="1241" w:type="dxa"/>
            <w:hideMark/>
          </w:tcPr>
          <w:p w14:paraId="29C87FBA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241" w:type="dxa"/>
            <w:noWrap/>
            <w:hideMark/>
          </w:tcPr>
          <w:p w14:paraId="0BD8C928" w14:textId="77777777" w:rsidR="00BE2047" w:rsidRPr="00BE2047" w:rsidRDefault="00BE2047" w:rsidP="005A6B3C">
            <w:pPr>
              <w:ind w:right="-133"/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139 863,58</w:t>
            </w:r>
          </w:p>
        </w:tc>
        <w:tc>
          <w:tcPr>
            <w:tcW w:w="1241" w:type="dxa"/>
            <w:hideMark/>
          </w:tcPr>
          <w:p w14:paraId="16A9BB0E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1339" w:type="dxa"/>
            <w:noWrap/>
            <w:hideMark/>
          </w:tcPr>
          <w:p w14:paraId="0879D26B" w14:textId="77777777" w:rsidR="00BE2047" w:rsidRPr="00BE2047" w:rsidRDefault="00BE2047" w:rsidP="00BE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047">
              <w:rPr>
                <w:rFonts w:ascii="Times New Roman" w:hAnsi="Times New Roman" w:cs="Times New Roman"/>
                <w:sz w:val="24"/>
                <w:szCs w:val="24"/>
              </w:rPr>
              <w:t>117 538,86</w:t>
            </w:r>
          </w:p>
        </w:tc>
      </w:tr>
    </w:tbl>
    <w:p w14:paraId="612BC012" w14:textId="77777777" w:rsidR="00540132" w:rsidRDefault="00540132" w:rsidP="00ED08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5F51E3" w14:textId="7046BA47" w:rsidR="00ED08B7" w:rsidRDefault="00ED08B7" w:rsidP="00ED08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Заступник міського голови,</w:t>
      </w:r>
    </w:p>
    <w:p w14:paraId="5C68F8FD" w14:textId="420E5D53" w:rsidR="00ED08B7" w:rsidRDefault="00ED08B7" w:rsidP="00ED08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керуючий вправами виконкому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7BAD">
        <w:rPr>
          <w:rFonts w:ascii="Times New Roman" w:hAnsi="Times New Roman" w:cs="Times New Roman"/>
          <w:sz w:val="24"/>
          <w:szCs w:val="24"/>
        </w:rPr>
        <w:tab/>
      </w:r>
      <w:r w:rsidR="000D7B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7BAD">
        <w:rPr>
          <w:rFonts w:ascii="Times New Roman" w:hAnsi="Times New Roman" w:cs="Times New Roman"/>
          <w:sz w:val="24"/>
          <w:szCs w:val="24"/>
        </w:rPr>
        <w:tab/>
      </w:r>
      <w:r w:rsidR="000D7BAD">
        <w:rPr>
          <w:rFonts w:ascii="Times New Roman" w:hAnsi="Times New Roman" w:cs="Times New Roman"/>
          <w:sz w:val="24"/>
          <w:szCs w:val="24"/>
        </w:rPr>
        <w:tab/>
      </w:r>
      <w:r w:rsidR="000D7BAD">
        <w:rPr>
          <w:rFonts w:ascii="Times New Roman" w:hAnsi="Times New Roman" w:cs="Times New Roman"/>
          <w:sz w:val="24"/>
          <w:szCs w:val="24"/>
        </w:rPr>
        <w:tab/>
      </w:r>
      <w:r w:rsidR="000D7BAD">
        <w:rPr>
          <w:rFonts w:ascii="Times New Roman" w:hAnsi="Times New Roman" w:cs="Times New Roman"/>
          <w:sz w:val="24"/>
          <w:szCs w:val="24"/>
        </w:rPr>
        <w:tab/>
      </w:r>
      <w:r w:rsidR="000D7B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Юрій ВЕРБИЧ</w:t>
      </w:r>
    </w:p>
    <w:p w14:paraId="4224E856" w14:textId="77777777" w:rsidR="00ED08B7" w:rsidRDefault="00ED08B7" w:rsidP="00ED08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B31C5D" w14:textId="3C1F1996" w:rsidR="00ED08B7" w:rsidRPr="005A6B3C" w:rsidRDefault="00ED08B7" w:rsidP="005A6B3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Смаль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777 955</w:t>
      </w:r>
    </w:p>
    <w:sectPr w:rsidR="00ED08B7" w:rsidRPr="005A6B3C" w:rsidSect="005A6B3C">
      <w:headerReference w:type="default" r:id="rId8"/>
      <w:pgSz w:w="16838" w:h="11906" w:orient="landscape"/>
      <w:pgMar w:top="1701" w:right="567" w:bottom="567" w:left="1418" w:header="709" w:footer="709" w:gutter="0"/>
      <w:pgNumType w:start="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5B020" w14:textId="77777777" w:rsidR="001753EF" w:rsidRDefault="001753EF" w:rsidP="005A6B3C">
      <w:pPr>
        <w:spacing w:after="0" w:line="240" w:lineRule="auto"/>
      </w:pPr>
      <w:r>
        <w:separator/>
      </w:r>
    </w:p>
  </w:endnote>
  <w:endnote w:type="continuationSeparator" w:id="0">
    <w:p w14:paraId="2DC88DDA" w14:textId="77777777" w:rsidR="001753EF" w:rsidRDefault="001753EF" w:rsidP="005A6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B48968" w14:textId="77777777" w:rsidR="001753EF" w:rsidRDefault="001753EF" w:rsidP="005A6B3C">
      <w:pPr>
        <w:spacing w:after="0" w:line="240" w:lineRule="auto"/>
      </w:pPr>
      <w:r>
        <w:separator/>
      </w:r>
    </w:p>
  </w:footnote>
  <w:footnote w:type="continuationSeparator" w:id="0">
    <w:p w14:paraId="667BE497" w14:textId="77777777" w:rsidR="001753EF" w:rsidRDefault="001753EF" w:rsidP="005A6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7448021"/>
      <w:docPartObj>
        <w:docPartGallery w:val="Page Numbers (Top of Page)"/>
        <w:docPartUnique/>
      </w:docPartObj>
    </w:sdtPr>
    <w:sdtEndPr/>
    <w:sdtContent>
      <w:p w14:paraId="1747C82A" w14:textId="4284D7EC" w:rsidR="005A6B3C" w:rsidRDefault="005A6B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5E2" w:rsidRPr="00B025E2">
          <w:rPr>
            <w:noProof/>
            <w:lang w:val="ru-RU"/>
          </w:rPr>
          <w:t>61</w:t>
        </w:r>
        <w:r>
          <w:fldChar w:fldCharType="end"/>
        </w:r>
      </w:p>
    </w:sdtContent>
  </w:sdt>
  <w:p w14:paraId="21B1343C" w14:textId="77777777" w:rsidR="005A6B3C" w:rsidRDefault="005A6B3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352"/>
    <w:rsid w:val="000D7BAD"/>
    <w:rsid w:val="001753EF"/>
    <w:rsid w:val="001B634C"/>
    <w:rsid w:val="003D3E7B"/>
    <w:rsid w:val="00540132"/>
    <w:rsid w:val="00543370"/>
    <w:rsid w:val="005A6B3C"/>
    <w:rsid w:val="00707352"/>
    <w:rsid w:val="00755791"/>
    <w:rsid w:val="008517FE"/>
    <w:rsid w:val="008D7761"/>
    <w:rsid w:val="009A3DB6"/>
    <w:rsid w:val="00A0700D"/>
    <w:rsid w:val="00AB30FA"/>
    <w:rsid w:val="00B025E2"/>
    <w:rsid w:val="00BE2047"/>
    <w:rsid w:val="00C115F3"/>
    <w:rsid w:val="00C96CD9"/>
    <w:rsid w:val="00D51B8D"/>
    <w:rsid w:val="00DD5F64"/>
    <w:rsid w:val="00E01CAB"/>
    <w:rsid w:val="00ED08B7"/>
    <w:rsid w:val="00F1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C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6B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6B3C"/>
  </w:style>
  <w:style w:type="paragraph" w:styleId="a6">
    <w:name w:val="footer"/>
    <w:basedOn w:val="a"/>
    <w:link w:val="a7"/>
    <w:uiPriority w:val="99"/>
    <w:unhideWhenUsed/>
    <w:rsid w:val="005A6B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6B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6B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6B3C"/>
  </w:style>
  <w:style w:type="paragraph" w:styleId="a6">
    <w:name w:val="footer"/>
    <w:basedOn w:val="a"/>
    <w:link w:val="a7"/>
    <w:uiPriority w:val="99"/>
    <w:unhideWhenUsed/>
    <w:rsid w:val="005A6B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6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463C8-26AE-4119-B460-7E68BDAD3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3938</Words>
  <Characters>2245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Гребенюк Оксана Костянтинівна</dc:creator>
  <cp:keywords/>
  <dc:description/>
  <cp:lastModifiedBy>Поліщук Оксана Анатоліївна</cp:lastModifiedBy>
  <cp:revision>5</cp:revision>
  <dcterms:created xsi:type="dcterms:W3CDTF">2021-09-17T11:27:00Z</dcterms:created>
  <dcterms:modified xsi:type="dcterms:W3CDTF">2021-09-27T11:41:00Z</dcterms:modified>
</cp:coreProperties>
</file>