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F03C8" w14:textId="261351A0" w:rsidR="00D51B8D" w:rsidRPr="003D3E7B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Додаток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700D">
        <w:rPr>
          <w:rFonts w:ascii="Times New Roman" w:hAnsi="Times New Roman" w:cs="Times New Roman"/>
          <w:sz w:val="24"/>
          <w:szCs w:val="24"/>
        </w:rPr>
        <w:t>1</w:t>
      </w:r>
      <w:r w:rsidR="009A3DB6">
        <w:rPr>
          <w:rFonts w:ascii="Times New Roman" w:hAnsi="Times New Roman" w:cs="Times New Roman"/>
          <w:sz w:val="24"/>
          <w:szCs w:val="24"/>
        </w:rPr>
        <w:t>1</w:t>
      </w:r>
    </w:p>
    <w:p w14:paraId="0E30B237" w14:textId="0E5D7A46" w:rsidR="00ED08B7" w:rsidRP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proofErr w:type="gram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рішення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виконавчого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комітету</w:t>
      </w:r>
      <w:proofErr w:type="spellEnd"/>
    </w:p>
    <w:p w14:paraId="515B0756" w14:textId="77777777" w:rsidR="0022652F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D08B7">
        <w:rPr>
          <w:rFonts w:ascii="Times New Roman" w:hAnsi="Times New Roman" w:cs="Times New Roman"/>
          <w:sz w:val="24"/>
          <w:szCs w:val="24"/>
          <w:lang w:val="en-US"/>
        </w:rPr>
        <w:t>міської</w:t>
      </w:r>
      <w:proofErr w:type="spellEnd"/>
      <w:proofErr w:type="gram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D08B7">
        <w:rPr>
          <w:rFonts w:ascii="Times New Roman" w:hAnsi="Times New Roman" w:cs="Times New Roman"/>
          <w:sz w:val="24"/>
          <w:szCs w:val="24"/>
          <w:lang w:val="en-US"/>
        </w:rPr>
        <w:t>ради</w:t>
      </w:r>
      <w:proofErr w:type="spellEnd"/>
      <w:r w:rsidRPr="00ED08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3287EC9" w14:textId="28CD1DDB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r w:rsidRPr="00ED08B7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22652F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ED08B7">
        <w:rPr>
          <w:rFonts w:ascii="Times New Roman" w:hAnsi="Times New Roman" w:cs="Times New Roman"/>
          <w:sz w:val="24"/>
          <w:szCs w:val="24"/>
          <w:lang w:val="en-US"/>
        </w:rPr>
        <w:t>№_</w:t>
      </w:r>
      <w:r w:rsidR="0022652F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 w:rsidRPr="00ED08B7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14:paraId="17706E3F" w14:textId="77777777" w:rsidR="00ED08B7" w:rsidRDefault="00ED08B7" w:rsidP="00ED08B7">
      <w:pPr>
        <w:spacing w:after="0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</w:p>
    <w:p w14:paraId="2EBD4D1A" w14:textId="6F45EE7D" w:rsidR="00A0700D" w:rsidRDefault="009A3DB6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Структура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тарифів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виробництво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ДКП "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Луцьктепло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14:paraId="0852CD3B" w14:textId="0224FE74" w:rsidR="00A0700D" w:rsidRDefault="009A3DB6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A3DB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виробництво</w:t>
      </w:r>
      <w:proofErr w:type="spellEnd"/>
      <w:proofErr w:type="gram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транспортування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урахування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центральних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постачання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теплової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енергії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 з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урахуванням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витрат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утримання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індивідуальних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теплових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3DB6">
        <w:rPr>
          <w:rFonts w:ascii="Times New Roman" w:hAnsi="Times New Roman" w:cs="Times New Roman"/>
          <w:sz w:val="24"/>
          <w:szCs w:val="24"/>
          <w:lang w:val="en-US"/>
        </w:rPr>
        <w:t>пунктів</w:t>
      </w:r>
      <w:proofErr w:type="spellEnd"/>
      <w:r w:rsidRPr="009A3DB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0425F96" w14:textId="77777777" w:rsidR="009A3DB6" w:rsidRDefault="009A3DB6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4581E99" w14:textId="77777777" w:rsidR="00ED08B7" w:rsidRPr="00ED08B7" w:rsidRDefault="00ED08B7" w:rsidP="00ED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8B7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 ПДВ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3750"/>
        <w:gridCol w:w="1340"/>
        <w:gridCol w:w="1276"/>
        <w:gridCol w:w="1275"/>
        <w:gridCol w:w="1128"/>
      </w:tblGrid>
      <w:tr w:rsidR="009A3DB6" w:rsidRPr="009A3DB6" w14:paraId="28DF2A66" w14:textId="77777777" w:rsidTr="009A3DB6">
        <w:trPr>
          <w:trHeight w:val="255"/>
        </w:trPr>
        <w:tc>
          <w:tcPr>
            <w:tcW w:w="859" w:type="dxa"/>
            <w:vMerge w:val="restart"/>
            <w:hideMark/>
          </w:tcPr>
          <w:p w14:paraId="08C85A9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3750" w:type="dxa"/>
            <w:vMerge w:val="restart"/>
            <w:noWrap/>
            <w:hideMark/>
          </w:tcPr>
          <w:p w14:paraId="094855D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Найменування показників</w:t>
            </w:r>
          </w:p>
        </w:tc>
        <w:tc>
          <w:tcPr>
            <w:tcW w:w="1340" w:type="dxa"/>
            <w:vMerge w:val="restart"/>
            <w:hideMark/>
          </w:tcPr>
          <w:p w14:paraId="3711935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Сумарні тарифні витрати,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 на рік</w:t>
            </w:r>
          </w:p>
        </w:tc>
        <w:tc>
          <w:tcPr>
            <w:tcW w:w="3679" w:type="dxa"/>
            <w:gridSpan w:val="3"/>
            <w:noWrap/>
            <w:hideMark/>
          </w:tcPr>
          <w:p w14:paraId="384E249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Тарифи, грн/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</w:tr>
      <w:tr w:rsidR="009A3DB6" w:rsidRPr="009A3DB6" w14:paraId="06787639" w14:textId="77777777" w:rsidTr="009A3DB6">
        <w:trPr>
          <w:trHeight w:val="990"/>
        </w:trPr>
        <w:tc>
          <w:tcPr>
            <w:tcW w:w="859" w:type="dxa"/>
            <w:vMerge/>
            <w:hideMark/>
          </w:tcPr>
          <w:p w14:paraId="146A479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hideMark/>
          </w:tcPr>
          <w:p w14:paraId="4C49896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Merge/>
            <w:hideMark/>
          </w:tcPr>
          <w:p w14:paraId="3C2A1A6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6449CC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для потреб населення</w:t>
            </w:r>
          </w:p>
        </w:tc>
        <w:tc>
          <w:tcPr>
            <w:tcW w:w="1275" w:type="dxa"/>
            <w:hideMark/>
          </w:tcPr>
          <w:p w14:paraId="013FDF6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128" w:type="dxa"/>
            <w:hideMark/>
          </w:tcPr>
          <w:p w14:paraId="0A69589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для потреб інших споживачів</w:t>
            </w:r>
          </w:p>
        </w:tc>
      </w:tr>
      <w:tr w:rsidR="009A3DB6" w:rsidRPr="009A3DB6" w14:paraId="2370A4E8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25346C1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750" w:type="dxa"/>
            <w:noWrap/>
            <w:hideMark/>
          </w:tcPr>
          <w:p w14:paraId="6724724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Тарифи на виробництво теплової енергії</w:t>
            </w:r>
          </w:p>
        </w:tc>
        <w:tc>
          <w:tcPr>
            <w:tcW w:w="1340" w:type="dxa"/>
            <w:noWrap/>
            <w:hideMark/>
          </w:tcPr>
          <w:p w14:paraId="7C40A3D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86 039,51</w:t>
            </w:r>
          </w:p>
        </w:tc>
        <w:tc>
          <w:tcPr>
            <w:tcW w:w="1276" w:type="dxa"/>
            <w:noWrap/>
            <w:hideMark/>
          </w:tcPr>
          <w:p w14:paraId="56D9989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1 373,90</w:t>
            </w:r>
          </w:p>
        </w:tc>
        <w:tc>
          <w:tcPr>
            <w:tcW w:w="1275" w:type="dxa"/>
            <w:noWrap/>
            <w:hideMark/>
          </w:tcPr>
          <w:p w14:paraId="74BEAE1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2 536,36</w:t>
            </w:r>
          </w:p>
        </w:tc>
        <w:tc>
          <w:tcPr>
            <w:tcW w:w="1128" w:type="dxa"/>
            <w:noWrap/>
            <w:hideMark/>
          </w:tcPr>
          <w:p w14:paraId="5229AA2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2 556,25</w:t>
            </w:r>
          </w:p>
        </w:tc>
      </w:tr>
      <w:tr w:rsidR="009A3DB6" w:rsidRPr="009A3DB6" w14:paraId="43BA1F31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337327D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769" w:type="dxa"/>
            <w:gridSpan w:val="5"/>
            <w:noWrap/>
            <w:hideMark/>
          </w:tcPr>
          <w:p w14:paraId="63CCD2A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Структура тарифів на виробництво теплової енергії</w:t>
            </w:r>
          </w:p>
        </w:tc>
      </w:tr>
      <w:tr w:rsidR="009A3DB6" w:rsidRPr="009A3DB6" w14:paraId="2814C8D5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564B826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0" w:type="dxa"/>
            <w:hideMark/>
          </w:tcPr>
          <w:p w14:paraId="29D7717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Виробнича собівартість, у 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40" w:type="dxa"/>
            <w:noWrap/>
            <w:hideMark/>
          </w:tcPr>
          <w:p w14:paraId="4928518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80 473,53</w:t>
            </w:r>
          </w:p>
        </w:tc>
        <w:tc>
          <w:tcPr>
            <w:tcW w:w="1276" w:type="dxa"/>
            <w:noWrap/>
            <w:hideMark/>
          </w:tcPr>
          <w:p w14:paraId="2ACC481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1 283,88</w:t>
            </w:r>
          </w:p>
        </w:tc>
        <w:tc>
          <w:tcPr>
            <w:tcW w:w="1275" w:type="dxa"/>
            <w:noWrap/>
            <w:hideMark/>
          </w:tcPr>
          <w:p w14:paraId="79F7507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2 390,31</w:t>
            </w:r>
          </w:p>
        </w:tc>
        <w:tc>
          <w:tcPr>
            <w:tcW w:w="1128" w:type="dxa"/>
            <w:noWrap/>
            <w:hideMark/>
          </w:tcPr>
          <w:p w14:paraId="1FD7779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2 408,42</w:t>
            </w:r>
          </w:p>
        </w:tc>
      </w:tr>
      <w:tr w:rsidR="009A3DB6" w:rsidRPr="009A3DB6" w14:paraId="2ABECA89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4069647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0" w:type="dxa"/>
            <w:hideMark/>
          </w:tcPr>
          <w:p w14:paraId="263F7E2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прямі матеріальні витрати, у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40" w:type="dxa"/>
            <w:noWrap/>
            <w:hideMark/>
          </w:tcPr>
          <w:p w14:paraId="6CD740A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67 337,08</w:t>
            </w:r>
          </w:p>
        </w:tc>
        <w:tc>
          <w:tcPr>
            <w:tcW w:w="1276" w:type="dxa"/>
            <w:noWrap/>
            <w:hideMark/>
          </w:tcPr>
          <w:p w14:paraId="18D775F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1 062,50</w:t>
            </w:r>
          </w:p>
        </w:tc>
        <w:tc>
          <w:tcPr>
            <w:tcW w:w="1275" w:type="dxa"/>
            <w:noWrap/>
            <w:hideMark/>
          </w:tcPr>
          <w:p w14:paraId="1CD5935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2 178,45</w:t>
            </w:r>
          </w:p>
        </w:tc>
        <w:tc>
          <w:tcPr>
            <w:tcW w:w="1128" w:type="dxa"/>
            <w:noWrap/>
            <w:hideMark/>
          </w:tcPr>
          <w:p w14:paraId="48817DA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2 211,88</w:t>
            </w:r>
          </w:p>
        </w:tc>
      </w:tr>
      <w:tr w:rsidR="009A3DB6" w:rsidRPr="009A3DB6" w14:paraId="154D5807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746CB33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50" w:type="dxa"/>
            <w:hideMark/>
          </w:tcPr>
          <w:p w14:paraId="092385A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паливо</w:t>
            </w:r>
          </w:p>
        </w:tc>
        <w:tc>
          <w:tcPr>
            <w:tcW w:w="1340" w:type="dxa"/>
            <w:noWrap/>
            <w:hideMark/>
          </w:tcPr>
          <w:p w14:paraId="32CBB86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53 461,55</w:t>
            </w:r>
          </w:p>
        </w:tc>
        <w:tc>
          <w:tcPr>
            <w:tcW w:w="1276" w:type="dxa"/>
            <w:noWrap/>
            <w:hideMark/>
          </w:tcPr>
          <w:p w14:paraId="4C6D311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829,96</w:t>
            </w:r>
          </w:p>
        </w:tc>
        <w:tc>
          <w:tcPr>
            <w:tcW w:w="1275" w:type="dxa"/>
            <w:noWrap/>
            <w:hideMark/>
          </w:tcPr>
          <w:p w14:paraId="1401F12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1 941,49</w:t>
            </w:r>
          </w:p>
        </w:tc>
        <w:tc>
          <w:tcPr>
            <w:tcW w:w="1128" w:type="dxa"/>
            <w:noWrap/>
            <w:hideMark/>
          </w:tcPr>
          <w:p w14:paraId="298CB01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1 971,38</w:t>
            </w:r>
          </w:p>
        </w:tc>
      </w:tr>
      <w:tr w:rsidR="009A3DB6" w:rsidRPr="009A3DB6" w14:paraId="66B7444C" w14:textId="77777777" w:rsidTr="009A3DB6">
        <w:trPr>
          <w:trHeight w:val="510"/>
        </w:trPr>
        <w:tc>
          <w:tcPr>
            <w:tcW w:w="859" w:type="dxa"/>
            <w:noWrap/>
            <w:hideMark/>
          </w:tcPr>
          <w:p w14:paraId="5336B1F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50" w:type="dxa"/>
            <w:hideMark/>
          </w:tcPr>
          <w:p w14:paraId="745593F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витрати на послуги з розподілу природного газу</w:t>
            </w:r>
          </w:p>
        </w:tc>
        <w:tc>
          <w:tcPr>
            <w:tcW w:w="1340" w:type="dxa"/>
            <w:noWrap/>
            <w:hideMark/>
          </w:tcPr>
          <w:p w14:paraId="121A38A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10 434,89</w:t>
            </w:r>
          </w:p>
        </w:tc>
        <w:tc>
          <w:tcPr>
            <w:tcW w:w="1276" w:type="dxa"/>
            <w:noWrap/>
            <w:hideMark/>
          </w:tcPr>
          <w:p w14:paraId="12FC5B4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174,77</w:t>
            </w:r>
          </w:p>
        </w:tc>
        <w:tc>
          <w:tcPr>
            <w:tcW w:w="1275" w:type="dxa"/>
            <w:noWrap/>
            <w:hideMark/>
          </w:tcPr>
          <w:p w14:paraId="764668E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179,88</w:t>
            </w:r>
          </w:p>
        </w:tc>
        <w:tc>
          <w:tcPr>
            <w:tcW w:w="1128" w:type="dxa"/>
            <w:noWrap/>
            <w:hideMark/>
          </w:tcPr>
          <w:p w14:paraId="0632D23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182,65</w:t>
            </w:r>
          </w:p>
        </w:tc>
      </w:tr>
      <w:tr w:rsidR="009A3DB6" w:rsidRPr="009A3DB6" w14:paraId="64C2AA25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1FC3F9E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50" w:type="dxa"/>
            <w:hideMark/>
          </w:tcPr>
          <w:p w14:paraId="3C576BD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електроенергія</w:t>
            </w:r>
          </w:p>
        </w:tc>
        <w:tc>
          <w:tcPr>
            <w:tcW w:w="1340" w:type="dxa"/>
            <w:noWrap/>
            <w:hideMark/>
          </w:tcPr>
          <w:p w14:paraId="00D0C4D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2 867,47</w:t>
            </w:r>
          </w:p>
        </w:tc>
        <w:tc>
          <w:tcPr>
            <w:tcW w:w="1276" w:type="dxa"/>
            <w:noWrap/>
            <w:hideMark/>
          </w:tcPr>
          <w:p w14:paraId="641B31C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48,01</w:t>
            </w:r>
          </w:p>
        </w:tc>
        <w:tc>
          <w:tcPr>
            <w:tcW w:w="1275" w:type="dxa"/>
            <w:noWrap/>
            <w:hideMark/>
          </w:tcPr>
          <w:p w14:paraId="0250C34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49,84</w:t>
            </w:r>
          </w:p>
        </w:tc>
        <w:tc>
          <w:tcPr>
            <w:tcW w:w="1128" w:type="dxa"/>
            <w:noWrap/>
            <w:hideMark/>
          </w:tcPr>
          <w:p w14:paraId="6F60845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50,05</w:t>
            </w:r>
          </w:p>
        </w:tc>
      </w:tr>
      <w:tr w:rsidR="009A3DB6" w:rsidRPr="009A3DB6" w14:paraId="0467CAD1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1B062D6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50" w:type="dxa"/>
            <w:hideMark/>
          </w:tcPr>
          <w:p w14:paraId="57097C3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покупна теплова енергія</w:t>
            </w:r>
          </w:p>
        </w:tc>
        <w:tc>
          <w:tcPr>
            <w:tcW w:w="1340" w:type="dxa"/>
            <w:noWrap/>
            <w:hideMark/>
          </w:tcPr>
          <w:p w14:paraId="21EF777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156,45</w:t>
            </w:r>
          </w:p>
        </w:tc>
        <w:tc>
          <w:tcPr>
            <w:tcW w:w="1276" w:type="dxa"/>
            <w:noWrap/>
            <w:hideMark/>
          </w:tcPr>
          <w:p w14:paraId="7AC5F0A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2,78</w:t>
            </w:r>
          </w:p>
        </w:tc>
        <w:tc>
          <w:tcPr>
            <w:tcW w:w="1275" w:type="dxa"/>
            <w:noWrap/>
            <w:hideMark/>
          </w:tcPr>
          <w:p w14:paraId="16AD54B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1298A11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9A3DB6" w:rsidRPr="009A3DB6" w14:paraId="36BFBA71" w14:textId="77777777" w:rsidTr="009A3DB6">
        <w:trPr>
          <w:trHeight w:val="510"/>
        </w:trPr>
        <w:tc>
          <w:tcPr>
            <w:tcW w:w="859" w:type="dxa"/>
            <w:noWrap/>
            <w:hideMark/>
          </w:tcPr>
          <w:p w14:paraId="1CDC6BE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50" w:type="dxa"/>
            <w:hideMark/>
          </w:tcPr>
          <w:p w14:paraId="4F24245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вода для технологічних потреб та водовідведення</w:t>
            </w:r>
          </w:p>
        </w:tc>
        <w:tc>
          <w:tcPr>
            <w:tcW w:w="1340" w:type="dxa"/>
            <w:noWrap/>
            <w:hideMark/>
          </w:tcPr>
          <w:p w14:paraId="3892992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80,57</w:t>
            </w:r>
          </w:p>
        </w:tc>
        <w:tc>
          <w:tcPr>
            <w:tcW w:w="1276" w:type="dxa"/>
            <w:noWrap/>
            <w:hideMark/>
          </w:tcPr>
          <w:p w14:paraId="6B0B84C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75" w:type="dxa"/>
            <w:noWrap/>
            <w:hideMark/>
          </w:tcPr>
          <w:p w14:paraId="33F1A4E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128" w:type="dxa"/>
            <w:noWrap/>
            <w:hideMark/>
          </w:tcPr>
          <w:p w14:paraId="585101D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9A3DB6" w:rsidRPr="009A3DB6" w14:paraId="7B008D6E" w14:textId="77777777" w:rsidTr="009A3DB6">
        <w:trPr>
          <w:trHeight w:val="510"/>
        </w:trPr>
        <w:tc>
          <w:tcPr>
            <w:tcW w:w="859" w:type="dxa"/>
            <w:noWrap/>
            <w:hideMark/>
          </w:tcPr>
          <w:p w14:paraId="7460632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750" w:type="dxa"/>
            <w:hideMark/>
          </w:tcPr>
          <w:p w14:paraId="30C7E04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матеріали, запасні частини та інші матеріальні ресурси</w:t>
            </w:r>
          </w:p>
        </w:tc>
        <w:tc>
          <w:tcPr>
            <w:tcW w:w="1340" w:type="dxa"/>
            <w:noWrap/>
            <w:hideMark/>
          </w:tcPr>
          <w:p w14:paraId="7EF3BDD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336,15</w:t>
            </w:r>
          </w:p>
        </w:tc>
        <w:tc>
          <w:tcPr>
            <w:tcW w:w="1276" w:type="dxa"/>
            <w:noWrap/>
            <w:hideMark/>
          </w:tcPr>
          <w:p w14:paraId="67C7985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275" w:type="dxa"/>
            <w:noWrap/>
            <w:hideMark/>
          </w:tcPr>
          <w:p w14:paraId="6F2CC99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5,84</w:t>
            </w:r>
          </w:p>
        </w:tc>
        <w:tc>
          <w:tcPr>
            <w:tcW w:w="1128" w:type="dxa"/>
            <w:noWrap/>
            <w:hideMark/>
          </w:tcPr>
          <w:p w14:paraId="243E098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</w:tr>
      <w:tr w:rsidR="009A3DB6" w:rsidRPr="009A3DB6" w14:paraId="3912884A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5F3EABC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0" w:type="dxa"/>
            <w:hideMark/>
          </w:tcPr>
          <w:p w14:paraId="02518E4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прямі витрати на оплату праці</w:t>
            </w:r>
          </w:p>
        </w:tc>
        <w:tc>
          <w:tcPr>
            <w:tcW w:w="1340" w:type="dxa"/>
            <w:noWrap/>
            <w:hideMark/>
          </w:tcPr>
          <w:p w14:paraId="0DCAD84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6 804,94</w:t>
            </w:r>
          </w:p>
        </w:tc>
        <w:tc>
          <w:tcPr>
            <w:tcW w:w="1276" w:type="dxa"/>
            <w:noWrap/>
            <w:hideMark/>
          </w:tcPr>
          <w:p w14:paraId="39D73FD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113,94</w:t>
            </w:r>
          </w:p>
        </w:tc>
        <w:tc>
          <w:tcPr>
            <w:tcW w:w="1275" w:type="dxa"/>
            <w:noWrap/>
            <w:hideMark/>
          </w:tcPr>
          <w:p w14:paraId="11B9AA4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118,28</w:t>
            </w:r>
          </w:p>
        </w:tc>
        <w:tc>
          <w:tcPr>
            <w:tcW w:w="1128" w:type="dxa"/>
            <w:noWrap/>
            <w:hideMark/>
          </w:tcPr>
          <w:p w14:paraId="1AC6009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118,78</w:t>
            </w:r>
          </w:p>
        </w:tc>
      </w:tr>
      <w:tr w:rsidR="009A3DB6" w:rsidRPr="009A3DB6" w14:paraId="336B97A1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17033F0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50" w:type="dxa"/>
            <w:hideMark/>
          </w:tcPr>
          <w:p w14:paraId="72958F3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інші прямі витрати, у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40" w:type="dxa"/>
            <w:noWrap/>
            <w:hideMark/>
          </w:tcPr>
          <w:p w14:paraId="6EA4EAA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6 056,53</w:t>
            </w:r>
          </w:p>
        </w:tc>
        <w:tc>
          <w:tcPr>
            <w:tcW w:w="1276" w:type="dxa"/>
            <w:noWrap/>
            <w:hideMark/>
          </w:tcPr>
          <w:p w14:paraId="47CA09D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102,84</w:t>
            </w:r>
          </w:p>
        </w:tc>
        <w:tc>
          <w:tcPr>
            <w:tcW w:w="1275" w:type="dxa"/>
            <w:noWrap/>
            <w:hideMark/>
          </w:tcPr>
          <w:p w14:paraId="2CE75CF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  <w:tc>
          <w:tcPr>
            <w:tcW w:w="1128" w:type="dxa"/>
            <w:noWrap/>
            <w:hideMark/>
          </w:tcPr>
          <w:p w14:paraId="42E7030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72,96</w:t>
            </w:r>
          </w:p>
        </w:tc>
      </w:tr>
      <w:tr w:rsidR="009A3DB6" w:rsidRPr="009A3DB6" w14:paraId="21744705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41A4D9E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50" w:type="dxa"/>
            <w:hideMark/>
          </w:tcPr>
          <w:p w14:paraId="6C48214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340" w:type="dxa"/>
            <w:noWrap/>
            <w:hideMark/>
          </w:tcPr>
          <w:p w14:paraId="26324B2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1 447,74</w:t>
            </w:r>
          </w:p>
        </w:tc>
        <w:tc>
          <w:tcPr>
            <w:tcW w:w="1276" w:type="dxa"/>
            <w:noWrap/>
            <w:hideMark/>
          </w:tcPr>
          <w:p w14:paraId="727A22C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1275" w:type="dxa"/>
            <w:noWrap/>
            <w:hideMark/>
          </w:tcPr>
          <w:p w14:paraId="5294558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25,16</w:t>
            </w:r>
          </w:p>
        </w:tc>
        <w:tc>
          <w:tcPr>
            <w:tcW w:w="1128" w:type="dxa"/>
            <w:noWrap/>
            <w:hideMark/>
          </w:tcPr>
          <w:p w14:paraId="1FA1E8F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25,27</w:t>
            </w:r>
          </w:p>
        </w:tc>
      </w:tr>
      <w:tr w:rsidR="009A3DB6" w:rsidRPr="009A3DB6" w14:paraId="75879246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04D5502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750" w:type="dxa"/>
            <w:hideMark/>
          </w:tcPr>
          <w:p w14:paraId="066FB62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амортизаційні відрахування</w:t>
            </w:r>
          </w:p>
        </w:tc>
        <w:tc>
          <w:tcPr>
            <w:tcW w:w="1340" w:type="dxa"/>
            <w:noWrap/>
            <w:hideMark/>
          </w:tcPr>
          <w:p w14:paraId="06AB46B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549,14</w:t>
            </w:r>
          </w:p>
        </w:tc>
        <w:tc>
          <w:tcPr>
            <w:tcW w:w="1276" w:type="dxa"/>
            <w:noWrap/>
            <w:hideMark/>
          </w:tcPr>
          <w:p w14:paraId="73C59B5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9,19</w:t>
            </w:r>
          </w:p>
        </w:tc>
        <w:tc>
          <w:tcPr>
            <w:tcW w:w="1275" w:type="dxa"/>
            <w:noWrap/>
            <w:hideMark/>
          </w:tcPr>
          <w:p w14:paraId="7EE490B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9,54</w:t>
            </w:r>
          </w:p>
        </w:tc>
        <w:tc>
          <w:tcPr>
            <w:tcW w:w="1128" w:type="dxa"/>
            <w:noWrap/>
            <w:hideMark/>
          </w:tcPr>
          <w:p w14:paraId="2191E84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</w:tr>
      <w:tr w:rsidR="009A3DB6" w:rsidRPr="009A3DB6" w14:paraId="3F99667F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6D037C0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750" w:type="dxa"/>
            <w:hideMark/>
          </w:tcPr>
          <w:p w14:paraId="39B9979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інші прямі витрати</w:t>
            </w:r>
          </w:p>
        </w:tc>
        <w:tc>
          <w:tcPr>
            <w:tcW w:w="1340" w:type="dxa"/>
            <w:noWrap/>
            <w:hideMark/>
          </w:tcPr>
          <w:p w14:paraId="1FF8881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4 059,66</w:t>
            </w:r>
          </w:p>
        </w:tc>
        <w:tc>
          <w:tcPr>
            <w:tcW w:w="1276" w:type="dxa"/>
            <w:noWrap/>
            <w:hideMark/>
          </w:tcPr>
          <w:p w14:paraId="1C89C23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69,41</w:t>
            </w:r>
          </w:p>
        </w:tc>
        <w:tc>
          <w:tcPr>
            <w:tcW w:w="1275" w:type="dxa"/>
            <w:noWrap/>
            <w:hideMark/>
          </w:tcPr>
          <w:p w14:paraId="6BEC3BA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54,09</w:t>
            </w:r>
          </w:p>
        </w:tc>
        <w:tc>
          <w:tcPr>
            <w:tcW w:w="1128" w:type="dxa"/>
            <w:noWrap/>
            <w:hideMark/>
          </w:tcPr>
          <w:p w14:paraId="60B94BA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38,11</w:t>
            </w:r>
          </w:p>
        </w:tc>
      </w:tr>
      <w:tr w:rsidR="009A3DB6" w:rsidRPr="009A3DB6" w14:paraId="2F48D524" w14:textId="77777777" w:rsidTr="009A3DB6">
        <w:trPr>
          <w:trHeight w:val="765"/>
        </w:trPr>
        <w:tc>
          <w:tcPr>
            <w:tcW w:w="859" w:type="dxa"/>
            <w:noWrap/>
            <w:hideMark/>
          </w:tcPr>
          <w:p w14:paraId="7AFDDB8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1.3.3.1</w:t>
            </w:r>
          </w:p>
        </w:tc>
        <w:tc>
          <w:tcPr>
            <w:tcW w:w="3750" w:type="dxa"/>
            <w:hideMark/>
          </w:tcPr>
          <w:p w14:paraId="77DB5EC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340" w:type="dxa"/>
            <w:noWrap/>
            <w:hideMark/>
          </w:tcPr>
          <w:p w14:paraId="35D09E1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2 304,14</w:t>
            </w:r>
          </w:p>
        </w:tc>
        <w:tc>
          <w:tcPr>
            <w:tcW w:w="1276" w:type="dxa"/>
            <w:noWrap/>
            <w:hideMark/>
          </w:tcPr>
          <w:p w14:paraId="1F4D941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40,01</w:t>
            </w:r>
          </w:p>
        </w:tc>
        <w:tc>
          <w:tcPr>
            <w:tcW w:w="1275" w:type="dxa"/>
            <w:noWrap/>
            <w:hideMark/>
          </w:tcPr>
          <w:p w14:paraId="7E366DD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128" w:type="dxa"/>
            <w:noWrap/>
            <w:hideMark/>
          </w:tcPr>
          <w:p w14:paraId="0920181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</w:tr>
      <w:tr w:rsidR="009A3DB6" w:rsidRPr="009A3DB6" w14:paraId="3BC4BFCD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1825950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50" w:type="dxa"/>
            <w:hideMark/>
          </w:tcPr>
          <w:p w14:paraId="74D3FEC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загальновиробничі витрати, у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40" w:type="dxa"/>
            <w:noWrap/>
            <w:hideMark/>
          </w:tcPr>
          <w:p w14:paraId="03E2A13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274,98</w:t>
            </w:r>
          </w:p>
        </w:tc>
        <w:tc>
          <w:tcPr>
            <w:tcW w:w="1276" w:type="dxa"/>
            <w:noWrap/>
            <w:hideMark/>
          </w:tcPr>
          <w:p w14:paraId="285085C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275" w:type="dxa"/>
            <w:noWrap/>
            <w:hideMark/>
          </w:tcPr>
          <w:p w14:paraId="34296E0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128" w:type="dxa"/>
            <w:noWrap/>
            <w:hideMark/>
          </w:tcPr>
          <w:p w14:paraId="346FB02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</w:tr>
      <w:tr w:rsidR="009A3DB6" w:rsidRPr="009A3DB6" w14:paraId="5F48CEB8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05FEDED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750" w:type="dxa"/>
            <w:hideMark/>
          </w:tcPr>
          <w:p w14:paraId="1DB7768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340" w:type="dxa"/>
            <w:noWrap/>
            <w:hideMark/>
          </w:tcPr>
          <w:p w14:paraId="224B217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211,38</w:t>
            </w:r>
          </w:p>
        </w:tc>
        <w:tc>
          <w:tcPr>
            <w:tcW w:w="1276" w:type="dxa"/>
            <w:noWrap/>
            <w:hideMark/>
          </w:tcPr>
          <w:p w14:paraId="3750895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275" w:type="dxa"/>
            <w:noWrap/>
            <w:hideMark/>
          </w:tcPr>
          <w:p w14:paraId="27B1625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28" w:type="dxa"/>
            <w:noWrap/>
            <w:hideMark/>
          </w:tcPr>
          <w:p w14:paraId="5B15682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9A3DB6" w:rsidRPr="009A3DB6" w14:paraId="64A3A76E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072F580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750" w:type="dxa"/>
            <w:hideMark/>
          </w:tcPr>
          <w:p w14:paraId="3E51406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340" w:type="dxa"/>
            <w:noWrap/>
            <w:hideMark/>
          </w:tcPr>
          <w:p w14:paraId="4E1FFE1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45,31</w:t>
            </w:r>
          </w:p>
        </w:tc>
        <w:tc>
          <w:tcPr>
            <w:tcW w:w="1276" w:type="dxa"/>
            <w:noWrap/>
            <w:hideMark/>
          </w:tcPr>
          <w:p w14:paraId="3C648AC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275" w:type="dxa"/>
            <w:noWrap/>
            <w:hideMark/>
          </w:tcPr>
          <w:p w14:paraId="782DECB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28" w:type="dxa"/>
            <w:noWrap/>
            <w:hideMark/>
          </w:tcPr>
          <w:p w14:paraId="14DFB15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9A3DB6" w:rsidRPr="009A3DB6" w14:paraId="1623D604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755B09B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3750" w:type="dxa"/>
            <w:hideMark/>
          </w:tcPr>
          <w:p w14:paraId="40909AC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340" w:type="dxa"/>
            <w:noWrap/>
            <w:hideMark/>
          </w:tcPr>
          <w:p w14:paraId="068DBFE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276" w:type="dxa"/>
            <w:noWrap/>
            <w:hideMark/>
          </w:tcPr>
          <w:p w14:paraId="07078F9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275" w:type="dxa"/>
            <w:noWrap/>
            <w:hideMark/>
          </w:tcPr>
          <w:p w14:paraId="481CF7D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28" w:type="dxa"/>
            <w:noWrap/>
            <w:hideMark/>
          </w:tcPr>
          <w:p w14:paraId="1A5DA8D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9A3DB6" w:rsidRPr="009A3DB6" w14:paraId="387198D2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77D625F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0" w:type="dxa"/>
            <w:hideMark/>
          </w:tcPr>
          <w:p w14:paraId="6D7BCF7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Адміністративні витрати, у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40" w:type="dxa"/>
            <w:noWrap/>
            <w:hideMark/>
          </w:tcPr>
          <w:p w14:paraId="41D22A5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1 678,58</w:t>
            </w:r>
          </w:p>
        </w:tc>
        <w:tc>
          <w:tcPr>
            <w:tcW w:w="1276" w:type="dxa"/>
            <w:noWrap/>
            <w:hideMark/>
          </w:tcPr>
          <w:p w14:paraId="36AF5B6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275" w:type="dxa"/>
            <w:noWrap/>
            <w:hideMark/>
          </w:tcPr>
          <w:p w14:paraId="0051FAF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29,18</w:t>
            </w:r>
          </w:p>
        </w:tc>
        <w:tc>
          <w:tcPr>
            <w:tcW w:w="1128" w:type="dxa"/>
            <w:noWrap/>
            <w:hideMark/>
          </w:tcPr>
          <w:p w14:paraId="6415EEA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</w:tr>
      <w:tr w:rsidR="009A3DB6" w:rsidRPr="009A3DB6" w14:paraId="3E80B110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790086D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50" w:type="dxa"/>
            <w:hideMark/>
          </w:tcPr>
          <w:p w14:paraId="24416B5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340" w:type="dxa"/>
            <w:noWrap/>
            <w:hideMark/>
          </w:tcPr>
          <w:p w14:paraId="7CC02AB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1 285,79</w:t>
            </w:r>
          </w:p>
        </w:tc>
        <w:tc>
          <w:tcPr>
            <w:tcW w:w="1276" w:type="dxa"/>
            <w:noWrap/>
            <w:hideMark/>
          </w:tcPr>
          <w:p w14:paraId="7334AD1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21,53</w:t>
            </w:r>
          </w:p>
        </w:tc>
        <w:tc>
          <w:tcPr>
            <w:tcW w:w="1275" w:type="dxa"/>
            <w:noWrap/>
            <w:hideMark/>
          </w:tcPr>
          <w:p w14:paraId="46E02A5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128" w:type="dxa"/>
            <w:noWrap/>
            <w:hideMark/>
          </w:tcPr>
          <w:p w14:paraId="20C4F1E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</w:tr>
      <w:tr w:rsidR="009A3DB6" w:rsidRPr="009A3DB6" w14:paraId="1724BFFF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6A15889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0" w:type="dxa"/>
            <w:hideMark/>
          </w:tcPr>
          <w:p w14:paraId="57267B5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340" w:type="dxa"/>
            <w:noWrap/>
            <w:hideMark/>
          </w:tcPr>
          <w:p w14:paraId="7A55F0E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263,50</w:t>
            </w:r>
          </w:p>
        </w:tc>
        <w:tc>
          <w:tcPr>
            <w:tcW w:w="1276" w:type="dxa"/>
            <w:noWrap/>
            <w:hideMark/>
          </w:tcPr>
          <w:p w14:paraId="4E0787E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275" w:type="dxa"/>
            <w:noWrap/>
            <w:hideMark/>
          </w:tcPr>
          <w:p w14:paraId="11F5E64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128" w:type="dxa"/>
            <w:noWrap/>
            <w:hideMark/>
          </w:tcPr>
          <w:p w14:paraId="218F726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</w:tr>
      <w:tr w:rsidR="009A3DB6" w:rsidRPr="009A3DB6" w14:paraId="01DABFE7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77E666A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50" w:type="dxa"/>
            <w:hideMark/>
          </w:tcPr>
          <w:p w14:paraId="5CFD571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340" w:type="dxa"/>
            <w:noWrap/>
            <w:hideMark/>
          </w:tcPr>
          <w:p w14:paraId="7E038E6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129,29</w:t>
            </w:r>
          </w:p>
        </w:tc>
        <w:tc>
          <w:tcPr>
            <w:tcW w:w="1276" w:type="dxa"/>
            <w:noWrap/>
            <w:hideMark/>
          </w:tcPr>
          <w:p w14:paraId="697C1A2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275" w:type="dxa"/>
            <w:noWrap/>
            <w:hideMark/>
          </w:tcPr>
          <w:p w14:paraId="5905393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128" w:type="dxa"/>
            <w:noWrap/>
            <w:hideMark/>
          </w:tcPr>
          <w:p w14:paraId="3871D3E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</w:tr>
      <w:tr w:rsidR="009A3DB6" w:rsidRPr="009A3DB6" w14:paraId="5510FF28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4000ADE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0" w:type="dxa"/>
            <w:hideMark/>
          </w:tcPr>
          <w:p w14:paraId="751B439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340" w:type="dxa"/>
            <w:noWrap/>
            <w:hideMark/>
          </w:tcPr>
          <w:p w14:paraId="31FDDBB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2E1E04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5E66E35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2C2CFDC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58F6B563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0819740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0" w:type="dxa"/>
            <w:hideMark/>
          </w:tcPr>
          <w:p w14:paraId="538509D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Витрати на компенсацію втрат те у т/м</w:t>
            </w:r>
          </w:p>
        </w:tc>
        <w:tc>
          <w:tcPr>
            <w:tcW w:w="1340" w:type="dxa"/>
            <w:noWrap/>
            <w:hideMark/>
          </w:tcPr>
          <w:p w14:paraId="31D8042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25289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7792CE1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55F9531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4AEB9FDA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0B996AB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0" w:type="dxa"/>
            <w:hideMark/>
          </w:tcPr>
          <w:p w14:paraId="17A08AF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340" w:type="dxa"/>
            <w:noWrap/>
            <w:hideMark/>
          </w:tcPr>
          <w:p w14:paraId="0500B37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6F1FF3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CD823F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5AE9804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120D6437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4C60498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0" w:type="dxa"/>
            <w:hideMark/>
          </w:tcPr>
          <w:p w14:paraId="24F1D05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340" w:type="dxa"/>
            <w:noWrap/>
            <w:hideMark/>
          </w:tcPr>
          <w:p w14:paraId="6BD306C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82 152,12</w:t>
            </w:r>
          </w:p>
        </w:tc>
        <w:tc>
          <w:tcPr>
            <w:tcW w:w="1276" w:type="dxa"/>
            <w:noWrap/>
            <w:hideMark/>
          </w:tcPr>
          <w:p w14:paraId="19B6EFD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1 311,99</w:t>
            </w:r>
          </w:p>
        </w:tc>
        <w:tc>
          <w:tcPr>
            <w:tcW w:w="1275" w:type="dxa"/>
            <w:noWrap/>
            <w:hideMark/>
          </w:tcPr>
          <w:p w14:paraId="1A1B906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2 419,49</w:t>
            </w:r>
          </w:p>
        </w:tc>
        <w:tc>
          <w:tcPr>
            <w:tcW w:w="1128" w:type="dxa"/>
            <w:noWrap/>
            <w:hideMark/>
          </w:tcPr>
          <w:p w14:paraId="2E807B7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2 437,72</w:t>
            </w:r>
          </w:p>
        </w:tc>
      </w:tr>
      <w:tr w:rsidR="009A3DB6" w:rsidRPr="009A3DB6" w14:paraId="6B15D693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26CA5F9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0" w:type="dxa"/>
            <w:hideMark/>
          </w:tcPr>
          <w:p w14:paraId="3CC29E0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Витрати на покриття втрат</w:t>
            </w:r>
          </w:p>
        </w:tc>
        <w:tc>
          <w:tcPr>
            <w:tcW w:w="1340" w:type="dxa"/>
            <w:noWrap/>
            <w:hideMark/>
          </w:tcPr>
          <w:p w14:paraId="1135D29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DC55A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7CEB20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6F8F64A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34E36DF5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3FD5B95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0" w:type="dxa"/>
            <w:hideMark/>
          </w:tcPr>
          <w:p w14:paraId="0533324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Розрахунковий прибуток, усього, у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340" w:type="dxa"/>
            <w:noWrap/>
            <w:hideMark/>
          </w:tcPr>
          <w:p w14:paraId="181C2C6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3 887,39</w:t>
            </w:r>
          </w:p>
        </w:tc>
        <w:tc>
          <w:tcPr>
            <w:tcW w:w="1276" w:type="dxa"/>
            <w:noWrap/>
            <w:hideMark/>
          </w:tcPr>
          <w:p w14:paraId="0BDF384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61,91</w:t>
            </w:r>
          </w:p>
        </w:tc>
        <w:tc>
          <w:tcPr>
            <w:tcW w:w="1275" w:type="dxa"/>
            <w:noWrap/>
            <w:hideMark/>
          </w:tcPr>
          <w:p w14:paraId="0D7E56E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116,87</w:t>
            </w:r>
          </w:p>
        </w:tc>
        <w:tc>
          <w:tcPr>
            <w:tcW w:w="1128" w:type="dxa"/>
            <w:noWrap/>
            <w:hideMark/>
          </w:tcPr>
          <w:p w14:paraId="42D9B43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118,52</w:t>
            </w:r>
          </w:p>
        </w:tc>
      </w:tr>
      <w:tr w:rsidR="009A3DB6" w:rsidRPr="009A3DB6" w14:paraId="307B2CDC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13FE30E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750" w:type="dxa"/>
            <w:hideMark/>
          </w:tcPr>
          <w:p w14:paraId="19A648F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340" w:type="dxa"/>
            <w:noWrap/>
            <w:hideMark/>
          </w:tcPr>
          <w:p w14:paraId="1B4AC13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699,73</w:t>
            </w:r>
          </w:p>
        </w:tc>
        <w:tc>
          <w:tcPr>
            <w:tcW w:w="1276" w:type="dxa"/>
            <w:noWrap/>
            <w:hideMark/>
          </w:tcPr>
          <w:p w14:paraId="1DE23FE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11,14</w:t>
            </w:r>
          </w:p>
        </w:tc>
        <w:tc>
          <w:tcPr>
            <w:tcW w:w="1275" w:type="dxa"/>
            <w:noWrap/>
            <w:hideMark/>
          </w:tcPr>
          <w:p w14:paraId="0BB974B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1128" w:type="dxa"/>
            <w:noWrap/>
            <w:hideMark/>
          </w:tcPr>
          <w:p w14:paraId="64BFE32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21,33</w:t>
            </w:r>
          </w:p>
        </w:tc>
      </w:tr>
      <w:tr w:rsidR="009A3DB6" w:rsidRPr="009A3DB6" w14:paraId="2362C5B5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0074C2E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750" w:type="dxa"/>
            <w:hideMark/>
          </w:tcPr>
          <w:p w14:paraId="1A65B64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дивіденди</w:t>
            </w:r>
          </w:p>
        </w:tc>
        <w:tc>
          <w:tcPr>
            <w:tcW w:w="1340" w:type="dxa"/>
            <w:noWrap/>
            <w:hideMark/>
          </w:tcPr>
          <w:p w14:paraId="4B0E17D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6B5368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20F8FF9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0B71AF6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34964AF8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1F47689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750" w:type="dxa"/>
            <w:hideMark/>
          </w:tcPr>
          <w:p w14:paraId="1183B59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резервний фонд (капітал)</w:t>
            </w:r>
          </w:p>
        </w:tc>
        <w:tc>
          <w:tcPr>
            <w:tcW w:w="1340" w:type="dxa"/>
            <w:noWrap/>
            <w:hideMark/>
          </w:tcPr>
          <w:p w14:paraId="04DACBD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58CB748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041AB4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42543C3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20B4B081" w14:textId="77777777" w:rsidTr="009A3DB6">
        <w:trPr>
          <w:trHeight w:val="510"/>
        </w:trPr>
        <w:tc>
          <w:tcPr>
            <w:tcW w:w="859" w:type="dxa"/>
            <w:noWrap/>
            <w:hideMark/>
          </w:tcPr>
          <w:p w14:paraId="04C6C8C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750" w:type="dxa"/>
            <w:hideMark/>
          </w:tcPr>
          <w:p w14:paraId="5911A5C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на розвиток виробництва (виробничі інвестиції)</w:t>
            </w:r>
          </w:p>
        </w:tc>
        <w:tc>
          <w:tcPr>
            <w:tcW w:w="1340" w:type="dxa"/>
            <w:noWrap/>
            <w:hideMark/>
          </w:tcPr>
          <w:p w14:paraId="1512A11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06B99265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1831ED48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4E68ACA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73EEF8BD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4EE407E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750" w:type="dxa"/>
            <w:hideMark/>
          </w:tcPr>
          <w:p w14:paraId="1D10D86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забезпечення обігових коштів</w:t>
            </w:r>
          </w:p>
        </w:tc>
        <w:tc>
          <w:tcPr>
            <w:tcW w:w="1340" w:type="dxa"/>
            <w:noWrap/>
            <w:hideMark/>
          </w:tcPr>
          <w:p w14:paraId="2A49CD7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3 187,66</w:t>
            </w:r>
          </w:p>
        </w:tc>
        <w:tc>
          <w:tcPr>
            <w:tcW w:w="1276" w:type="dxa"/>
            <w:noWrap/>
            <w:hideMark/>
          </w:tcPr>
          <w:p w14:paraId="6C5B377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50,77</w:t>
            </w:r>
          </w:p>
        </w:tc>
        <w:tc>
          <w:tcPr>
            <w:tcW w:w="1275" w:type="dxa"/>
            <w:noWrap/>
            <w:hideMark/>
          </w:tcPr>
          <w:p w14:paraId="026C0B7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95,84</w:t>
            </w:r>
          </w:p>
        </w:tc>
        <w:tc>
          <w:tcPr>
            <w:tcW w:w="1128" w:type="dxa"/>
            <w:noWrap/>
            <w:hideMark/>
          </w:tcPr>
          <w:p w14:paraId="06011E2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97,19</w:t>
            </w:r>
          </w:p>
        </w:tc>
      </w:tr>
      <w:tr w:rsidR="009A3DB6" w:rsidRPr="009A3DB6" w14:paraId="389E537E" w14:textId="77777777" w:rsidTr="009A3DB6">
        <w:trPr>
          <w:trHeight w:val="585"/>
        </w:trPr>
        <w:tc>
          <w:tcPr>
            <w:tcW w:w="859" w:type="dxa"/>
            <w:noWrap/>
            <w:hideMark/>
          </w:tcPr>
          <w:p w14:paraId="31C9666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750" w:type="dxa"/>
            <w:hideMark/>
          </w:tcPr>
          <w:p w14:paraId="166B7DBA" w14:textId="01C9D44A" w:rsidR="009A3DB6" w:rsidRPr="00BE6B8C" w:rsidRDefault="00BE6B8C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E6B8C">
              <w:rPr>
                <w:rFonts w:ascii="Times New Roman" w:hAnsi="Times New Roman" w:cs="Times New Roman"/>
                <w:sz w:val="24"/>
                <w:szCs w:val="24"/>
              </w:rPr>
              <w:t>витрати на оснащення будівель вузлами комерційного обліку теплової енергії</w:t>
            </w:r>
            <w:bookmarkEnd w:id="0"/>
          </w:p>
        </w:tc>
        <w:tc>
          <w:tcPr>
            <w:tcW w:w="1340" w:type="dxa"/>
            <w:noWrap/>
            <w:hideMark/>
          </w:tcPr>
          <w:p w14:paraId="34C3146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noWrap/>
            <w:hideMark/>
          </w:tcPr>
          <w:p w14:paraId="3AF2600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noWrap/>
            <w:hideMark/>
          </w:tcPr>
          <w:p w14:paraId="7F59BCC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8" w:type="dxa"/>
            <w:noWrap/>
            <w:hideMark/>
          </w:tcPr>
          <w:p w14:paraId="30AB59B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9A3DB6" w:rsidRPr="009A3DB6" w14:paraId="27E72E87" w14:textId="77777777" w:rsidTr="009A3DB6">
        <w:trPr>
          <w:trHeight w:val="255"/>
        </w:trPr>
        <w:tc>
          <w:tcPr>
            <w:tcW w:w="859" w:type="dxa"/>
            <w:noWrap/>
            <w:hideMark/>
          </w:tcPr>
          <w:p w14:paraId="2CF5EC94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3750" w:type="dxa"/>
            <w:hideMark/>
          </w:tcPr>
          <w:p w14:paraId="7181C18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340" w:type="dxa"/>
            <w:noWrap/>
            <w:hideMark/>
          </w:tcPr>
          <w:p w14:paraId="19E9669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2A11FBC9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noWrap/>
            <w:hideMark/>
          </w:tcPr>
          <w:p w14:paraId="0EF51FB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noWrap/>
            <w:hideMark/>
          </w:tcPr>
          <w:p w14:paraId="6CCDA2B0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A3DB6" w:rsidRPr="009A3DB6" w14:paraId="6B9FE9E2" w14:textId="77777777" w:rsidTr="009A3DB6">
        <w:trPr>
          <w:trHeight w:val="510"/>
        </w:trPr>
        <w:tc>
          <w:tcPr>
            <w:tcW w:w="859" w:type="dxa"/>
            <w:noWrap/>
            <w:hideMark/>
          </w:tcPr>
          <w:p w14:paraId="6AF0BCCB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0" w:type="dxa"/>
            <w:hideMark/>
          </w:tcPr>
          <w:p w14:paraId="3087AA1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вартість виробництва теплової енергії </w:t>
            </w:r>
          </w:p>
        </w:tc>
        <w:tc>
          <w:tcPr>
            <w:tcW w:w="1340" w:type="dxa"/>
            <w:noWrap/>
            <w:hideMark/>
          </w:tcPr>
          <w:p w14:paraId="5F94EF06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86 039,51</w:t>
            </w:r>
          </w:p>
        </w:tc>
        <w:tc>
          <w:tcPr>
            <w:tcW w:w="1276" w:type="dxa"/>
            <w:noWrap/>
            <w:hideMark/>
          </w:tcPr>
          <w:p w14:paraId="6FA29BA2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1 373,90</w:t>
            </w:r>
          </w:p>
        </w:tc>
        <w:tc>
          <w:tcPr>
            <w:tcW w:w="1275" w:type="dxa"/>
            <w:noWrap/>
            <w:hideMark/>
          </w:tcPr>
          <w:p w14:paraId="4C39899E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2 536,36</w:t>
            </w:r>
          </w:p>
        </w:tc>
        <w:tc>
          <w:tcPr>
            <w:tcW w:w="1128" w:type="dxa"/>
            <w:noWrap/>
            <w:hideMark/>
          </w:tcPr>
          <w:p w14:paraId="56613E4D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2 556,25</w:t>
            </w:r>
          </w:p>
        </w:tc>
      </w:tr>
      <w:tr w:rsidR="009A3DB6" w:rsidRPr="009A3DB6" w14:paraId="594F3289" w14:textId="77777777" w:rsidTr="009A3DB6">
        <w:trPr>
          <w:trHeight w:val="510"/>
        </w:trPr>
        <w:tc>
          <w:tcPr>
            <w:tcW w:w="859" w:type="dxa"/>
            <w:noWrap/>
            <w:hideMark/>
          </w:tcPr>
          <w:p w14:paraId="70DC821A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0" w:type="dxa"/>
            <w:hideMark/>
          </w:tcPr>
          <w:p w14:paraId="56781B27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обсяг відпуску теплової енергії, </w:t>
            </w:r>
            <w:proofErr w:type="spellStart"/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  <w:proofErr w:type="spellEnd"/>
          </w:p>
        </w:tc>
        <w:tc>
          <w:tcPr>
            <w:tcW w:w="1340" w:type="dxa"/>
            <w:noWrap/>
            <w:hideMark/>
          </w:tcPr>
          <w:p w14:paraId="58B67CCF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59 581,81</w:t>
            </w:r>
          </w:p>
        </w:tc>
        <w:tc>
          <w:tcPr>
            <w:tcW w:w="1276" w:type="dxa"/>
            <w:noWrap/>
            <w:hideMark/>
          </w:tcPr>
          <w:p w14:paraId="6BDF02A3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56 008,54</w:t>
            </w:r>
          </w:p>
        </w:tc>
        <w:tc>
          <w:tcPr>
            <w:tcW w:w="1275" w:type="dxa"/>
            <w:noWrap/>
            <w:hideMark/>
          </w:tcPr>
          <w:p w14:paraId="65752791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2 258,01</w:t>
            </w:r>
          </w:p>
        </w:tc>
        <w:tc>
          <w:tcPr>
            <w:tcW w:w="1128" w:type="dxa"/>
            <w:noWrap/>
            <w:hideMark/>
          </w:tcPr>
          <w:p w14:paraId="5A7BC55C" w14:textId="77777777" w:rsidR="009A3DB6" w:rsidRPr="009A3DB6" w:rsidRDefault="009A3DB6" w:rsidP="009A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DB6">
              <w:rPr>
                <w:rFonts w:ascii="Times New Roman" w:hAnsi="Times New Roman" w:cs="Times New Roman"/>
                <w:sz w:val="24"/>
                <w:szCs w:val="24"/>
              </w:rPr>
              <w:t>1 315,26</w:t>
            </w:r>
          </w:p>
        </w:tc>
      </w:tr>
    </w:tbl>
    <w:p w14:paraId="646517A6" w14:textId="10411AA7" w:rsidR="003D3E7B" w:rsidRDefault="003D3E7B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A83F54" w14:textId="77777777" w:rsidR="009A3DB6" w:rsidRDefault="009A3DB6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BC012" w14:textId="77777777" w:rsidR="00540132" w:rsidRDefault="00540132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F51E3" w14:textId="7046BA4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міського голови,</w:t>
      </w:r>
    </w:p>
    <w:p w14:paraId="52D54FF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керуючий вправами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Юрій ВЕРБИЧ</w:t>
      </w:r>
    </w:p>
    <w:p w14:paraId="5C68F8FD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4E856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210B3" w14:textId="77777777" w:rsidR="00ED08B7" w:rsidRDefault="00ED08B7" w:rsidP="00ED08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777 955</w:t>
      </w:r>
    </w:p>
    <w:p w14:paraId="0D775442" w14:textId="77777777" w:rsidR="00ED08B7" w:rsidRDefault="00ED08B7" w:rsidP="00ED08B7">
      <w:pPr>
        <w:rPr>
          <w:rFonts w:ascii="Times New Roman" w:hAnsi="Times New Roman" w:cs="Times New Roman"/>
          <w:sz w:val="24"/>
          <w:szCs w:val="24"/>
        </w:rPr>
      </w:pPr>
    </w:p>
    <w:p w14:paraId="3EB31C5D" w14:textId="77777777" w:rsidR="00ED08B7" w:rsidRPr="00ED08B7" w:rsidRDefault="00ED08B7" w:rsidP="00ED08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D08B7" w:rsidRPr="00ED08B7" w:rsidSect="00C4578A">
      <w:headerReference w:type="default" r:id="rId7"/>
      <w:pgSz w:w="11906" w:h="16838"/>
      <w:pgMar w:top="567" w:right="567" w:bottom="1418" w:left="1701" w:header="426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6821B" w14:textId="77777777" w:rsidR="00D3013A" w:rsidRDefault="00D3013A" w:rsidP="00C4578A">
      <w:pPr>
        <w:spacing w:after="0" w:line="240" w:lineRule="auto"/>
      </w:pPr>
      <w:r>
        <w:separator/>
      </w:r>
    </w:p>
  </w:endnote>
  <w:endnote w:type="continuationSeparator" w:id="0">
    <w:p w14:paraId="67C599FF" w14:textId="77777777" w:rsidR="00D3013A" w:rsidRDefault="00D3013A" w:rsidP="00C4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1B6BB" w14:textId="77777777" w:rsidR="00D3013A" w:rsidRDefault="00D3013A" w:rsidP="00C4578A">
      <w:pPr>
        <w:spacing w:after="0" w:line="240" w:lineRule="auto"/>
      </w:pPr>
      <w:r>
        <w:separator/>
      </w:r>
    </w:p>
  </w:footnote>
  <w:footnote w:type="continuationSeparator" w:id="0">
    <w:p w14:paraId="02F4E2FE" w14:textId="77777777" w:rsidR="00D3013A" w:rsidRDefault="00D3013A" w:rsidP="00C45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801157"/>
      <w:docPartObj>
        <w:docPartGallery w:val="Page Numbers (Top of Page)"/>
        <w:docPartUnique/>
      </w:docPartObj>
    </w:sdtPr>
    <w:sdtEndPr/>
    <w:sdtContent>
      <w:p w14:paraId="5BA5BBC7" w14:textId="247CF6B3" w:rsidR="00C4578A" w:rsidRDefault="00C457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8C" w:rsidRPr="00BE6B8C">
          <w:rPr>
            <w:noProof/>
            <w:lang w:val="ru-RU"/>
          </w:rPr>
          <w:t>43</w:t>
        </w:r>
        <w:r>
          <w:fldChar w:fldCharType="end"/>
        </w:r>
      </w:p>
    </w:sdtContent>
  </w:sdt>
  <w:p w14:paraId="376FE658" w14:textId="77777777" w:rsidR="00C4578A" w:rsidRDefault="00C457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2"/>
    <w:rsid w:val="0022652F"/>
    <w:rsid w:val="003D3E7B"/>
    <w:rsid w:val="00540132"/>
    <w:rsid w:val="00543370"/>
    <w:rsid w:val="00707352"/>
    <w:rsid w:val="008517FE"/>
    <w:rsid w:val="008D7761"/>
    <w:rsid w:val="00901CFC"/>
    <w:rsid w:val="009A3DB6"/>
    <w:rsid w:val="00A0700D"/>
    <w:rsid w:val="00AB30FA"/>
    <w:rsid w:val="00BE6B8C"/>
    <w:rsid w:val="00C4578A"/>
    <w:rsid w:val="00C96CD9"/>
    <w:rsid w:val="00D3013A"/>
    <w:rsid w:val="00D51B8D"/>
    <w:rsid w:val="00E01CAB"/>
    <w:rsid w:val="00E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C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7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78A"/>
  </w:style>
  <w:style w:type="paragraph" w:styleId="a6">
    <w:name w:val="footer"/>
    <w:basedOn w:val="a"/>
    <w:link w:val="a7"/>
    <w:uiPriority w:val="99"/>
    <w:unhideWhenUsed/>
    <w:rsid w:val="00C457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7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578A"/>
  </w:style>
  <w:style w:type="paragraph" w:styleId="a6">
    <w:name w:val="footer"/>
    <w:basedOn w:val="a"/>
    <w:link w:val="a7"/>
    <w:uiPriority w:val="99"/>
    <w:unhideWhenUsed/>
    <w:rsid w:val="00C457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Гребенюк Оксана Костянтинівна</dc:creator>
  <cp:keywords/>
  <dc:description/>
  <cp:lastModifiedBy>Поліщук Оксана Анатоліївна</cp:lastModifiedBy>
  <cp:revision>5</cp:revision>
  <dcterms:created xsi:type="dcterms:W3CDTF">2021-09-17T08:21:00Z</dcterms:created>
  <dcterms:modified xsi:type="dcterms:W3CDTF">2021-09-27T11:36:00Z</dcterms:modified>
</cp:coreProperties>
</file>