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29" w:rsidRPr="00597D71" w:rsidRDefault="00DB7A29" w:rsidP="00597D71">
      <w:pPr>
        <w:ind w:left="5103"/>
        <w:rPr>
          <w:sz w:val="28"/>
          <w:lang w:val="uk-UA"/>
        </w:rPr>
      </w:pPr>
      <w:bookmarkStart w:id="0" w:name="_GoBack"/>
      <w:bookmarkEnd w:id="0"/>
      <w:r w:rsidRPr="00597D71">
        <w:rPr>
          <w:sz w:val="28"/>
          <w:lang w:val="uk-UA"/>
        </w:rPr>
        <w:t>Д</w:t>
      </w:r>
      <w:r>
        <w:rPr>
          <w:sz w:val="28"/>
          <w:lang w:val="uk-UA"/>
        </w:rPr>
        <w:t xml:space="preserve">одаток </w:t>
      </w:r>
    </w:p>
    <w:p w:rsidR="00DB7A29" w:rsidRDefault="00DB7A29" w:rsidP="00597D71">
      <w:pPr>
        <w:ind w:left="5103"/>
        <w:rPr>
          <w:sz w:val="28"/>
          <w:lang w:val="uk-UA"/>
        </w:rPr>
      </w:pPr>
      <w:r w:rsidRPr="00597D71">
        <w:rPr>
          <w:sz w:val="28"/>
          <w:lang w:val="uk-UA"/>
        </w:rPr>
        <w:t xml:space="preserve">до рішення міської ради </w:t>
      </w:r>
    </w:p>
    <w:p w:rsidR="00DB7A29" w:rsidRPr="00597D71" w:rsidRDefault="00DB7A29" w:rsidP="00597D71">
      <w:pPr>
        <w:ind w:left="5103"/>
        <w:rPr>
          <w:sz w:val="28"/>
          <w:lang w:val="uk-UA"/>
        </w:rPr>
      </w:pPr>
      <w:r>
        <w:rPr>
          <w:sz w:val="28"/>
          <w:lang w:val="uk-UA"/>
        </w:rPr>
        <w:t>_____________</w:t>
      </w:r>
      <w:r w:rsidRPr="00597D71">
        <w:rPr>
          <w:sz w:val="28"/>
          <w:lang w:val="uk-UA"/>
        </w:rPr>
        <w:t>№ _____</w:t>
      </w:r>
    </w:p>
    <w:p w:rsidR="00DB7A29" w:rsidRPr="00597D71" w:rsidRDefault="00DB7A29">
      <w:pPr>
        <w:rPr>
          <w:lang w:val="uk-UA"/>
        </w:rPr>
      </w:pPr>
    </w:p>
    <w:p w:rsidR="00DB7A29" w:rsidRPr="00597D71" w:rsidRDefault="00DB7A29">
      <w:pPr>
        <w:jc w:val="center"/>
        <w:rPr>
          <w:b/>
          <w:sz w:val="28"/>
          <w:lang w:val="uk-UA"/>
        </w:rPr>
      </w:pPr>
    </w:p>
    <w:p w:rsidR="00DB7A29" w:rsidRPr="008801B3" w:rsidRDefault="00DB7A29" w:rsidP="00C4715F">
      <w:pPr>
        <w:jc w:val="center"/>
        <w:rPr>
          <w:b/>
          <w:sz w:val="28"/>
        </w:rPr>
      </w:pPr>
      <w:r w:rsidRPr="008801B3">
        <w:rPr>
          <w:b/>
          <w:sz w:val="28"/>
        </w:rPr>
        <w:t>ПРОГРАМА</w:t>
      </w:r>
    </w:p>
    <w:p w:rsidR="00DB7A29" w:rsidRPr="008801B3" w:rsidRDefault="00DB7A29" w:rsidP="002A2143">
      <w:pPr>
        <w:jc w:val="center"/>
        <w:rPr>
          <w:b/>
          <w:sz w:val="28"/>
        </w:rPr>
      </w:pPr>
      <w:r w:rsidRPr="002533C8">
        <w:rPr>
          <w:sz w:val="28"/>
        </w:rPr>
        <w:t>розвитку житлово-ко</w:t>
      </w:r>
      <w:r>
        <w:rPr>
          <w:sz w:val="28"/>
        </w:rPr>
        <w:t>мунального господарства на 2021</w:t>
      </w:r>
      <w:r>
        <w:rPr>
          <w:sz w:val="28"/>
          <w:lang w:val="uk-UA"/>
        </w:rPr>
        <w:t>-</w:t>
      </w:r>
      <w:r w:rsidRPr="002533C8">
        <w:rPr>
          <w:sz w:val="28"/>
        </w:rPr>
        <w:t>2024 роки</w:t>
      </w:r>
    </w:p>
    <w:p w:rsidR="00DB7A29" w:rsidRPr="001548F5" w:rsidRDefault="00DB7A29" w:rsidP="00C4715F">
      <w:pPr>
        <w:jc w:val="center"/>
      </w:pPr>
    </w:p>
    <w:p w:rsidR="00DB7A29" w:rsidRPr="008801B3" w:rsidRDefault="00DB7A29" w:rsidP="00C4715F">
      <w:pPr>
        <w:jc w:val="center"/>
        <w:rPr>
          <w:b/>
          <w:sz w:val="28"/>
        </w:rPr>
      </w:pPr>
      <w:r w:rsidRPr="008801B3">
        <w:rPr>
          <w:b/>
          <w:sz w:val="28"/>
        </w:rPr>
        <w:t>Паспорт Програми</w:t>
      </w:r>
    </w:p>
    <w:tbl>
      <w:tblPr>
        <w:tblW w:w="9180" w:type="dxa"/>
        <w:tblLayout w:type="fixed"/>
        <w:tblLook w:val="0000"/>
      </w:tblPr>
      <w:tblGrid>
        <w:gridCol w:w="540"/>
        <w:gridCol w:w="4860"/>
        <w:gridCol w:w="3780"/>
      </w:tblGrid>
      <w:tr w:rsidR="00DB7A29" w:rsidRPr="001548F5" w:rsidTr="007832E3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1548F5" w:rsidRDefault="00DB7A29" w:rsidP="007832E3">
            <w:r w:rsidRPr="001548F5"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8801B3" w:rsidRDefault="00DB7A29" w:rsidP="007832E3">
            <w:pPr>
              <w:rPr>
                <w:sz w:val="28"/>
              </w:rPr>
            </w:pPr>
            <w:r w:rsidRPr="008801B3">
              <w:rPr>
                <w:sz w:val="28"/>
              </w:rPr>
              <w:t>Ініціатор розроблення програми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8801B3" w:rsidRDefault="00DB7A29" w:rsidP="007832E3">
            <w:pPr>
              <w:rPr>
                <w:sz w:val="28"/>
              </w:rPr>
            </w:pPr>
            <w:r w:rsidRPr="008801B3">
              <w:rPr>
                <w:sz w:val="28"/>
              </w:rPr>
              <w:t>Департамент ЖКГ Луцької міської ради</w:t>
            </w:r>
          </w:p>
        </w:tc>
      </w:tr>
      <w:tr w:rsidR="00DB7A29" w:rsidRPr="001548F5" w:rsidTr="007832E3">
        <w:trPr>
          <w:trHeight w:val="10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1548F5" w:rsidRDefault="00DB7A29" w:rsidP="007832E3">
            <w:r w:rsidRPr="001548F5"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8801B3" w:rsidRDefault="00DB7A29" w:rsidP="007832E3">
            <w:pPr>
              <w:rPr>
                <w:sz w:val="28"/>
              </w:rPr>
            </w:pPr>
            <w:r w:rsidRPr="008801B3">
              <w:rPr>
                <w:sz w:val="28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91547A" w:rsidRDefault="00DB7A29" w:rsidP="007832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–</w:t>
            </w:r>
          </w:p>
        </w:tc>
      </w:tr>
      <w:tr w:rsidR="00DB7A29" w:rsidRPr="001548F5" w:rsidTr="007832E3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1548F5" w:rsidRDefault="00DB7A29" w:rsidP="007832E3">
            <w:r w:rsidRPr="001548F5"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8801B3" w:rsidRDefault="00DB7A29" w:rsidP="007832E3">
            <w:pPr>
              <w:rPr>
                <w:sz w:val="28"/>
              </w:rPr>
            </w:pPr>
            <w:r w:rsidRPr="008801B3">
              <w:rPr>
                <w:sz w:val="28"/>
              </w:rPr>
              <w:t>Розробник Програми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8801B3" w:rsidRDefault="00DB7A29" w:rsidP="007832E3">
            <w:pPr>
              <w:rPr>
                <w:sz w:val="28"/>
              </w:rPr>
            </w:pPr>
            <w:r w:rsidRPr="008801B3">
              <w:rPr>
                <w:sz w:val="28"/>
              </w:rPr>
              <w:t>Департамент ЖКГ Луцької міської ради</w:t>
            </w:r>
          </w:p>
        </w:tc>
      </w:tr>
      <w:tr w:rsidR="00DB7A29" w:rsidRPr="001548F5" w:rsidTr="007832E3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1548F5" w:rsidRDefault="00DB7A29" w:rsidP="007832E3">
            <w:r w:rsidRPr="001548F5"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8801B3" w:rsidRDefault="00DB7A29" w:rsidP="007832E3">
            <w:pPr>
              <w:rPr>
                <w:sz w:val="28"/>
              </w:rPr>
            </w:pPr>
            <w:r w:rsidRPr="008801B3">
              <w:rPr>
                <w:sz w:val="28"/>
              </w:rPr>
              <w:t>Співрозробники Програми </w:t>
            </w:r>
          </w:p>
          <w:p w:rsidR="00DB7A29" w:rsidRPr="008801B3" w:rsidRDefault="00DB7A29" w:rsidP="007832E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Default="00DB7A29" w:rsidP="007832E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ЛСКАП «Луцькспецкомунтранс,</w:t>
            </w:r>
          </w:p>
          <w:p w:rsidR="00DB7A29" w:rsidRDefault="00DB7A29" w:rsidP="007832E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КП «Луцькводоканал»,</w:t>
            </w:r>
          </w:p>
          <w:p w:rsidR="00DB7A29" w:rsidRPr="00265AE3" w:rsidRDefault="00DB7A29" w:rsidP="007832E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ДКП «Луцьктепло»</w:t>
            </w:r>
          </w:p>
        </w:tc>
      </w:tr>
      <w:tr w:rsidR="00DB7A29" w:rsidRPr="001548F5" w:rsidTr="007832E3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1548F5" w:rsidRDefault="00DB7A29" w:rsidP="007832E3">
            <w:r w:rsidRPr="001548F5"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8801B3" w:rsidRDefault="00DB7A29" w:rsidP="00265AE3">
            <w:pPr>
              <w:rPr>
                <w:sz w:val="28"/>
              </w:rPr>
            </w:pPr>
            <w:r>
              <w:rPr>
                <w:sz w:val="28"/>
              </w:rPr>
              <w:t>Відповідальн</w:t>
            </w:r>
            <w:r>
              <w:rPr>
                <w:sz w:val="28"/>
                <w:lang w:val="uk-UA"/>
              </w:rPr>
              <w:t>і</w:t>
            </w:r>
            <w:r w:rsidRPr="008801B3">
              <w:rPr>
                <w:sz w:val="28"/>
              </w:rPr>
              <w:t xml:space="preserve"> виконавц</w:t>
            </w:r>
            <w:r>
              <w:rPr>
                <w:sz w:val="28"/>
                <w:lang w:val="uk-UA"/>
              </w:rPr>
              <w:t>і</w:t>
            </w:r>
            <w:r w:rsidRPr="008801B3">
              <w:rPr>
                <w:sz w:val="28"/>
              </w:rPr>
              <w:t xml:space="preserve"> Програми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Default="00DB7A29" w:rsidP="00265AE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ЛСКАП «Луцькспецкомунтранс,</w:t>
            </w:r>
          </w:p>
          <w:p w:rsidR="00DB7A29" w:rsidRDefault="00DB7A29" w:rsidP="00265AE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КП «Луцькводоканал»,</w:t>
            </w:r>
          </w:p>
          <w:p w:rsidR="00DB7A29" w:rsidRPr="008801B3" w:rsidRDefault="00DB7A29" w:rsidP="00265AE3">
            <w:pPr>
              <w:rPr>
                <w:sz w:val="28"/>
              </w:rPr>
            </w:pPr>
            <w:r>
              <w:rPr>
                <w:sz w:val="28"/>
                <w:lang w:val="uk-UA"/>
              </w:rPr>
              <w:t>ДКП «Луцьктепло»</w:t>
            </w:r>
          </w:p>
        </w:tc>
      </w:tr>
      <w:tr w:rsidR="00DB7A29" w:rsidRPr="001548F5" w:rsidTr="007832E3">
        <w:trPr>
          <w:trHeight w:val="8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1548F5" w:rsidRDefault="00DB7A29" w:rsidP="007832E3">
            <w:r w:rsidRPr="001548F5"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8801B3" w:rsidRDefault="00DB7A29" w:rsidP="007832E3">
            <w:pPr>
              <w:rPr>
                <w:sz w:val="28"/>
              </w:rPr>
            </w:pPr>
            <w:r w:rsidRPr="008801B3">
              <w:rPr>
                <w:sz w:val="28"/>
              </w:rPr>
              <w:t>Учасники Програми</w:t>
            </w:r>
          </w:p>
          <w:p w:rsidR="00DB7A29" w:rsidRPr="008801B3" w:rsidRDefault="00DB7A29" w:rsidP="007832E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Default="00DB7A29" w:rsidP="00265AE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ЛСКАП «Луцькспецкомунтранс,</w:t>
            </w:r>
          </w:p>
          <w:p w:rsidR="00DB7A29" w:rsidRDefault="00DB7A29" w:rsidP="00265AE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КП «Луцькводоканал»,</w:t>
            </w:r>
          </w:p>
          <w:p w:rsidR="00DB7A29" w:rsidRPr="008801B3" w:rsidRDefault="00DB7A29" w:rsidP="00265AE3">
            <w:pPr>
              <w:rPr>
                <w:sz w:val="28"/>
              </w:rPr>
            </w:pPr>
            <w:r>
              <w:rPr>
                <w:sz w:val="28"/>
                <w:lang w:val="uk-UA"/>
              </w:rPr>
              <w:t>ДКП «Луцьктепло»</w:t>
            </w:r>
            <w:r w:rsidRPr="008801B3">
              <w:rPr>
                <w:sz w:val="28"/>
              </w:rPr>
              <w:t>, департамент ЖКГ Луцької міської ради</w:t>
            </w:r>
          </w:p>
        </w:tc>
      </w:tr>
      <w:tr w:rsidR="00DB7A29" w:rsidRPr="001548F5" w:rsidTr="007832E3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1548F5" w:rsidRDefault="00DB7A29" w:rsidP="007832E3">
            <w:r w:rsidRPr="001548F5"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8801B3" w:rsidRDefault="00DB7A29" w:rsidP="007832E3">
            <w:pPr>
              <w:rPr>
                <w:sz w:val="28"/>
              </w:rPr>
            </w:pPr>
            <w:r w:rsidRPr="008801B3">
              <w:rPr>
                <w:sz w:val="28"/>
              </w:rPr>
              <w:t>Термін реалізації Програми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8801B3" w:rsidRDefault="00DB7A29" w:rsidP="00265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z w:val="28"/>
                <w:lang w:val="uk-UA"/>
              </w:rPr>
              <w:t>-</w:t>
            </w:r>
            <w:r w:rsidRPr="008801B3">
              <w:rPr>
                <w:sz w:val="28"/>
              </w:rPr>
              <w:t>202</w:t>
            </w:r>
            <w:r>
              <w:rPr>
                <w:sz w:val="28"/>
                <w:lang w:val="uk-UA"/>
              </w:rPr>
              <w:t>4</w:t>
            </w:r>
            <w:r w:rsidRPr="008801B3">
              <w:rPr>
                <w:sz w:val="28"/>
              </w:rPr>
              <w:t xml:space="preserve"> р.р.</w:t>
            </w:r>
          </w:p>
        </w:tc>
      </w:tr>
      <w:tr w:rsidR="00DB7A29" w:rsidRPr="001548F5" w:rsidTr="007832E3">
        <w:trPr>
          <w:trHeight w:val="9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1548F5" w:rsidRDefault="00DB7A29" w:rsidP="007832E3">
            <w:r w:rsidRPr="001548F5">
              <w:t>8. 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8801B3" w:rsidRDefault="00DB7A29" w:rsidP="007832E3">
            <w:pPr>
              <w:rPr>
                <w:sz w:val="28"/>
              </w:rPr>
            </w:pPr>
            <w:r w:rsidRPr="008801B3">
              <w:rPr>
                <w:sz w:val="28"/>
              </w:rPr>
              <w:t xml:space="preserve">Загальний обсяг фінансових ресурсів, необхідних для реалізації Програми, всього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9671CC" w:rsidRDefault="00DB7A29" w:rsidP="00265AE3">
            <w:pPr>
              <w:jc w:val="center"/>
              <w:rPr>
                <w:sz w:val="28"/>
              </w:rPr>
            </w:pPr>
            <w:r w:rsidRPr="009671CC">
              <w:rPr>
                <w:sz w:val="28"/>
                <w:lang w:val="uk-UA"/>
              </w:rPr>
              <w:t>60 800,0</w:t>
            </w:r>
            <w:r w:rsidRPr="009671CC">
              <w:rPr>
                <w:sz w:val="28"/>
              </w:rPr>
              <w:t xml:space="preserve"> тис. грн.</w:t>
            </w:r>
          </w:p>
        </w:tc>
      </w:tr>
      <w:tr w:rsidR="00DB7A29" w:rsidRPr="001548F5" w:rsidTr="007832E3">
        <w:trPr>
          <w:cantSplit/>
          <w:trHeight w:val="368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9671CC" w:rsidRDefault="00DB7A29" w:rsidP="007832E3">
            <w:pPr>
              <w:rPr>
                <w:sz w:val="28"/>
              </w:rPr>
            </w:pPr>
            <w:r w:rsidRPr="009671CC">
              <w:rPr>
                <w:sz w:val="28"/>
              </w:rPr>
              <w:t xml:space="preserve">        у тому числі:</w:t>
            </w:r>
          </w:p>
        </w:tc>
      </w:tr>
      <w:tr w:rsidR="00DB7A29" w:rsidRPr="001548F5" w:rsidTr="007832E3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1548F5" w:rsidRDefault="00DB7A29" w:rsidP="007832E3">
            <w:r w:rsidRPr="001548F5">
              <w:t>8.1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8801B3" w:rsidRDefault="00DB7A29" w:rsidP="007832E3">
            <w:pPr>
              <w:rPr>
                <w:sz w:val="28"/>
              </w:rPr>
            </w:pPr>
            <w:r w:rsidRPr="008801B3">
              <w:rPr>
                <w:sz w:val="28"/>
              </w:rPr>
              <w:t>коштів бюджету міської територіальної громади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9671CC" w:rsidRDefault="00DB7A29" w:rsidP="00F458B1">
            <w:pPr>
              <w:jc w:val="center"/>
              <w:rPr>
                <w:sz w:val="28"/>
              </w:rPr>
            </w:pPr>
            <w:r w:rsidRPr="009671CC">
              <w:rPr>
                <w:sz w:val="28"/>
              </w:rPr>
              <w:t> </w:t>
            </w:r>
            <w:r w:rsidRPr="009671CC">
              <w:rPr>
                <w:sz w:val="28"/>
                <w:lang w:val="uk-UA"/>
              </w:rPr>
              <w:t>3 000,0</w:t>
            </w:r>
            <w:r w:rsidRPr="009671CC">
              <w:rPr>
                <w:sz w:val="28"/>
              </w:rPr>
              <w:t xml:space="preserve"> тис. грн.</w:t>
            </w:r>
          </w:p>
        </w:tc>
      </w:tr>
      <w:tr w:rsidR="00DB7A29" w:rsidRPr="001548F5" w:rsidTr="007832E3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2A2143" w:rsidRDefault="00DB7A29" w:rsidP="007832E3">
            <w:pPr>
              <w:rPr>
                <w:lang w:val="uk-UA"/>
              </w:rPr>
            </w:pPr>
            <w:r>
              <w:rPr>
                <w:lang w:val="uk-UA"/>
              </w:rPr>
              <w:t>8.2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2A2143" w:rsidRDefault="00DB7A29" w:rsidP="007832E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коштів державного бюджету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9671CC" w:rsidRDefault="00DB7A29" w:rsidP="00E31B1F">
            <w:pPr>
              <w:jc w:val="center"/>
              <w:rPr>
                <w:sz w:val="28"/>
              </w:rPr>
            </w:pPr>
            <w:r w:rsidRPr="009671CC">
              <w:rPr>
                <w:sz w:val="28"/>
              </w:rPr>
              <w:t> </w:t>
            </w:r>
            <w:r w:rsidRPr="009671CC">
              <w:rPr>
                <w:sz w:val="28"/>
                <w:lang w:val="uk-UA"/>
              </w:rPr>
              <w:t>13 640,0</w:t>
            </w:r>
            <w:r w:rsidRPr="009671CC">
              <w:rPr>
                <w:sz w:val="28"/>
              </w:rPr>
              <w:t xml:space="preserve"> тис. грн.</w:t>
            </w:r>
          </w:p>
        </w:tc>
      </w:tr>
      <w:tr w:rsidR="00DB7A29" w:rsidRPr="001548F5" w:rsidTr="007832E3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1548F5" w:rsidRDefault="00DB7A29" w:rsidP="007832E3">
            <w:r>
              <w:t>8.3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8801B3" w:rsidRDefault="00DB7A29" w:rsidP="007832E3">
            <w:pPr>
              <w:rPr>
                <w:sz w:val="28"/>
              </w:rPr>
            </w:pPr>
            <w:r w:rsidRPr="008801B3">
              <w:rPr>
                <w:sz w:val="28"/>
              </w:rPr>
              <w:t>коштів інших джерел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29" w:rsidRPr="009671CC" w:rsidRDefault="00DB7A29" w:rsidP="007832E3">
            <w:pPr>
              <w:jc w:val="center"/>
              <w:rPr>
                <w:sz w:val="28"/>
              </w:rPr>
            </w:pPr>
            <w:r w:rsidRPr="009671CC">
              <w:rPr>
                <w:sz w:val="28"/>
                <w:lang w:val="uk-UA"/>
              </w:rPr>
              <w:t>44 160,0</w:t>
            </w:r>
            <w:r w:rsidRPr="009671CC">
              <w:rPr>
                <w:sz w:val="28"/>
              </w:rPr>
              <w:t xml:space="preserve"> тис. грн.</w:t>
            </w:r>
          </w:p>
        </w:tc>
      </w:tr>
    </w:tbl>
    <w:p w:rsidR="00DB7A29" w:rsidRPr="001774B3" w:rsidRDefault="00DB7A29" w:rsidP="0082541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1. </w:t>
      </w:r>
      <w:r w:rsidRPr="001774B3">
        <w:rPr>
          <w:b/>
          <w:bCs/>
          <w:sz w:val="28"/>
        </w:rPr>
        <w:t>Визначення проблеми, на розв’язання якої спрямована Програма</w:t>
      </w:r>
    </w:p>
    <w:p w:rsidR="00DB7A29" w:rsidRPr="0008382E" w:rsidRDefault="00DB7A29" w:rsidP="00825418">
      <w:pPr>
        <w:shd w:val="clear" w:color="auto" w:fill="FFFFFF"/>
        <w:ind w:firstLine="709"/>
        <w:jc w:val="both"/>
        <w:rPr>
          <w:bCs/>
          <w:sz w:val="28"/>
          <w:lang w:val="uk-UA"/>
        </w:rPr>
      </w:pPr>
      <w:r>
        <w:rPr>
          <w:sz w:val="28"/>
        </w:rPr>
        <w:t xml:space="preserve">Програма </w:t>
      </w:r>
      <w:r w:rsidRPr="0008382E">
        <w:rPr>
          <w:sz w:val="28"/>
        </w:rPr>
        <w:t>розвитку житлово-ко</w:t>
      </w:r>
      <w:r>
        <w:rPr>
          <w:sz w:val="28"/>
        </w:rPr>
        <w:t>мунального господарства на 2021</w:t>
      </w:r>
      <w:r>
        <w:rPr>
          <w:sz w:val="28"/>
          <w:lang w:val="uk-UA"/>
        </w:rPr>
        <w:t>-</w:t>
      </w:r>
      <w:r w:rsidRPr="0008382E">
        <w:rPr>
          <w:sz w:val="28"/>
        </w:rPr>
        <w:t>2024 роки</w:t>
      </w:r>
      <w:r>
        <w:rPr>
          <w:sz w:val="28"/>
        </w:rPr>
        <w:t xml:space="preserve"> (далі – Програма) розроблена з метою реалізації на території </w:t>
      </w:r>
      <w:r>
        <w:rPr>
          <w:sz w:val="28"/>
          <w:lang w:val="uk-UA"/>
        </w:rPr>
        <w:t>Луцької міської територіальної громади</w:t>
      </w:r>
      <w:r>
        <w:rPr>
          <w:sz w:val="28"/>
        </w:rPr>
        <w:t xml:space="preserve"> державної політики, власних повноважень виконавчих органів міської ради в сфері розвитку та утримання житлово-комунального господарства, створення умов щодо утримання, відновлення і захисту сприятливого для життєдіяльності населення середовища та забезпечення населення якісними послугами</w:t>
      </w:r>
      <w:r>
        <w:rPr>
          <w:sz w:val="28"/>
          <w:lang w:val="uk-UA"/>
        </w:rPr>
        <w:t>.</w:t>
      </w:r>
    </w:p>
    <w:p w:rsidR="00DB7A29" w:rsidRPr="001774B3" w:rsidRDefault="00DB7A29" w:rsidP="00825418">
      <w:pPr>
        <w:shd w:val="clear" w:color="auto" w:fill="FFFFFF"/>
        <w:ind w:firstLine="709"/>
        <w:jc w:val="both"/>
        <w:rPr>
          <w:bCs/>
          <w:sz w:val="28"/>
        </w:rPr>
      </w:pPr>
      <w:r w:rsidRPr="0091547A">
        <w:rPr>
          <w:bCs/>
          <w:sz w:val="28"/>
          <w:lang w:val="uk-UA"/>
        </w:rPr>
        <w:t xml:space="preserve">У зв’язку з </w:t>
      </w:r>
      <w:r>
        <w:rPr>
          <w:bCs/>
          <w:sz w:val="28"/>
          <w:lang w:val="uk-UA"/>
        </w:rPr>
        <w:t xml:space="preserve">необхідністю </w:t>
      </w:r>
      <w:r w:rsidRPr="0091547A">
        <w:rPr>
          <w:sz w:val="28"/>
          <w:lang w:val="uk-UA"/>
        </w:rPr>
        <w:t>підвищенн</w:t>
      </w:r>
      <w:r>
        <w:rPr>
          <w:sz w:val="28"/>
          <w:lang w:val="uk-UA"/>
        </w:rPr>
        <w:t>я</w:t>
      </w:r>
      <w:r w:rsidRPr="0091547A">
        <w:rPr>
          <w:sz w:val="28"/>
          <w:lang w:val="uk-UA"/>
        </w:rPr>
        <w:t xml:space="preserve"> рівня технічного оснащення комунальних підприємств</w:t>
      </w:r>
      <w:r>
        <w:rPr>
          <w:sz w:val="28"/>
          <w:lang w:val="uk-UA"/>
        </w:rPr>
        <w:t>,</w:t>
      </w:r>
      <w:r w:rsidRPr="0091547A">
        <w:rPr>
          <w:bCs/>
          <w:sz w:val="28"/>
          <w:lang w:val="uk-UA"/>
        </w:rPr>
        <w:t xml:space="preserve"> виникла необхідність у придбанні </w:t>
      </w:r>
      <w:r w:rsidRPr="007832E3">
        <w:rPr>
          <w:bCs/>
          <w:sz w:val="28"/>
          <w:lang w:val="uk-UA"/>
        </w:rPr>
        <w:t>спеціальних автотранспортних засобів та механізмів</w:t>
      </w:r>
      <w:r w:rsidRPr="0091547A">
        <w:rPr>
          <w:bCs/>
          <w:sz w:val="28"/>
          <w:lang w:val="uk-UA"/>
        </w:rPr>
        <w:t xml:space="preserve"> для </w:t>
      </w:r>
      <w:r>
        <w:rPr>
          <w:bCs/>
          <w:sz w:val="28"/>
          <w:lang w:val="uk-UA"/>
        </w:rPr>
        <w:t xml:space="preserve">комунальних </w:t>
      </w:r>
      <w:r w:rsidRPr="0091547A">
        <w:rPr>
          <w:bCs/>
          <w:sz w:val="28"/>
          <w:lang w:val="uk-UA"/>
        </w:rPr>
        <w:t xml:space="preserve">підприємств. </w:t>
      </w:r>
      <w:r w:rsidRPr="001774B3">
        <w:rPr>
          <w:bCs/>
          <w:sz w:val="28"/>
        </w:rPr>
        <w:t>Техніка спеціального призначення дозво</w:t>
      </w:r>
      <w:r>
        <w:rPr>
          <w:bCs/>
          <w:sz w:val="28"/>
        </w:rPr>
        <w:t xml:space="preserve">лить надавати послуги </w:t>
      </w:r>
      <w:r w:rsidRPr="001774B3">
        <w:rPr>
          <w:bCs/>
          <w:sz w:val="28"/>
        </w:rPr>
        <w:t>за оптимально короткі проміжки часу з найменшими витратами.</w:t>
      </w:r>
    </w:p>
    <w:p w:rsidR="00DB7A29" w:rsidRPr="001774B3" w:rsidRDefault="00DB7A29" w:rsidP="00825418">
      <w:pPr>
        <w:shd w:val="clear" w:color="auto" w:fill="FFFFFF"/>
        <w:ind w:firstLine="709"/>
        <w:jc w:val="both"/>
        <w:rPr>
          <w:bCs/>
          <w:sz w:val="28"/>
        </w:rPr>
      </w:pPr>
      <w:r w:rsidRPr="001774B3">
        <w:rPr>
          <w:bCs/>
          <w:sz w:val="28"/>
        </w:rPr>
        <w:t xml:space="preserve">Залучення додаткового фінансування сприятиме більш ефективному використанню комунального майна, оновленню виробничих потужностей, зміцненню матеріально-технічної бази </w:t>
      </w:r>
      <w:r>
        <w:rPr>
          <w:bCs/>
          <w:sz w:val="28"/>
          <w:lang w:val="uk-UA"/>
        </w:rPr>
        <w:t xml:space="preserve">комунальних </w:t>
      </w:r>
      <w:r w:rsidRPr="001774B3">
        <w:rPr>
          <w:bCs/>
          <w:sz w:val="28"/>
        </w:rPr>
        <w:t xml:space="preserve">підприємств. </w:t>
      </w:r>
    </w:p>
    <w:p w:rsidR="00DB7A29" w:rsidRPr="001774B3" w:rsidRDefault="00DB7A29" w:rsidP="00825418">
      <w:pPr>
        <w:ind w:firstLine="709"/>
        <w:jc w:val="center"/>
        <w:rPr>
          <w:bCs/>
          <w:sz w:val="28"/>
        </w:rPr>
      </w:pPr>
    </w:p>
    <w:p w:rsidR="00DB7A29" w:rsidRPr="001774B3" w:rsidRDefault="00DB7A29" w:rsidP="00825418">
      <w:pPr>
        <w:jc w:val="center"/>
        <w:rPr>
          <w:b/>
          <w:bCs/>
          <w:sz w:val="28"/>
        </w:rPr>
      </w:pPr>
      <w:r w:rsidRPr="001774B3">
        <w:rPr>
          <w:b/>
          <w:bCs/>
          <w:sz w:val="28"/>
        </w:rPr>
        <w:t>2.</w:t>
      </w:r>
      <w:r w:rsidRPr="001774B3">
        <w:rPr>
          <w:bCs/>
          <w:sz w:val="28"/>
        </w:rPr>
        <w:t xml:space="preserve"> </w:t>
      </w:r>
      <w:r w:rsidRPr="001774B3">
        <w:rPr>
          <w:b/>
          <w:bCs/>
          <w:sz w:val="28"/>
        </w:rPr>
        <w:t>Визначення мети Програми</w:t>
      </w:r>
    </w:p>
    <w:p w:rsidR="00DB7A29" w:rsidRPr="0008382E" w:rsidRDefault="00DB7A29" w:rsidP="00825418">
      <w:pPr>
        <w:autoSpaceDE w:val="0"/>
        <w:autoSpaceDN w:val="0"/>
        <w:adjustRightInd w:val="0"/>
        <w:ind w:firstLine="708"/>
        <w:jc w:val="both"/>
        <w:rPr>
          <w:iCs w:val="0"/>
          <w:color w:val="000000"/>
          <w:sz w:val="22"/>
          <w:szCs w:val="22"/>
          <w:lang w:val="uk-UA" w:eastAsia="en-US"/>
        </w:rPr>
      </w:pPr>
      <w:r w:rsidRPr="0008382E">
        <w:rPr>
          <w:iCs w:val="0"/>
          <w:color w:val="000000"/>
          <w:sz w:val="28"/>
          <w:lang w:val="uk-UA" w:eastAsia="en-US"/>
        </w:rPr>
        <w:t xml:space="preserve">Метою Програми є здійснення заходів щодо підвищення ефективності та надійності функціонування житлово-комунального господарства, задоволення потреб населення у наданні житлово-комунальних послуг належної якості, що відповідає вимогам державних стандартів, гармонізованих зі стандартами Євросоюзу, забезпечення реалізації державної політики визначеної у сфері житлово-комунального господарства </w:t>
      </w:r>
      <w:r w:rsidRPr="0008382E">
        <w:rPr>
          <w:rFonts w:ascii="Calibri" w:hAnsi="Calibri" w:cs="Calibri"/>
          <w:iCs w:val="0"/>
          <w:color w:val="000000"/>
          <w:sz w:val="22"/>
          <w:szCs w:val="22"/>
          <w:lang w:val="uk-UA" w:eastAsia="en-US"/>
        </w:rPr>
        <w:t xml:space="preserve">. </w:t>
      </w:r>
    </w:p>
    <w:p w:rsidR="00DB7A29" w:rsidRPr="0008382E" w:rsidRDefault="00DB7A29" w:rsidP="00825418">
      <w:pPr>
        <w:autoSpaceDE w:val="0"/>
        <w:autoSpaceDN w:val="0"/>
        <w:adjustRightInd w:val="0"/>
        <w:ind w:firstLine="708"/>
        <w:jc w:val="both"/>
        <w:rPr>
          <w:iCs w:val="0"/>
          <w:color w:val="000000"/>
          <w:sz w:val="28"/>
          <w:lang w:val="uk-UA" w:eastAsia="en-US"/>
        </w:rPr>
      </w:pPr>
      <w:r w:rsidRPr="0008382E">
        <w:rPr>
          <w:color w:val="000000"/>
          <w:sz w:val="28"/>
          <w:lang w:val="uk-UA" w:eastAsia="en-US"/>
        </w:rPr>
        <w:t xml:space="preserve">Реалізація Програми передбачає досягнення таких цілей: </w:t>
      </w:r>
    </w:p>
    <w:p w:rsidR="00DB7A29" w:rsidRPr="0008382E" w:rsidRDefault="00DB7A29" w:rsidP="00825418">
      <w:pPr>
        <w:autoSpaceDE w:val="0"/>
        <w:autoSpaceDN w:val="0"/>
        <w:adjustRightInd w:val="0"/>
        <w:ind w:firstLine="708"/>
        <w:jc w:val="both"/>
        <w:rPr>
          <w:iCs w:val="0"/>
          <w:color w:val="000000"/>
          <w:sz w:val="28"/>
          <w:lang w:val="uk-UA" w:eastAsia="en-US"/>
        </w:rPr>
      </w:pPr>
      <w:r>
        <w:rPr>
          <w:iCs w:val="0"/>
          <w:color w:val="000000"/>
          <w:sz w:val="28"/>
          <w:lang w:val="uk-UA" w:eastAsia="en-US"/>
        </w:rPr>
        <w:t>– п</w:t>
      </w:r>
      <w:r w:rsidRPr="0008382E">
        <w:rPr>
          <w:iCs w:val="0"/>
          <w:color w:val="000000"/>
          <w:sz w:val="28"/>
          <w:lang w:val="uk-UA" w:eastAsia="en-US"/>
        </w:rPr>
        <w:t xml:space="preserve">ідвищення якості житлово-комунальних послуг; </w:t>
      </w:r>
    </w:p>
    <w:p w:rsidR="00DB7A29" w:rsidRPr="0008382E" w:rsidRDefault="00DB7A29" w:rsidP="00825418">
      <w:pPr>
        <w:autoSpaceDE w:val="0"/>
        <w:autoSpaceDN w:val="0"/>
        <w:adjustRightInd w:val="0"/>
        <w:jc w:val="both"/>
        <w:rPr>
          <w:iCs w:val="0"/>
          <w:color w:val="000000"/>
          <w:sz w:val="28"/>
          <w:lang w:val="uk-UA" w:eastAsia="en-US"/>
        </w:rPr>
      </w:pPr>
      <w:r w:rsidRPr="0008382E">
        <w:rPr>
          <w:iCs w:val="0"/>
          <w:color w:val="000000"/>
          <w:sz w:val="28"/>
          <w:lang w:val="uk-UA" w:eastAsia="en-US"/>
        </w:rPr>
        <w:t xml:space="preserve"> </w:t>
      </w:r>
      <w:r>
        <w:rPr>
          <w:iCs w:val="0"/>
          <w:color w:val="000000"/>
          <w:sz w:val="28"/>
          <w:lang w:val="uk-UA" w:eastAsia="en-US"/>
        </w:rPr>
        <w:tab/>
        <w:t>– с</w:t>
      </w:r>
      <w:r w:rsidRPr="0008382E">
        <w:rPr>
          <w:iCs w:val="0"/>
          <w:color w:val="000000"/>
          <w:sz w:val="28"/>
          <w:lang w:val="uk-UA" w:eastAsia="en-US"/>
        </w:rPr>
        <w:t xml:space="preserve">творення сприятливих умов для беззбиткової діяльності підприємств житлово-комунального господарства, накопичення інвестиційних ресурсів для технічного переоснащення та розвитку житлово-комунальної інфраструктури; </w:t>
      </w:r>
    </w:p>
    <w:p w:rsidR="00DB7A29" w:rsidRPr="0008382E" w:rsidRDefault="00DB7A29" w:rsidP="00825418">
      <w:pPr>
        <w:autoSpaceDE w:val="0"/>
        <w:autoSpaceDN w:val="0"/>
        <w:adjustRightInd w:val="0"/>
        <w:ind w:firstLine="708"/>
        <w:jc w:val="both"/>
        <w:rPr>
          <w:iCs w:val="0"/>
          <w:color w:val="000000"/>
          <w:sz w:val="28"/>
          <w:lang w:val="uk-UA" w:eastAsia="en-US"/>
        </w:rPr>
      </w:pPr>
      <w:r>
        <w:rPr>
          <w:iCs w:val="0"/>
          <w:color w:val="000000"/>
          <w:sz w:val="28"/>
          <w:lang w:val="uk-UA" w:eastAsia="en-US"/>
        </w:rPr>
        <w:t>– п</w:t>
      </w:r>
      <w:r w:rsidRPr="0008382E">
        <w:rPr>
          <w:iCs w:val="0"/>
          <w:color w:val="000000"/>
          <w:sz w:val="28"/>
          <w:lang w:val="uk-UA" w:eastAsia="en-US"/>
        </w:rPr>
        <w:t xml:space="preserve">окращення об’єктів та елементів благоустрою міста, забезпечення їх належного утримання; </w:t>
      </w:r>
    </w:p>
    <w:p w:rsidR="00DB7A29" w:rsidRPr="0008382E" w:rsidRDefault="00DB7A29" w:rsidP="0082541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iCs w:val="0"/>
          <w:color w:val="000000"/>
          <w:sz w:val="28"/>
          <w:lang w:val="uk-UA" w:eastAsia="en-US"/>
        </w:rPr>
      </w:pPr>
      <w:r>
        <w:rPr>
          <w:iCs w:val="0"/>
          <w:color w:val="000000"/>
          <w:sz w:val="28"/>
          <w:lang w:val="uk-UA" w:eastAsia="en-US"/>
        </w:rPr>
        <w:t>п</w:t>
      </w:r>
      <w:r w:rsidRPr="0008382E">
        <w:rPr>
          <w:iCs w:val="0"/>
          <w:color w:val="000000"/>
          <w:sz w:val="28"/>
          <w:lang w:val="uk-UA" w:eastAsia="en-US"/>
        </w:rPr>
        <w:t xml:space="preserve">окращення екологічного стану міста. </w:t>
      </w:r>
    </w:p>
    <w:p w:rsidR="00DB7A29" w:rsidRPr="001774B3" w:rsidRDefault="00DB7A29" w:rsidP="00825418">
      <w:pPr>
        <w:ind w:firstLine="709"/>
        <w:jc w:val="both"/>
        <w:rPr>
          <w:bCs/>
          <w:sz w:val="28"/>
        </w:rPr>
      </w:pPr>
    </w:p>
    <w:p w:rsidR="00DB7A29" w:rsidRPr="001774B3" w:rsidRDefault="00DB7A29" w:rsidP="00825418">
      <w:pPr>
        <w:shd w:val="clear" w:color="auto" w:fill="FFFFFF"/>
        <w:jc w:val="center"/>
        <w:rPr>
          <w:b/>
          <w:sz w:val="28"/>
        </w:rPr>
      </w:pPr>
      <w:r w:rsidRPr="001774B3">
        <w:rPr>
          <w:b/>
          <w:sz w:val="28"/>
        </w:rPr>
        <w:t>3.</w:t>
      </w:r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Механізми реалізації Програми</w:t>
      </w:r>
    </w:p>
    <w:p w:rsidR="00DB7A29" w:rsidRDefault="00DB7A29" w:rsidP="00825418">
      <w:pPr>
        <w:shd w:val="clear" w:color="auto" w:fill="FFFFFF"/>
        <w:ind w:firstLine="708"/>
        <w:jc w:val="both"/>
        <w:rPr>
          <w:sz w:val="28"/>
          <w:lang w:val="uk-UA"/>
        </w:rPr>
      </w:pPr>
      <w:r>
        <w:rPr>
          <w:sz w:val="28"/>
        </w:rPr>
        <w:t xml:space="preserve">Програма розроблена відповідно до вимог </w:t>
      </w:r>
      <w:r>
        <w:rPr>
          <w:sz w:val="28"/>
          <w:lang w:val="uk-UA"/>
        </w:rPr>
        <w:t>з</w:t>
      </w:r>
      <w:r>
        <w:rPr>
          <w:sz w:val="28"/>
        </w:rPr>
        <w:t xml:space="preserve">аконів України «Про місцеве самоврядування в Україні», «Про житлово-комунальні послуги», «Про благоустрій населених пунктів», «Про відходи», «Про питну воду та питне водопостачання», «Про теплопостачання», «Про державну допомогу суб’єктам господарювання», </w:t>
      </w:r>
      <w:r>
        <w:rPr>
          <w:sz w:val="28"/>
          <w:lang w:val="uk-UA"/>
        </w:rPr>
        <w:t xml:space="preserve">«Про фінансовий лізинг», </w:t>
      </w:r>
      <w:r>
        <w:rPr>
          <w:sz w:val="28"/>
        </w:rPr>
        <w:t>Постанови Кабінету Міністрів України від 1</w:t>
      </w:r>
      <w:r>
        <w:rPr>
          <w:sz w:val="28"/>
          <w:lang w:val="uk-UA"/>
        </w:rPr>
        <w:t>1</w:t>
      </w:r>
      <w:r>
        <w:rPr>
          <w:sz w:val="28"/>
        </w:rPr>
        <w:t>.08.20</w:t>
      </w:r>
      <w:r>
        <w:rPr>
          <w:sz w:val="28"/>
          <w:lang w:val="uk-UA"/>
        </w:rPr>
        <w:t>2</w:t>
      </w:r>
      <w:r>
        <w:rPr>
          <w:sz w:val="28"/>
        </w:rPr>
        <w:t>1 №</w:t>
      </w:r>
      <w:r>
        <w:rPr>
          <w:sz w:val="28"/>
          <w:lang w:val="uk-UA"/>
        </w:rPr>
        <w:t>883</w:t>
      </w:r>
      <w:r>
        <w:rPr>
          <w:sz w:val="28"/>
        </w:rPr>
        <w:t xml:space="preserve"> «П</w:t>
      </w:r>
      <w:r>
        <w:rPr>
          <w:sz w:val="28"/>
          <w:lang w:val="uk-UA"/>
        </w:rPr>
        <w:t xml:space="preserve">итання </w:t>
      </w:r>
      <w:r w:rsidRPr="00825418">
        <w:rPr>
          <w:sz w:val="28"/>
          <w:lang w:val="uk-UA"/>
        </w:rPr>
        <w:t>надання субвенції з державного бюджету місцевим бюджетам на розвиток комунальної інфраструктури, у тому числі на придбання комунальної техніки</w:t>
      </w:r>
      <w:r>
        <w:rPr>
          <w:sz w:val="28"/>
          <w:lang w:val="uk-UA"/>
        </w:rPr>
        <w:t>».</w:t>
      </w:r>
    </w:p>
    <w:p w:rsidR="00DB7A29" w:rsidRPr="00825418" w:rsidRDefault="00DB7A29" w:rsidP="00825418">
      <w:pPr>
        <w:autoSpaceDE w:val="0"/>
        <w:autoSpaceDN w:val="0"/>
        <w:adjustRightInd w:val="0"/>
        <w:ind w:firstLine="708"/>
        <w:jc w:val="both"/>
        <w:rPr>
          <w:iCs w:val="0"/>
          <w:color w:val="000000"/>
          <w:sz w:val="28"/>
          <w:lang w:val="uk-UA" w:eastAsia="en-US"/>
        </w:rPr>
      </w:pPr>
      <w:r w:rsidRPr="00825418">
        <w:rPr>
          <w:iCs w:val="0"/>
          <w:color w:val="000000"/>
          <w:sz w:val="28"/>
          <w:lang w:val="uk-UA" w:eastAsia="en-US"/>
        </w:rPr>
        <w:t xml:space="preserve">Джерелами фінансування заходів Програми є: </w:t>
      </w:r>
    </w:p>
    <w:p w:rsidR="00DB7A29" w:rsidRPr="00825418" w:rsidRDefault="00DB7A29" w:rsidP="00825418">
      <w:pPr>
        <w:autoSpaceDE w:val="0"/>
        <w:autoSpaceDN w:val="0"/>
        <w:adjustRightInd w:val="0"/>
        <w:ind w:firstLine="708"/>
        <w:jc w:val="both"/>
        <w:rPr>
          <w:iCs w:val="0"/>
          <w:color w:val="000000"/>
          <w:sz w:val="28"/>
          <w:lang w:val="uk-UA" w:eastAsia="en-US"/>
        </w:rPr>
      </w:pPr>
      <w:r>
        <w:rPr>
          <w:iCs w:val="0"/>
          <w:color w:val="000000"/>
          <w:sz w:val="28"/>
          <w:lang w:val="uk-UA" w:eastAsia="en-US"/>
        </w:rPr>
        <w:t>– к</w:t>
      </w:r>
      <w:r w:rsidRPr="00825418">
        <w:rPr>
          <w:iCs w:val="0"/>
          <w:color w:val="000000"/>
          <w:sz w:val="28"/>
          <w:lang w:val="uk-UA" w:eastAsia="en-US"/>
        </w:rPr>
        <w:t>ошти бюджету</w:t>
      </w:r>
      <w:r>
        <w:rPr>
          <w:iCs w:val="0"/>
          <w:color w:val="000000"/>
          <w:sz w:val="28"/>
          <w:lang w:val="uk-UA" w:eastAsia="en-US"/>
        </w:rPr>
        <w:t xml:space="preserve"> Луцької міської територіальної громади</w:t>
      </w:r>
      <w:r w:rsidRPr="00825418">
        <w:rPr>
          <w:iCs w:val="0"/>
          <w:color w:val="000000"/>
          <w:sz w:val="28"/>
          <w:lang w:val="uk-UA" w:eastAsia="en-US"/>
        </w:rPr>
        <w:t xml:space="preserve">; </w:t>
      </w:r>
    </w:p>
    <w:p w:rsidR="00DB7A29" w:rsidRPr="00825418" w:rsidRDefault="00DB7A29" w:rsidP="00825418">
      <w:pPr>
        <w:autoSpaceDE w:val="0"/>
        <w:autoSpaceDN w:val="0"/>
        <w:adjustRightInd w:val="0"/>
        <w:ind w:firstLine="708"/>
        <w:jc w:val="both"/>
        <w:rPr>
          <w:iCs w:val="0"/>
          <w:color w:val="000000"/>
          <w:sz w:val="28"/>
          <w:lang w:val="uk-UA" w:eastAsia="en-US"/>
        </w:rPr>
      </w:pPr>
      <w:r>
        <w:rPr>
          <w:iCs w:val="0"/>
          <w:color w:val="000000"/>
          <w:sz w:val="28"/>
          <w:lang w:val="uk-UA" w:eastAsia="en-US"/>
        </w:rPr>
        <w:t>– к</w:t>
      </w:r>
      <w:r w:rsidRPr="00825418">
        <w:rPr>
          <w:iCs w:val="0"/>
          <w:color w:val="000000"/>
          <w:sz w:val="28"/>
          <w:lang w:val="uk-UA" w:eastAsia="en-US"/>
        </w:rPr>
        <w:t xml:space="preserve">ошти державного бюджету; </w:t>
      </w:r>
    </w:p>
    <w:p w:rsidR="00DB7A29" w:rsidRPr="00825418" w:rsidRDefault="00DB7A29" w:rsidP="00825418">
      <w:pPr>
        <w:autoSpaceDE w:val="0"/>
        <w:autoSpaceDN w:val="0"/>
        <w:adjustRightInd w:val="0"/>
        <w:ind w:firstLine="708"/>
        <w:jc w:val="both"/>
        <w:rPr>
          <w:iCs w:val="0"/>
          <w:color w:val="000000"/>
          <w:sz w:val="28"/>
          <w:lang w:val="uk-UA" w:eastAsia="en-US"/>
        </w:rPr>
      </w:pPr>
      <w:r>
        <w:rPr>
          <w:iCs w:val="0"/>
          <w:color w:val="000000"/>
          <w:sz w:val="28"/>
          <w:lang w:val="uk-UA" w:eastAsia="en-US"/>
        </w:rPr>
        <w:t>– к</w:t>
      </w:r>
      <w:r w:rsidRPr="00825418">
        <w:rPr>
          <w:iCs w:val="0"/>
          <w:color w:val="000000"/>
          <w:sz w:val="28"/>
          <w:lang w:val="uk-UA" w:eastAsia="en-US"/>
        </w:rPr>
        <w:t xml:space="preserve">ошти підприємств житлово-комунального господарства міста; </w:t>
      </w:r>
    </w:p>
    <w:p w:rsidR="00DB7A29" w:rsidRPr="00825418" w:rsidRDefault="00DB7A29" w:rsidP="00825418">
      <w:pPr>
        <w:autoSpaceDE w:val="0"/>
        <w:autoSpaceDN w:val="0"/>
        <w:adjustRightInd w:val="0"/>
        <w:ind w:firstLine="708"/>
        <w:jc w:val="both"/>
        <w:rPr>
          <w:iCs w:val="0"/>
          <w:color w:val="000000"/>
          <w:sz w:val="28"/>
          <w:lang w:val="uk-UA" w:eastAsia="en-US"/>
        </w:rPr>
      </w:pPr>
      <w:r>
        <w:rPr>
          <w:iCs w:val="0"/>
          <w:color w:val="000000"/>
          <w:sz w:val="28"/>
          <w:lang w:val="uk-UA" w:eastAsia="en-US"/>
        </w:rPr>
        <w:t>–</w:t>
      </w:r>
      <w:r w:rsidRPr="00825418">
        <w:rPr>
          <w:iCs w:val="0"/>
          <w:color w:val="000000"/>
          <w:sz w:val="28"/>
          <w:lang w:val="uk-UA" w:eastAsia="en-US"/>
        </w:rPr>
        <w:t xml:space="preserve"> </w:t>
      </w:r>
      <w:r>
        <w:rPr>
          <w:iCs w:val="0"/>
          <w:color w:val="000000"/>
          <w:sz w:val="28"/>
          <w:lang w:val="uk-UA" w:eastAsia="en-US"/>
        </w:rPr>
        <w:t>г</w:t>
      </w:r>
      <w:r w:rsidRPr="00825418">
        <w:rPr>
          <w:iCs w:val="0"/>
          <w:color w:val="000000"/>
          <w:sz w:val="28"/>
          <w:lang w:val="uk-UA" w:eastAsia="en-US"/>
        </w:rPr>
        <w:t xml:space="preserve">ранти, кредити банків, кредити міжнародних фінансових установ, благодійні внески; </w:t>
      </w:r>
    </w:p>
    <w:p w:rsidR="00DB7A29" w:rsidRPr="00825418" w:rsidRDefault="00DB7A29" w:rsidP="00825418">
      <w:pPr>
        <w:autoSpaceDE w:val="0"/>
        <w:autoSpaceDN w:val="0"/>
        <w:adjustRightInd w:val="0"/>
        <w:ind w:firstLine="708"/>
        <w:jc w:val="both"/>
        <w:rPr>
          <w:iCs w:val="0"/>
          <w:color w:val="000000"/>
          <w:sz w:val="28"/>
          <w:lang w:val="uk-UA" w:eastAsia="en-US"/>
        </w:rPr>
      </w:pPr>
      <w:r>
        <w:rPr>
          <w:iCs w:val="0"/>
          <w:color w:val="000000"/>
          <w:sz w:val="28"/>
          <w:lang w:val="uk-UA" w:eastAsia="en-US"/>
        </w:rPr>
        <w:t>– к</w:t>
      </w:r>
      <w:r w:rsidRPr="00825418">
        <w:rPr>
          <w:iCs w:val="0"/>
          <w:color w:val="000000"/>
          <w:sz w:val="28"/>
          <w:lang w:val="uk-UA" w:eastAsia="en-US"/>
        </w:rPr>
        <w:t xml:space="preserve">ошти фізичних і юридичних осіб; </w:t>
      </w:r>
    </w:p>
    <w:p w:rsidR="00DB7A29" w:rsidRPr="00825418" w:rsidRDefault="00DB7A29" w:rsidP="00825418">
      <w:pPr>
        <w:autoSpaceDE w:val="0"/>
        <w:autoSpaceDN w:val="0"/>
        <w:adjustRightInd w:val="0"/>
        <w:ind w:firstLine="708"/>
        <w:jc w:val="both"/>
        <w:rPr>
          <w:iCs w:val="0"/>
          <w:color w:val="000000"/>
          <w:sz w:val="28"/>
          <w:lang w:val="uk-UA" w:eastAsia="en-US"/>
        </w:rPr>
      </w:pPr>
      <w:r>
        <w:rPr>
          <w:iCs w:val="0"/>
          <w:color w:val="000000"/>
          <w:sz w:val="28"/>
          <w:lang w:val="uk-UA" w:eastAsia="en-US"/>
        </w:rPr>
        <w:t>– і</w:t>
      </w:r>
      <w:r w:rsidRPr="00825418">
        <w:rPr>
          <w:iCs w:val="0"/>
          <w:color w:val="000000"/>
          <w:sz w:val="28"/>
          <w:lang w:val="uk-UA" w:eastAsia="en-US"/>
        </w:rPr>
        <w:t xml:space="preserve">нші джерела, не заборонені законодавством </w:t>
      </w:r>
    </w:p>
    <w:p w:rsidR="00DB7A29" w:rsidRDefault="00DB7A29" w:rsidP="00825418">
      <w:pPr>
        <w:shd w:val="clear" w:color="auto" w:fill="FFFFFF"/>
        <w:ind w:firstLine="708"/>
        <w:jc w:val="both"/>
        <w:rPr>
          <w:bCs/>
          <w:sz w:val="28"/>
          <w:szCs w:val="24"/>
        </w:rPr>
      </w:pPr>
      <w:r w:rsidRPr="001774B3">
        <w:rPr>
          <w:bCs/>
          <w:sz w:val="28"/>
          <w:szCs w:val="24"/>
        </w:rPr>
        <w:t>Ресурсне з</w:t>
      </w:r>
      <w:r>
        <w:rPr>
          <w:bCs/>
          <w:sz w:val="28"/>
          <w:szCs w:val="24"/>
        </w:rPr>
        <w:t xml:space="preserve">абезпечення наведено у </w:t>
      </w:r>
      <w:r>
        <w:rPr>
          <w:bCs/>
          <w:sz w:val="28"/>
          <w:szCs w:val="24"/>
          <w:lang w:val="uk-UA"/>
        </w:rPr>
        <w:t>Д</w:t>
      </w:r>
      <w:r>
        <w:rPr>
          <w:bCs/>
          <w:sz w:val="28"/>
          <w:szCs w:val="24"/>
        </w:rPr>
        <w:t xml:space="preserve">одатку 1 </w:t>
      </w:r>
      <w:r w:rsidRPr="001774B3">
        <w:rPr>
          <w:bCs/>
          <w:sz w:val="28"/>
          <w:szCs w:val="24"/>
        </w:rPr>
        <w:t>до Програми.</w:t>
      </w:r>
    </w:p>
    <w:p w:rsidR="00DB7A29" w:rsidRPr="001774B3" w:rsidRDefault="00DB7A29" w:rsidP="00825418">
      <w:pPr>
        <w:shd w:val="clear" w:color="auto" w:fill="FFFFFF"/>
        <w:ind w:firstLine="708"/>
        <w:jc w:val="both"/>
        <w:rPr>
          <w:b/>
          <w:sz w:val="28"/>
        </w:rPr>
      </w:pPr>
    </w:p>
    <w:p w:rsidR="00DB7A29" w:rsidRDefault="00DB7A29" w:rsidP="00F458B1">
      <w:pPr>
        <w:autoSpaceDE w:val="0"/>
        <w:autoSpaceDN w:val="0"/>
        <w:adjustRightInd w:val="0"/>
        <w:jc w:val="center"/>
        <w:rPr>
          <w:b/>
          <w:bCs/>
          <w:iCs w:val="0"/>
          <w:color w:val="000000"/>
          <w:sz w:val="28"/>
          <w:lang w:val="uk-UA" w:eastAsia="en-US"/>
        </w:rPr>
      </w:pPr>
      <w:r w:rsidRPr="00F458B1">
        <w:rPr>
          <w:b/>
          <w:bCs/>
          <w:sz w:val="28"/>
        </w:rPr>
        <w:t xml:space="preserve">4. </w:t>
      </w:r>
      <w:r w:rsidRPr="00F458B1">
        <w:rPr>
          <w:b/>
          <w:bCs/>
          <w:iCs w:val="0"/>
          <w:color w:val="000000"/>
          <w:sz w:val="28"/>
          <w:lang w:val="uk-UA" w:eastAsia="en-US"/>
        </w:rPr>
        <w:t>Очікувані результати виконання Програми</w:t>
      </w:r>
    </w:p>
    <w:p w:rsidR="00DB7A29" w:rsidRPr="00F458B1" w:rsidRDefault="00DB7A29" w:rsidP="00F458B1">
      <w:pPr>
        <w:autoSpaceDE w:val="0"/>
        <w:autoSpaceDN w:val="0"/>
        <w:adjustRightInd w:val="0"/>
        <w:ind w:firstLine="709"/>
        <w:jc w:val="both"/>
        <w:rPr>
          <w:iCs w:val="0"/>
          <w:color w:val="000000"/>
          <w:sz w:val="28"/>
          <w:lang w:val="uk-UA" w:eastAsia="en-US"/>
        </w:rPr>
      </w:pPr>
      <w:r>
        <w:rPr>
          <w:iCs w:val="0"/>
          <w:color w:val="000000"/>
          <w:sz w:val="28"/>
          <w:lang w:val="uk-UA" w:eastAsia="en-US"/>
        </w:rPr>
        <w:t>– з</w:t>
      </w:r>
      <w:r w:rsidRPr="00F458B1">
        <w:rPr>
          <w:iCs w:val="0"/>
          <w:color w:val="000000"/>
          <w:sz w:val="28"/>
          <w:lang w:val="uk-UA" w:eastAsia="en-US"/>
        </w:rPr>
        <w:t>абезпечення надання населенню житлово-комунальних послуг належної якості, відповідно д</w:t>
      </w:r>
      <w:r>
        <w:rPr>
          <w:iCs w:val="0"/>
          <w:color w:val="000000"/>
          <w:sz w:val="28"/>
          <w:lang w:val="uk-UA" w:eastAsia="en-US"/>
        </w:rPr>
        <w:t>о вимог національних стандартів;</w:t>
      </w:r>
      <w:r w:rsidRPr="00F458B1">
        <w:rPr>
          <w:iCs w:val="0"/>
          <w:color w:val="000000"/>
          <w:sz w:val="28"/>
          <w:lang w:val="uk-UA" w:eastAsia="en-US"/>
        </w:rPr>
        <w:t xml:space="preserve"> </w:t>
      </w:r>
    </w:p>
    <w:p w:rsidR="00DB7A29" w:rsidRPr="00F458B1" w:rsidRDefault="00DB7A29" w:rsidP="00F458B1">
      <w:pPr>
        <w:autoSpaceDE w:val="0"/>
        <w:autoSpaceDN w:val="0"/>
        <w:adjustRightInd w:val="0"/>
        <w:ind w:firstLine="709"/>
        <w:jc w:val="both"/>
        <w:rPr>
          <w:iCs w:val="0"/>
          <w:color w:val="000000"/>
          <w:sz w:val="28"/>
          <w:lang w:val="uk-UA" w:eastAsia="en-US"/>
        </w:rPr>
      </w:pPr>
      <w:r>
        <w:rPr>
          <w:iCs w:val="0"/>
          <w:color w:val="000000"/>
          <w:sz w:val="28"/>
          <w:lang w:val="uk-UA" w:eastAsia="en-US"/>
        </w:rPr>
        <w:t>– з</w:t>
      </w:r>
      <w:r w:rsidRPr="00F458B1">
        <w:rPr>
          <w:iCs w:val="0"/>
          <w:color w:val="000000"/>
          <w:sz w:val="28"/>
          <w:lang w:val="uk-UA" w:eastAsia="en-US"/>
        </w:rPr>
        <w:t>абезпечення сталої та ефективної роботи підприємств галузі жи</w:t>
      </w:r>
      <w:r>
        <w:rPr>
          <w:iCs w:val="0"/>
          <w:color w:val="000000"/>
          <w:sz w:val="28"/>
          <w:lang w:val="uk-UA" w:eastAsia="en-US"/>
        </w:rPr>
        <w:t>тлово-комунального господарства;</w:t>
      </w:r>
      <w:r w:rsidRPr="00F458B1">
        <w:rPr>
          <w:iCs w:val="0"/>
          <w:color w:val="000000"/>
          <w:sz w:val="28"/>
          <w:lang w:val="uk-UA" w:eastAsia="en-US"/>
        </w:rPr>
        <w:t xml:space="preserve"> </w:t>
      </w:r>
    </w:p>
    <w:p w:rsidR="00DB7A29" w:rsidRPr="00F458B1" w:rsidRDefault="00DB7A29" w:rsidP="00F458B1">
      <w:pPr>
        <w:autoSpaceDE w:val="0"/>
        <w:autoSpaceDN w:val="0"/>
        <w:adjustRightInd w:val="0"/>
        <w:ind w:firstLine="709"/>
        <w:jc w:val="both"/>
        <w:rPr>
          <w:iCs w:val="0"/>
          <w:color w:val="000000"/>
          <w:sz w:val="28"/>
          <w:lang w:val="uk-UA" w:eastAsia="en-US"/>
        </w:rPr>
      </w:pPr>
      <w:r>
        <w:rPr>
          <w:iCs w:val="0"/>
          <w:color w:val="000000"/>
          <w:sz w:val="28"/>
          <w:lang w:val="uk-UA" w:eastAsia="en-US"/>
        </w:rPr>
        <w:t>– п</w:t>
      </w:r>
      <w:r w:rsidRPr="00F458B1">
        <w:rPr>
          <w:iCs w:val="0"/>
          <w:color w:val="000000"/>
          <w:sz w:val="28"/>
          <w:lang w:val="uk-UA" w:eastAsia="en-US"/>
        </w:rPr>
        <w:t>окращення технічного стану об’єктів благоустрою, підвищення комфортності проживання мешканців</w:t>
      </w:r>
      <w:r>
        <w:rPr>
          <w:iCs w:val="0"/>
          <w:color w:val="000000"/>
          <w:sz w:val="28"/>
          <w:lang w:val="uk-UA" w:eastAsia="en-US"/>
        </w:rPr>
        <w:t>;</w:t>
      </w:r>
      <w:r w:rsidRPr="00F458B1">
        <w:rPr>
          <w:iCs w:val="0"/>
          <w:color w:val="000000"/>
          <w:sz w:val="28"/>
          <w:lang w:val="uk-UA" w:eastAsia="en-US"/>
        </w:rPr>
        <w:t xml:space="preserve"> </w:t>
      </w:r>
    </w:p>
    <w:p w:rsidR="00DB7A29" w:rsidRPr="00F458B1" w:rsidRDefault="00DB7A29" w:rsidP="00F458B1">
      <w:pPr>
        <w:autoSpaceDE w:val="0"/>
        <w:autoSpaceDN w:val="0"/>
        <w:adjustRightInd w:val="0"/>
        <w:ind w:firstLine="709"/>
        <w:jc w:val="both"/>
        <w:rPr>
          <w:iCs w:val="0"/>
          <w:color w:val="000000"/>
          <w:sz w:val="28"/>
          <w:lang w:val="uk-UA" w:eastAsia="en-US"/>
        </w:rPr>
      </w:pPr>
      <w:r>
        <w:rPr>
          <w:iCs w:val="0"/>
          <w:color w:val="000000"/>
          <w:sz w:val="28"/>
          <w:lang w:val="uk-UA" w:eastAsia="en-US"/>
        </w:rPr>
        <w:t>– з</w:t>
      </w:r>
      <w:r w:rsidRPr="00F458B1">
        <w:rPr>
          <w:iCs w:val="0"/>
          <w:color w:val="000000"/>
          <w:sz w:val="28"/>
          <w:lang w:val="uk-UA" w:eastAsia="en-US"/>
        </w:rPr>
        <w:t>береження об'єктів загального користування, природних ландшафтів, інших природних комплексів і об'єктів</w:t>
      </w:r>
      <w:r>
        <w:rPr>
          <w:iCs w:val="0"/>
          <w:color w:val="000000"/>
          <w:sz w:val="28"/>
          <w:lang w:val="uk-UA" w:eastAsia="en-US"/>
        </w:rPr>
        <w:t>;</w:t>
      </w:r>
      <w:r w:rsidRPr="00F458B1">
        <w:rPr>
          <w:iCs w:val="0"/>
          <w:color w:val="000000"/>
          <w:sz w:val="28"/>
          <w:lang w:val="uk-UA" w:eastAsia="en-US"/>
        </w:rPr>
        <w:t xml:space="preserve"> </w:t>
      </w:r>
    </w:p>
    <w:p w:rsidR="00DB7A29" w:rsidRPr="00F458B1" w:rsidRDefault="00DB7A29" w:rsidP="00F458B1">
      <w:pPr>
        <w:autoSpaceDE w:val="0"/>
        <w:autoSpaceDN w:val="0"/>
        <w:adjustRightInd w:val="0"/>
        <w:ind w:firstLine="709"/>
        <w:jc w:val="both"/>
        <w:rPr>
          <w:iCs w:val="0"/>
          <w:color w:val="000000"/>
          <w:sz w:val="28"/>
          <w:lang w:val="uk-UA" w:eastAsia="en-US"/>
        </w:rPr>
      </w:pPr>
      <w:r>
        <w:rPr>
          <w:iCs w:val="0"/>
          <w:color w:val="000000"/>
          <w:sz w:val="28"/>
          <w:lang w:val="uk-UA" w:eastAsia="en-US"/>
        </w:rPr>
        <w:t>– з</w:t>
      </w:r>
      <w:r w:rsidRPr="00F458B1">
        <w:rPr>
          <w:iCs w:val="0"/>
          <w:color w:val="000000"/>
          <w:sz w:val="28"/>
          <w:lang w:val="uk-UA" w:eastAsia="en-US"/>
        </w:rPr>
        <w:t>меншення навантаження на полігон побутових відходів</w:t>
      </w:r>
      <w:r>
        <w:rPr>
          <w:iCs w:val="0"/>
          <w:color w:val="000000"/>
          <w:sz w:val="28"/>
          <w:lang w:val="uk-UA" w:eastAsia="en-US"/>
        </w:rPr>
        <w:t>, отримання вторинних ресурсів;</w:t>
      </w:r>
    </w:p>
    <w:p w:rsidR="00DB7A29" w:rsidRPr="00F458B1" w:rsidRDefault="00DB7A29" w:rsidP="00F458B1">
      <w:pPr>
        <w:autoSpaceDE w:val="0"/>
        <w:autoSpaceDN w:val="0"/>
        <w:adjustRightInd w:val="0"/>
        <w:ind w:firstLine="709"/>
        <w:jc w:val="both"/>
        <w:rPr>
          <w:iCs w:val="0"/>
          <w:color w:val="000000"/>
          <w:sz w:val="28"/>
          <w:lang w:val="uk-UA" w:eastAsia="en-US"/>
        </w:rPr>
      </w:pPr>
      <w:r>
        <w:rPr>
          <w:iCs w:val="0"/>
          <w:color w:val="000000"/>
          <w:sz w:val="28"/>
          <w:lang w:val="uk-UA" w:eastAsia="en-US"/>
        </w:rPr>
        <w:t>– п</w:t>
      </w:r>
      <w:r w:rsidRPr="00F458B1">
        <w:rPr>
          <w:iCs w:val="0"/>
          <w:color w:val="000000"/>
          <w:sz w:val="28"/>
          <w:lang w:val="uk-UA" w:eastAsia="en-US"/>
        </w:rPr>
        <w:t xml:space="preserve">оліпшення екологічного, санітарного стану та естетичного вигляду </w:t>
      </w:r>
      <w:r>
        <w:rPr>
          <w:iCs w:val="0"/>
          <w:color w:val="000000"/>
          <w:sz w:val="28"/>
          <w:lang w:val="uk-UA" w:eastAsia="en-US"/>
        </w:rPr>
        <w:t>територій громади.</w:t>
      </w:r>
      <w:r w:rsidRPr="00F458B1">
        <w:rPr>
          <w:iCs w:val="0"/>
          <w:color w:val="000000"/>
          <w:sz w:val="28"/>
          <w:lang w:val="uk-UA" w:eastAsia="en-US"/>
        </w:rPr>
        <w:t xml:space="preserve"> </w:t>
      </w:r>
    </w:p>
    <w:p w:rsidR="00DB7A29" w:rsidRPr="00F458B1" w:rsidRDefault="00DB7A29" w:rsidP="00825418">
      <w:pPr>
        <w:ind w:firstLine="709"/>
        <w:jc w:val="both"/>
        <w:rPr>
          <w:bCs/>
          <w:sz w:val="28"/>
          <w:lang w:val="uk-UA"/>
        </w:rPr>
      </w:pPr>
    </w:p>
    <w:p w:rsidR="00DB7A29" w:rsidRPr="001774B3" w:rsidRDefault="00DB7A29" w:rsidP="00C4715F">
      <w:pPr>
        <w:widowControl w:val="0"/>
        <w:jc w:val="center"/>
        <w:rPr>
          <w:b/>
          <w:bCs/>
          <w:sz w:val="28"/>
        </w:rPr>
      </w:pPr>
      <w:r w:rsidRPr="001774B3">
        <w:rPr>
          <w:b/>
          <w:bCs/>
          <w:sz w:val="28"/>
        </w:rPr>
        <w:t>5. Координація та контроль за ходом виконанням Програми</w:t>
      </w:r>
    </w:p>
    <w:p w:rsidR="00DB7A29" w:rsidRPr="0091547A" w:rsidRDefault="00DB7A29" w:rsidP="00C4715F">
      <w:pPr>
        <w:widowControl w:val="0"/>
        <w:ind w:firstLine="709"/>
        <w:jc w:val="center"/>
        <w:rPr>
          <w:b/>
          <w:bCs/>
          <w:sz w:val="16"/>
          <w:szCs w:val="16"/>
        </w:rPr>
      </w:pPr>
    </w:p>
    <w:p w:rsidR="00DB7A29" w:rsidRPr="001774B3" w:rsidRDefault="00DB7A29" w:rsidP="00C4715F">
      <w:pPr>
        <w:ind w:firstLine="709"/>
        <w:jc w:val="both"/>
        <w:rPr>
          <w:bCs/>
          <w:sz w:val="28"/>
        </w:rPr>
      </w:pPr>
      <w:r w:rsidRPr="001774B3">
        <w:rPr>
          <w:bCs/>
          <w:sz w:val="28"/>
        </w:rPr>
        <w:t>Контроль за використанням бюджетних коштів, передбачених для здійснення заходів, визначених Програмою, здійснюється в порядку, встановленому законодавством.</w:t>
      </w:r>
    </w:p>
    <w:p w:rsidR="00DB7A29" w:rsidRPr="001774B3" w:rsidRDefault="00DB7A29" w:rsidP="00C4715F">
      <w:pPr>
        <w:ind w:firstLine="709"/>
        <w:jc w:val="both"/>
        <w:rPr>
          <w:bCs/>
          <w:sz w:val="28"/>
        </w:rPr>
      </w:pPr>
      <w:r w:rsidRPr="001774B3">
        <w:rPr>
          <w:bCs/>
          <w:sz w:val="28"/>
        </w:rPr>
        <w:t>Загальна координація та контроль за ходом виконання Програми покладені на заступника міського голови відповідно до розподілу обов’язків, комунальн</w:t>
      </w:r>
      <w:r>
        <w:rPr>
          <w:bCs/>
          <w:sz w:val="28"/>
          <w:lang w:val="uk-UA"/>
        </w:rPr>
        <w:t xml:space="preserve">і </w:t>
      </w:r>
      <w:r>
        <w:rPr>
          <w:bCs/>
          <w:sz w:val="28"/>
        </w:rPr>
        <w:t>підприємства</w:t>
      </w:r>
      <w:r w:rsidRPr="001774B3">
        <w:rPr>
          <w:bCs/>
          <w:sz w:val="28"/>
        </w:rPr>
        <w:t xml:space="preserve"> та на постійну </w:t>
      </w:r>
      <w:r w:rsidRPr="00427EB6">
        <w:rPr>
          <w:sz w:val="28"/>
        </w:rPr>
        <w:t>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Pr="001774B3">
        <w:rPr>
          <w:bCs/>
          <w:sz w:val="28"/>
        </w:rPr>
        <w:t xml:space="preserve">. </w:t>
      </w:r>
    </w:p>
    <w:p w:rsidR="00DB7A29" w:rsidRDefault="00DB7A29">
      <w:pPr>
        <w:jc w:val="both"/>
        <w:rPr>
          <w:sz w:val="28"/>
          <w:lang w:val="uk-UA"/>
        </w:rPr>
      </w:pPr>
    </w:p>
    <w:p w:rsidR="00DB7A29" w:rsidRDefault="00DB7A29">
      <w:pPr>
        <w:jc w:val="both"/>
        <w:rPr>
          <w:sz w:val="28"/>
          <w:lang w:val="uk-UA"/>
        </w:rPr>
      </w:pPr>
    </w:p>
    <w:p w:rsidR="00DB7A29" w:rsidRDefault="00DB7A29">
      <w:pPr>
        <w:jc w:val="both"/>
        <w:rPr>
          <w:sz w:val="28"/>
          <w:lang w:val="uk-UA"/>
        </w:rPr>
      </w:pPr>
    </w:p>
    <w:p w:rsidR="00DB7A29" w:rsidRPr="00597D71" w:rsidRDefault="00DB7A29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Секретар міської ради</w:t>
      </w: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  <w:t>Юрій БЕЗПЯТКО</w:t>
      </w:r>
    </w:p>
    <w:p w:rsidR="00DB7A29" w:rsidRDefault="00DB7A29">
      <w:pPr>
        <w:jc w:val="both"/>
        <w:rPr>
          <w:lang w:val="uk-UA"/>
        </w:rPr>
      </w:pPr>
    </w:p>
    <w:p w:rsidR="00DB7A29" w:rsidRDefault="00DB7A29">
      <w:pPr>
        <w:jc w:val="both"/>
        <w:rPr>
          <w:lang w:val="uk-UA"/>
        </w:rPr>
      </w:pPr>
    </w:p>
    <w:p w:rsidR="00DB7A29" w:rsidRPr="001C7EF2" w:rsidRDefault="00DB7A29" w:rsidP="00265AE3">
      <w:pPr>
        <w:jc w:val="both"/>
        <w:rPr>
          <w:lang w:val="uk-UA"/>
        </w:rPr>
      </w:pPr>
      <w:r>
        <w:rPr>
          <w:lang w:val="uk-UA"/>
        </w:rPr>
        <w:t>Осіюк 773 150</w:t>
      </w:r>
    </w:p>
    <w:p w:rsidR="00DB7A29" w:rsidRDefault="00DB7A29">
      <w:pPr>
        <w:jc w:val="both"/>
        <w:rPr>
          <w:lang w:val="uk-UA"/>
        </w:rPr>
        <w:sectPr w:rsidR="00DB7A29" w:rsidSect="001C7EF2">
          <w:headerReference w:type="default" r:id="rId7"/>
          <w:pgSz w:w="11906" w:h="16838"/>
          <w:pgMar w:top="567" w:right="567" w:bottom="1618" w:left="1985" w:header="567" w:footer="0" w:gutter="0"/>
          <w:pgNumType w:start="2"/>
          <w:cols w:space="720"/>
          <w:formProt w:val="0"/>
          <w:docGrid w:linePitch="360"/>
        </w:sectPr>
      </w:pPr>
    </w:p>
    <w:p w:rsidR="00DB7A29" w:rsidRPr="00FC6D6B" w:rsidRDefault="00DB7A29" w:rsidP="00FC6D6B">
      <w:pPr>
        <w:ind w:left="9912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Додаток 1</w:t>
      </w:r>
    </w:p>
    <w:p w:rsidR="00DB7A29" w:rsidRDefault="00DB7A29" w:rsidP="00C4715F">
      <w:pPr>
        <w:ind w:left="10620"/>
        <w:rPr>
          <w:sz w:val="28"/>
        </w:rPr>
      </w:pPr>
      <w:r w:rsidRPr="00FC6D6B">
        <w:rPr>
          <w:sz w:val="28"/>
          <w:lang w:val="uk-UA"/>
        </w:rPr>
        <w:t xml:space="preserve">до Програми </w:t>
      </w:r>
      <w:r w:rsidRPr="0008382E">
        <w:rPr>
          <w:sz w:val="28"/>
        </w:rPr>
        <w:t xml:space="preserve">розвитку </w:t>
      </w:r>
    </w:p>
    <w:p w:rsidR="00DB7A29" w:rsidRDefault="00DB7A29" w:rsidP="00C4715F">
      <w:pPr>
        <w:ind w:left="10620"/>
        <w:rPr>
          <w:sz w:val="28"/>
        </w:rPr>
      </w:pPr>
      <w:r w:rsidRPr="0008382E">
        <w:rPr>
          <w:sz w:val="28"/>
        </w:rPr>
        <w:t xml:space="preserve">житлово-комунального </w:t>
      </w:r>
    </w:p>
    <w:p w:rsidR="00DB7A29" w:rsidRDefault="00DB7A29" w:rsidP="00C4715F">
      <w:pPr>
        <w:ind w:left="10620"/>
        <w:rPr>
          <w:sz w:val="28"/>
          <w:lang w:val="uk-UA"/>
        </w:rPr>
      </w:pPr>
      <w:r>
        <w:rPr>
          <w:sz w:val="28"/>
        </w:rPr>
        <w:t>господарства на 2021</w:t>
      </w:r>
      <w:r>
        <w:rPr>
          <w:sz w:val="28"/>
          <w:lang w:val="uk-UA"/>
        </w:rPr>
        <w:t>-</w:t>
      </w:r>
      <w:r w:rsidRPr="0008382E">
        <w:rPr>
          <w:sz w:val="28"/>
        </w:rPr>
        <w:t>2024 роки</w:t>
      </w:r>
    </w:p>
    <w:p w:rsidR="00DB7A29" w:rsidRDefault="00DB7A29" w:rsidP="00C4715F">
      <w:pPr>
        <w:pStyle w:val="Heading1"/>
        <w:spacing w:before="0"/>
        <w:ind w:left="7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B7A29" w:rsidRPr="001C7EF2" w:rsidRDefault="00DB7A29" w:rsidP="00F458B1">
      <w:pPr>
        <w:pStyle w:val="Heading1"/>
        <w:spacing w:before="0"/>
        <w:ind w:left="74"/>
        <w:jc w:val="center"/>
        <w:rPr>
          <w:rFonts w:ascii="Times New Roman" w:hAnsi="Times New Roman" w:cs="Times New Roman"/>
          <w:color w:val="auto"/>
        </w:rPr>
      </w:pPr>
      <w:r w:rsidRPr="001C7EF2">
        <w:rPr>
          <w:rFonts w:ascii="Times New Roman" w:hAnsi="Times New Roman" w:cs="Times New Roman"/>
          <w:color w:val="auto"/>
        </w:rPr>
        <w:t>Ресурсне забезпечення виконання Програми розвитку житлово-ко</w:t>
      </w:r>
      <w:r>
        <w:rPr>
          <w:rFonts w:ascii="Times New Roman" w:hAnsi="Times New Roman" w:cs="Times New Roman"/>
          <w:color w:val="auto"/>
        </w:rPr>
        <w:t>мунального господарства на 2021</w:t>
      </w:r>
      <w:r>
        <w:rPr>
          <w:rFonts w:ascii="Times New Roman" w:hAnsi="Times New Roman" w:cs="Times New Roman"/>
          <w:color w:val="auto"/>
          <w:lang w:val="uk-UA"/>
        </w:rPr>
        <w:t>-</w:t>
      </w:r>
      <w:r w:rsidRPr="001C7EF2">
        <w:rPr>
          <w:rFonts w:ascii="Times New Roman" w:hAnsi="Times New Roman" w:cs="Times New Roman"/>
          <w:color w:val="auto"/>
        </w:rPr>
        <w:t>2024 роки</w:t>
      </w:r>
    </w:p>
    <w:tbl>
      <w:tblPr>
        <w:tblpPr w:leftFromText="180" w:rightFromText="180" w:vertAnchor="text" w:horzAnchor="margin" w:tblpXSpec="center" w:tblpY="22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28"/>
        <w:gridCol w:w="2126"/>
        <w:gridCol w:w="2268"/>
        <w:gridCol w:w="2099"/>
        <w:gridCol w:w="1728"/>
        <w:gridCol w:w="1701"/>
      </w:tblGrid>
      <w:tr w:rsidR="00DB7A29" w:rsidRPr="001548F5" w:rsidTr="00F458B1">
        <w:trPr>
          <w:cantSplit/>
          <w:trHeight w:val="896"/>
        </w:trPr>
        <w:tc>
          <w:tcPr>
            <w:tcW w:w="567" w:type="dxa"/>
            <w:vMerge w:val="restart"/>
            <w:vAlign w:val="center"/>
          </w:tcPr>
          <w:p w:rsidR="00DB7A29" w:rsidRPr="001548F5" w:rsidRDefault="00DB7A29" w:rsidP="007832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1548F5">
              <w:rPr>
                <w:rFonts w:ascii="Times New Roman" w:hAnsi="Times New Roman" w:cs="Times New Roman"/>
                <w:b w:val="0"/>
                <w:i w:val="0"/>
              </w:rPr>
              <w:t>№ з/п</w:t>
            </w:r>
          </w:p>
        </w:tc>
        <w:tc>
          <w:tcPr>
            <w:tcW w:w="4928" w:type="dxa"/>
            <w:vMerge w:val="restart"/>
            <w:vAlign w:val="center"/>
          </w:tcPr>
          <w:p w:rsidR="00DB7A29" w:rsidRPr="001548F5" w:rsidRDefault="00DB7A29" w:rsidP="007832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1548F5">
              <w:rPr>
                <w:rFonts w:ascii="Times New Roman" w:hAnsi="Times New Roman" w:cs="Times New Roman"/>
                <w:b w:val="0"/>
                <w:i w:val="0"/>
              </w:rPr>
              <w:t>Обсяг коштів, які планується залучити на виконання Програми,</w:t>
            </w:r>
          </w:p>
          <w:p w:rsidR="00DB7A29" w:rsidRPr="001548F5" w:rsidRDefault="00DB7A29" w:rsidP="007832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тис. грн</w:t>
            </w:r>
          </w:p>
        </w:tc>
        <w:tc>
          <w:tcPr>
            <w:tcW w:w="2126" w:type="dxa"/>
            <w:vAlign w:val="center"/>
          </w:tcPr>
          <w:p w:rsidR="00DB7A29" w:rsidRPr="001548F5" w:rsidRDefault="00DB7A29" w:rsidP="007832E3">
            <w:pPr>
              <w:jc w:val="center"/>
              <w:rPr>
                <w:color w:val="000000"/>
              </w:rPr>
            </w:pPr>
            <w:r w:rsidRPr="001548F5">
              <w:rPr>
                <w:color w:val="000000"/>
              </w:rPr>
              <w:t>Термін виконання</w:t>
            </w:r>
          </w:p>
          <w:p w:rsidR="00DB7A29" w:rsidRPr="001548F5" w:rsidRDefault="00DB7A29" w:rsidP="007832E3">
            <w:pPr>
              <w:jc w:val="center"/>
              <w:rPr>
                <w:color w:val="000000"/>
              </w:rPr>
            </w:pPr>
            <w:r w:rsidRPr="001548F5">
              <w:rPr>
                <w:color w:val="000000"/>
              </w:rPr>
              <w:t>Програми</w:t>
            </w:r>
          </w:p>
        </w:tc>
        <w:tc>
          <w:tcPr>
            <w:tcW w:w="2268" w:type="dxa"/>
            <w:vAlign w:val="center"/>
          </w:tcPr>
          <w:p w:rsidR="00DB7A29" w:rsidRPr="001548F5" w:rsidRDefault="00DB7A29" w:rsidP="007832E3">
            <w:pPr>
              <w:jc w:val="center"/>
              <w:rPr>
                <w:color w:val="000000"/>
              </w:rPr>
            </w:pPr>
            <w:r w:rsidRPr="001548F5">
              <w:rPr>
                <w:color w:val="000000"/>
              </w:rPr>
              <w:t>Термін виконання</w:t>
            </w:r>
          </w:p>
          <w:p w:rsidR="00DB7A29" w:rsidRPr="001548F5" w:rsidRDefault="00DB7A29" w:rsidP="007832E3">
            <w:pPr>
              <w:jc w:val="center"/>
            </w:pPr>
            <w:r w:rsidRPr="001548F5">
              <w:rPr>
                <w:color w:val="000000"/>
              </w:rPr>
              <w:t>Програми</w:t>
            </w:r>
          </w:p>
        </w:tc>
        <w:tc>
          <w:tcPr>
            <w:tcW w:w="2099" w:type="dxa"/>
            <w:vAlign w:val="center"/>
          </w:tcPr>
          <w:p w:rsidR="00DB7A29" w:rsidRPr="001548F5" w:rsidRDefault="00DB7A29" w:rsidP="007832E3">
            <w:pPr>
              <w:jc w:val="center"/>
              <w:rPr>
                <w:color w:val="000000"/>
              </w:rPr>
            </w:pPr>
            <w:r w:rsidRPr="001548F5">
              <w:rPr>
                <w:color w:val="000000"/>
              </w:rPr>
              <w:t>Термін виконання</w:t>
            </w:r>
          </w:p>
          <w:p w:rsidR="00DB7A29" w:rsidRPr="001548F5" w:rsidRDefault="00DB7A29" w:rsidP="007832E3">
            <w:pPr>
              <w:jc w:val="center"/>
            </w:pPr>
            <w:r w:rsidRPr="001548F5">
              <w:rPr>
                <w:color w:val="000000"/>
              </w:rPr>
              <w:t>Програми</w:t>
            </w:r>
          </w:p>
        </w:tc>
        <w:tc>
          <w:tcPr>
            <w:tcW w:w="1728" w:type="dxa"/>
          </w:tcPr>
          <w:p w:rsidR="00DB7A29" w:rsidRPr="001548F5" w:rsidRDefault="00DB7A29" w:rsidP="00F458B1">
            <w:pPr>
              <w:jc w:val="center"/>
              <w:rPr>
                <w:color w:val="000000"/>
              </w:rPr>
            </w:pPr>
            <w:r w:rsidRPr="001548F5">
              <w:rPr>
                <w:color w:val="000000"/>
              </w:rPr>
              <w:t>Термін виконання</w:t>
            </w:r>
          </w:p>
          <w:p w:rsidR="00DB7A29" w:rsidRPr="001548F5" w:rsidRDefault="00DB7A29" w:rsidP="00F458B1">
            <w:pPr>
              <w:jc w:val="center"/>
            </w:pPr>
            <w:r w:rsidRPr="001548F5">
              <w:rPr>
                <w:color w:val="000000"/>
              </w:rPr>
              <w:t>Програми</w:t>
            </w:r>
          </w:p>
        </w:tc>
        <w:tc>
          <w:tcPr>
            <w:tcW w:w="1701" w:type="dxa"/>
            <w:vMerge w:val="restart"/>
            <w:vAlign w:val="center"/>
          </w:tcPr>
          <w:p w:rsidR="00DB7A29" w:rsidRPr="001548F5" w:rsidRDefault="00DB7A29" w:rsidP="007832E3">
            <w:pPr>
              <w:jc w:val="center"/>
            </w:pPr>
            <w:r w:rsidRPr="001548F5">
              <w:t>Загальний обсяг</w:t>
            </w:r>
            <w:r>
              <w:t xml:space="preserve"> </w:t>
            </w:r>
            <w:r w:rsidRPr="001548F5">
              <w:t>фінансування Програми,</w:t>
            </w:r>
          </w:p>
          <w:p w:rsidR="00DB7A29" w:rsidRPr="001548F5" w:rsidRDefault="00DB7A29" w:rsidP="007832E3">
            <w:pPr>
              <w:jc w:val="center"/>
            </w:pPr>
            <w:r>
              <w:t>тис. грн</w:t>
            </w:r>
          </w:p>
        </w:tc>
      </w:tr>
      <w:tr w:rsidR="00DB7A29" w:rsidRPr="001548F5" w:rsidTr="00F458B1">
        <w:trPr>
          <w:cantSplit/>
          <w:trHeight w:val="707"/>
        </w:trPr>
        <w:tc>
          <w:tcPr>
            <w:tcW w:w="567" w:type="dxa"/>
            <w:vMerge/>
            <w:vAlign w:val="center"/>
          </w:tcPr>
          <w:p w:rsidR="00DB7A29" w:rsidRPr="001548F5" w:rsidRDefault="00DB7A29" w:rsidP="007832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4928" w:type="dxa"/>
            <w:vMerge/>
            <w:vAlign w:val="center"/>
          </w:tcPr>
          <w:p w:rsidR="00DB7A29" w:rsidRPr="001548F5" w:rsidRDefault="00DB7A29" w:rsidP="007832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2126" w:type="dxa"/>
            <w:vAlign w:val="center"/>
          </w:tcPr>
          <w:p w:rsidR="00DB7A29" w:rsidRPr="001548F5" w:rsidRDefault="00DB7A29" w:rsidP="00F45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рік</w:t>
            </w:r>
          </w:p>
        </w:tc>
        <w:tc>
          <w:tcPr>
            <w:tcW w:w="2268" w:type="dxa"/>
            <w:vAlign w:val="center"/>
          </w:tcPr>
          <w:p w:rsidR="00DB7A29" w:rsidRPr="001548F5" w:rsidRDefault="00DB7A29" w:rsidP="00F458B1">
            <w:pPr>
              <w:jc w:val="center"/>
            </w:pPr>
            <w:r>
              <w:t>2022 рік</w:t>
            </w:r>
          </w:p>
        </w:tc>
        <w:tc>
          <w:tcPr>
            <w:tcW w:w="2099" w:type="dxa"/>
            <w:vAlign w:val="center"/>
          </w:tcPr>
          <w:p w:rsidR="00DB7A29" w:rsidRPr="001548F5" w:rsidRDefault="00DB7A29" w:rsidP="00F458B1">
            <w:pPr>
              <w:jc w:val="center"/>
            </w:pPr>
            <w:r>
              <w:t>2023 рік</w:t>
            </w:r>
          </w:p>
        </w:tc>
        <w:tc>
          <w:tcPr>
            <w:tcW w:w="1728" w:type="dxa"/>
          </w:tcPr>
          <w:p w:rsidR="00DB7A29" w:rsidRPr="00E858B2" w:rsidRDefault="00DB7A29" w:rsidP="00F458B1">
            <w:pPr>
              <w:jc w:val="center"/>
              <w:rPr>
                <w:sz w:val="16"/>
                <w:szCs w:val="16"/>
              </w:rPr>
            </w:pPr>
          </w:p>
          <w:p w:rsidR="00DB7A29" w:rsidRPr="001548F5" w:rsidRDefault="00DB7A29" w:rsidP="00F458B1">
            <w:pPr>
              <w:jc w:val="center"/>
            </w:pPr>
            <w:r>
              <w:t>2024</w:t>
            </w:r>
            <w:r w:rsidRPr="00F458B1">
              <w:t xml:space="preserve"> рік</w:t>
            </w:r>
          </w:p>
        </w:tc>
        <w:tc>
          <w:tcPr>
            <w:tcW w:w="1701" w:type="dxa"/>
            <w:vMerge/>
            <w:vAlign w:val="center"/>
          </w:tcPr>
          <w:p w:rsidR="00DB7A29" w:rsidRPr="001548F5" w:rsidRDefault="00DB7A29" w:rsidP="007832E3">
            <w:pPr>
              <w:jc w:val="right"/>
            </w:pPr>
          </w:p>
        </w:tc>
      </w:tr>
      <w:tr w:rsidR="00DB7A29" w:rsidRPr="00E22B9E" w:rsidTr="00F458B1">
        <w:trPr>
          <w:cantSplit/>
          <w:trHeight w:val="841"/>
        </w:trPr>
        <w:tc>
          <w:tcPr>
            <w:tcW w:w="567" w:type="dxa"/>
            <w:vAlign w:val="center"/>
          </w:tcPr>
          <w:p w:rsidR="00DB7A29" w:rsidRPr="00E22B9E" w:rsidRDefault="00DB7A29" w:rsidP="007832E3">
            <w:pPr>
              <w:jc w:val="center"/>
            </w:pPr>
            <w:r w:rsidRPr="00E22B9E">
              <w:t>1.</w:t>
            </w:r>
          </w:p>
        </w:tc>
        <w:tc>
          <w:tcPr>
            <w:tcW w:w="4928" w:type="dxa"/>
            <w:vAlign w:val="center"/>
          </w:tcPr>
          <w:p w:rsidR="00DB7A29" w:rsidRPr="00E22B9E" w:rsidRDefault="00DB7A29" w:rsidP="007832E3">
            <w:pPr>
              <w:jc w:val="both"/>
            </w:pPr>
            <w:r w:rsidRPr="00E22B9E">
              <w:t>Обсяг фінансових ресурсів всього,</w:t>
            </w:r>
          </w:p>
          <w:p w:rsidR="00DB7A29" w:rsidRPr="00E22B9E" w:rsidRDefault="00DB7A29" w:rsidP="007832E3">
            <w:pPr>
              <w:jc w:val="both"/>
            </w:pPr>
            <w:r w:rsidRPr="00E22B9E">
              <w:t>у тому числі:</w:t>
            </w:r>
          </w:p>
        </w:tc>
        <w:tc>
          <w:tcPr>
            <w:tcW w:w="2126" w:type="dxa"/>
          </w:tcPr>
          <w:p w:rsidR="00DB7A29" w:rsidRPr="00E22B9E" w:rsidRDefault="00DB7A29" w:rsidP="007832E3">
            <w:pPr>
              <w:jc w:val="center"/>
            </w:pPr>
          </w:p>
          <w:p w:rsidR="00DB7A29" w:rsidRPr="00E22B9E" w:rsidRDefault="00DB7A29" w:rsidP="007832E3">
            <w:pPr>
              <w:jc w:val="center"/>
            </w:pPr>
            <w:r>
              <w:rPr>
                <w:lang w:val="uk-UA"/>
              </w:rPr>
              <w:t>21 948</w:t>
            </w:r>
            <w:r w:rsidRPr="00E22B9E">
              <w:t>,0</w:t>
            </w:r>
          </w:p>
        </w:tc>
        <w:tc>
          <w:tcPr>
            <w:tcW w:w="2268" w:type="dxa"/>
          </w:tcPr>
          <w:p w:rsidR="00DB7A29" w:rsidRPr="00E22B9E" w:rsidRDefault="00DB7A29" w:rsidP="007832E3">
            <w:pPr>
              <w:jc w:val="center"/>
            </w:pPr>
          </w:p>
          <w:p w:rsidR="00DB7A29" w:rsidRPr="00E22B9E" w:rsidRDefault="00DB7A29" w:rsidP="007832E3">
            <w:pPr>
              <w:jc w:val="center"/>
            </w:pPr>
            <w:r>
              <w:rPr>
                <w:lang w:val="uk-UA"/>
              </w:rPr>
              <w:t>18 308,0</w:t>
            </w:r>
            <w:r w:rsidRPr="00E22B9E">
              <w:t>,0</w:t>
            </w:r>
          </w:p>
        </w:tc>
        <w:tc>
          <w:tcPr>
            <w:tcW w:w="2099" w:type="dxa"/>
          </w:tcPr>
          <w:p w:rsidR="00DB7A29" w:rsidRDefault="00DB7A29" w:rsidP="007832E3">
            <w:pPr>
              <w:jc w:val="center"/>
              <w:rPr>
                <w:lang w:val="uk-UA"/>
              </w:rPr>
            </w:pPr>
          </w:p>
          <w:p w:rsidR="00DB7A29" w:rsidRPr="00E22B9E" w:rsidRDefault="00DB7A29" w:rsidP="007832E3">
            <w:pPr>
              <w:jc w:val="center"/>
            </w:pPr>
            <w:r>
              <w:rPr>
                <w:lang w:val="uk-UA"/>
              </w:rPr>
              <w:t>16 309</w:t>
            </w:r>
            <w:r w:rsidRPr="00E22B9E">
              <w:t>,0</w:t>
            </w:r>
          </w:p>
        </w:tc>
        <w:tc>
          <w:tcPr>
            <w:tcW w:w="1728" w:type="dxa"/>
          </w:tcPr>
          <w:p w:rsidR="00DB7A29" w:rsidRDefault="00DB7A29" w:rsidP="007832E3">
            <w:pPr>
              <w:jc w:val="center"/>
              <w:rPr>
                <w:lang w:val="uk-UA"/>
              </w:rPr>
            </w:pPr>
          </w:p>
          <w:p w:rsidR="00DB7A29" w:rsidRPr="00E22B9E" w:rsidRDefault="00DB7A29" w:rsidP="007832E3">
            <w:pPr>
              <w:jc w:val="center"/>
            </w:pPr>
            <w:r>
              <w:rPr>
                <w:lang w:val="uk-UA"/>
              </w:rPr>
              <w:t>4 235</w:t>
            </w:r>
            <w:r w:rsidRPr="00E22B9E">
              <w:t>,0</w:t>
            </w:r>
          </w:p>
        </w:tc>
        <w:tc>
          <w:tcPr>
            <w:tcW w:w="1701" w:type="dxa"/>
          </w:tcPr>
          <w:p w:rsidR="00DB7A29" w:rsidRPr="00E22B9E" w:rsidRDefault="00DB7A29" w:rsidP="007832E3">
            <w:pPr>
              <w:jc w:val="center"/>
            </w:pPr>
          </w:p>
          <w:p w:rsidR="00DB7A29" w:rsidRPr="00930315" w:rsidRDefault="00DB7A29" w:rsidP="007832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60 800</w:t>
            </w:r>
            <w:r w:rsidRPr="00E22B9E">
              <w:t>,</w:t>
            </w:r>
            <w:r>
              <w:rPr>
                <w:lang w:val="uk-UA"/>
              </w:rPr>
              <w:t>0</w:t>
            </w:r>
          </w:p>
        </w:tc>
      </w:tr>
      <w:tr w:rsidR="00DB7A29" w:rsidRPr="00E22B9E" w:rsidTr="00F458B1">
        <w:trPr>
          <w:cantSplit/>
          <w:trHeight w:val="1291"/>
        </w:trPr>
        <w:tc>
          <w:tcPr>
            <w:tcW w:w="567" w:type="dxa"/>
          </w:tcPr>
          <w:p w:rsidR="00DB7A29" w:rsidRPr="00E22B9E" w:rsidRDefault="00DB7A29" w:rsidP="007832E3">
            <w:r w:rsidRPr="00E22B9E">
              <w:t>1.1</w:t>
            </w:r>
          </w:p>
        </w:tc>
        <w:tc>
          <w:tcPr>
            <w:tcW w:w="4928" w:type="dxa"/>
          </w:tcPr>
          <w:p w:rsidR="00DB7A29" w:rsidRPr="00E22B9E" w:rsidRDefault="00DB7A29" w:rsidP="005B166E">
            <w:r w:rsidRPr="00E22B9E">
              <w:t xml:space="preserve">кошти бюджету </w:t>
            </w:r>
            <w:r>
              <w:rPr>
                <w:lang w:val="uk-UA"/>
              </w:rPr>
              <w:t xml:space="preserve">Луцької </w:t>
            </w:r>
            <w:r>
              <w:t>міської територіальної громади на</w:t>
            </w:r>
            <w:r w:rsidRPr="00E22B9E">
              <w:t> </w:t>
            </w:r>
            <w:r>
              <w:t xml:space="preserve"> придбання </w:t>
            </w:r>
            <w:r>
              <w:rPr>
                <w:lang w:val="uk-UA"/>
              </w:rPr>
              <w:t>спеціальних автотранспортних засобів та механізмів (у тому числі за процедурою фінансового лізингу)</w:t>
            </w:r>
          </w:p>
        </w:tc>
        <w:tc>
          <w:tcPr>
            <w:tcW w:w="2126" w:type="dxa"/>
          </w:tcPr>
          <w:p w:rsidR="00DB7A29" w:rsidRPr="00E22B9E" w:rsidRDefault="00DB7A29" w:rsidP="007832E3">
            <w:pPr>
              <w:jc w:val="center"/>
            </w:pPr>
          </w:p>
          <w:p w:rsidR="00DB7A29" w:rsidRPr="00E22B9E" w:rsidRDefault="00DB7A29" w:rsidP="007832E3">
            <w:pPr>
              <w:jc w:val="center"/>
            </w:pPr>
          </w:p>
          <w:p w:rsidR="00DB7A29" w:rsidRPr="00E22B9E" w:rsidRDefault="00DB7A29" w:rsidP="007832E3">
            <w:pPr>
              <w:jc w:val="center"/>
            </w:pPr>
            <w:r>
              <w:rPr>
                <w:lang w:val="uk-UA"/>
              </w:rPr>
              <w:t>1 000</w:t>
            </w:r>
            <w:r w:rsidRPr="00E22B9E">
              <w:t>,0</w:t>
            </w:r>
          </w:p>
        </w:tc>
        <w:tc>
          <w:tcPr>
            <w:tcW w:w="2268" w:type="dxa"/>
          </w:tcPr>
          <w:p w:rsidR="00DB7A29" w:rsidRPr="00E22B9E" w:rsidRDefault="00DB7A29" w:rsidP="007832E3">
            <w:pPr>
              <w:jc w:val="center"/>
            </w:pPr>
          </w:p>
          <w:p w:rsidR="00DB7A29" w:rsidRPr="00E22B9E" w:rsidRDefault="00DB7A29" w:rsidP="007832E3">
            <w:pPr>
              <w:jc w:val="center"/>
            </w:pPr>
          </w:p>
          <w:p w:rsidR="00DB7A29" w:rsidRPr="00E22B9E" w:rsidRDefault="00DB7A29" w:rsidP="007832E3">
            <w:pPr>
              <w:jc w:val="center"/>
            </w:pPr>
            <w:r>
              <w:rPr>
                <w:lang w:val="uk-UA"/>
              </w:rPr>
              <w:t>1 000</w:t>
            </w:r>
            <w:r w:rsidRPr="00E22B9E">
              <w:t>,0</w:t>
            </w:r>
          </w:p>
        </w:tc>
        <w:tc>
          <w:tcPr>
            <w:tcW w:w="2099" w:type="dxa"/>
          </w:tcPr>
          <w:p w:rsidR="00DB7A29" w:rsidRPr="00E22B9E" w:rsidRDefault="00DB7A29" w:rsidP="007832E3">
            <w:pPr>
              <w:jc w:val="center"/>
            </w:pPr>
          </w:p>
          <w:p w:rsidR="00DB7A29" w:rsidRPr="00E22B9E" w:rsidRDefault="00DB7A29" w:rsidP="007832E3">
            <w:pPr>
              <w:jc w:val="center"/>
            </w:pPr>
          </w:p>
          <w:p w:rsidR="00DB7A29" w:rsidRPr="00E22B9E" w:rsidRDefault="00DB7A29" w:rsidP="007832E3">
            <w:pPr>
              <w:jc w:val="center"/>
            </w:pPr>
            <w:r>
              <w:rPr>
                <w:lang w:val="uk-UA"/>
              </w:rPr>
              <w:t>1 000</w:t>
            </w:r>
            <w:r w:rsidRPr="00E22B9E">
              <w:t>,0</w:t>
            </w:r>
          </w:p>
        </w:tc>
        <w:tc>
          <w:tcPr>
            <w:tcW w:w="1728" w:type="dxa"/>
          </w:tcPr>
          <w:p w:rsidR="00DB7A29" w:rsidRDefault="00DB7A29" w:rsidP="007832E3">
            <w:pPr>
              <w:jc w:val="center"/>
            </w:pPr>
          </w:p>
          <w:p w:rsidR="00DB7A29" w:rsidRDefault="00DB7A29" w:rsidP="007832E3">
            <w:pPr>
              <w:jc w:val="center"/>
            </w:pPr>
          </w:p>
          <w:p w:rsidR="00DB7A29" w:rsidRPr="00E22B9E" w:rsidRDefault="00DB7A29" w:rsidP="007832E3">
            <w:pPr>
              <w:jc w:val="center"/>
            </w:pPr>
          </w:p>
        </w:tc>
        <w:tc>
          <w:tcPr>
            <w:tcW w:w="1701" w:type="dxa"/>
          </w:tcPr>
          <w:p w:rsidR="00DB7A29" w:rsidRPr="00E22B9E" w:rsidRDefault="00DB7A29" w:rsidP="007832E3">
            <w:pPr>
              <w:jc w:val="center"/>
            </w:pPr>
          </w:p>
          <w:p w:rsidR="00DB7A29" w:rsidRPr="00E22B9E" w:rsidRDefault="00DB7A29" w:rsidP="007832E3">
            <w:pPr>
              <w:jc w:val="center"/>
            </w:pPr>
          </w:p>
          <w:p w:rsidR="00DB7A29" w:rsidRPr="00E22B9E" w:rsidRDefault="00DB7A29" w:rsidP="007832E3">
            <w:pPr>
              <w:jc w:val="center"/>
            </w:pPr>
            <w:r>
              <w:rPr>
                <w:lang w:val="uk-UA"/>
              </w:rPr>
              <w:t>3 000</w:t>
            </w:r>
            <w:r w:rsidRPr="00E22B9E">
              <w:t>,0</w:t>
            </w:r>
          </w:p>
        </w:tc>
      </w:tr>
      <w:tr w:rsidR="00DB7A29" w:rsidRPr="00E22B9E" w:rsidTr="00F458B1">
        <w:trPr>
          <w:cantSplit/>
          <w:trHeight w:val="336"/>
        </w:trPr>
        <w:tc>
          <w:tcPr>
            <w:tcW w:w="567" w:type="dxa"/>
            <w:vAlign w:val="center"/>
          </w:tcPr>
          <w:p w:rsidR="00DB7A29" w:rsidRPr="005B166E" w:rsidRDefault="00DB7A29" w:rsidP="007832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1.2</w:t>
            </w:r>
          </w:p>
        </w:tc>
        <w:tc>
          <w:tcPr>
            <w:tcW w:w="4928" w:type="dxa"/>
            <w:vAlign w:val="center"/>
          </w:tcPr>
          <w:p w:rsidR="00DB7A29" w:rsidRPr="005B166E" w:rsidRDefault="00DB7A29" w:rsidP="00C4715F">
            <w:pPr>
              <w:rPr>
                <w:lang w:val="uk-UA"/>
              </w:rPr>
            </w:pPr>
            <w:r>
              <w:rPr>
                <w:lang w:val="uk-UA"/>
              </w:rPr>
              <w:t>кошти державного бюджету</w:t>
            </w:r>
          </w:p>
        </w:tc>
        <w:tc>
          <w:tcPr>
            <w:tcW w:w="2126" w:type="dxa"/>
          </w:tcPr>
          <w:p w:rsidR="00DB7A29" w:rsidRPr="00E22B9E" w:rsidRDefault="00DB7A29" w:rsidP="007832E3">
            <w:pPr>
              <w:jc w:val="center"/>
            </w:pPr>
            <w:r>
              <w:rPr>
                <w:lang w:val="uk-UA"/>
              </w:rPr>
              <w:t>13 640,0</w:t>
            </w:r>
          </w:p>
        </w:tc>
        <w:tc>
          <w:tcPr>
            <w:tcW w:w="2268" w:type="dxa"/>
          </w:tcPr>
          <w:p w:rsidR="00DB7A29" w:rsidRPr="00E22B9E" w:rsidRDefault="00DB7A29" w:rsidP="007832E3">
            <w:pPr>
              <w:jc w:val="center"/>
            </w:pPr>
          </w:p>
        </w:tc>
        <w:tc>
          <w:tcPr>
            <w:tcW w:w="2099" w:type="dxa"/>
          </w:tcPr>
          <w:p w:rsidR="00DB7A29" w:rsidRPr="00E22B9E" w:rsidRDefault="00DB7A29" w:rsidP="007832E3">
            <w:pPr>
              <w:jc w:val="center"/>
            </w:pPr>
          </w:p>
        </w:tc>
        <w:tc>
          <w:tcPr>
            <w:tcW w:w="1728" w:type="dxa"/>
          </w:tcPr>
          <w:p w:rsidR="00DB7A29" w:rsidRDefault="00DB7A29" w:rsidP="007832E3">
            <w:pPr>
              <w:jc w:val="center"/>
            </w:pPr>
          </w:p>
        </w:tc>
        <w:tc>
          <w:tcPr>
            <w:tcW w:w="1701" w:type="dxa"/>
          </w:tcPr>
          <w:p w:rsidR="00DB7A29" w:rsidRPr="00E22B9E" w:rsidRDefault="00DB7A29" w:rsidP="007832E3">
            <w:pPr>
              <w:jc w:val="center"/>
            </w:pPr>
            <w:r>
              <w:rPr>
                <w:lang w:val="uk-UA"/>
              </w:rPr>
              <w:t>13 640,0</w:t>
            </w:r>
          </w:p>
        </w:tc>
      </w:tr>
      <w:tr w:rsidR="00DB7A29" w:rsidRPr="00E22B9E" w:rsidTr="00F458B1">
        <w:trPr>
          <w:cantSplit/>
          <w:trHeight w:val="336"/>
        </w:trPr>
        <w:tc>
          <w:tcPr>
            <w:tcW w:w="567" w:type="dxa"/>
            <w:vAlign w:val="center"/>
          </w:tcPr>
          <w:p w:rsidR="00DB7A29" w:rsidRPr="005B166E" w:rsidRDefault="00DB7A29" w:rsidP="005B166E">
            <w:pPr>
              <w:jc w:val="center"/>
              <w:rPr>
                <w:lang w:val="uk-UA"/>
              </w:rPr>
            </w:pPr>
            <w:r>
              <w:t>1.</w:t>
            </w:r>
            <w:r>
              <w:rPr>
                <w:lang w:val="uk-UA"/>
              </w:rPr>
              <w:t>3</w:t>
            </w:r>
          </w:p>
        </w:tc>
        <w:tc>
          <w:tcPr>
            <w:tcW w:w="4928" w:type="dxa"/>
            <w:vAlign w:val="center"/>
          </w:tcPr>
          <w:p w:rsidR="00DB7A29" w:rsidRPr="00E22B9E" w:rsidRDefault="00DB7A29" w:rsidP="00C4715F">
            <w:r>
              <w:t>кошт</w:t>
            </w:r>
            <w:r>
              <w:rPr>
                <w:lang w:val="uk-UA"/>
              </w:rPr>
              <w:t>и</w:t>
            </w:r>
            <w:r>
              <w:t xml:space="preserve"> інших джерел</w:t>
            </w:r>
          </w:p>
        </w:tc>
        <w:tc>
          <w:tcPr>
            <w:tcW w:w="2126" w:type="dxa"/>
          </w:tcPr>
          <w:p w:rsidR="00DB7A29" w:rsidRPr="00054E76" w:rsidRDefault="00DB7A29" w:rsidP="00054E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7 308,0</w:t>
            </w:r>
          </w:p>
        </w:tc>
        <w:tc>
          <w:tcPr>
            <w:tcW w:w="2268" w:type="dxa"/>
          </w:tcPr>
          <w:p w:rsidR="00DB7A29" w:rsidRPr="00E22B9E" w:rsidRDefault="00DB7A29" w:rsidP="007832E3">
            <w:pPr>
              <w:jc w:val="center"/>
            </w:pPr>
            <w:r>
              <w:rPr>
                <w:lang w:val="uk-UA"/>
              </w:rPr>
              <w:t>17 308,0</w:t>
            </w:r>
          </w:p>
        </w:tc>
        <w:tc>
          <w:tcPr>
            <w:tcW w:w="2099" w:type="dxa"/>
          </w:tcPr>
          <w:p w:rsidR="00DB7A29" w:rsidRPr="00E22B9E" w:rsidRDefault="00DB7A29" w:rsidP="007832E3">
            <w:pPr>
              <w:jc w:val="center"/>
            </w:pPr>
            <w:r>
              <w:rPr>
                <w:lang w:val="uk-UA"/>
              </w:rPr>
              <w:t>15 309,0</w:t>
            </w:r>
          </w:p>
        </w:tc>
        <w:tc>
          <w:tcPr>
            <w:tcW w:w="1728" w:type="dxa"/>
          </w:tcPr>
          <w:p w:rsidR="00DB7A29" w:rsidRDefault="00DB7A29" w:rsidP="007832E3">
            <w:pPr>
              <w:jc w:val="center"/>
            </w:pPr>
            <w:r>
              <w:rPr>
                <w:lang w:val="uk-UA"/>
              </w:rPr>
              <w:t>4 235</w:t>
            </w:r>
            <w:r w:rsidRPr="00E22B9E">
              <w:t>,0</w:t>
            </w:r>
          </w:p>
        </w:tc>
        <w:tc>
          <w:tcPr>
            <w:tcW w:w="1701" w:type="dxa"/>
          </w:tcPr>
          <w:p w:rsidR="00DB7A29" w:rsidRPr="00E22B9E" w:rsidRDefault="00DB7A29" w:rsidP="007832E3">
            <w:pPr>
              <w:jc w:val="center"/>
            </w:pPr>
            <w:r>
              <w:rPr>
                <w:lang w:val="uk-UA"/>
              </w:rPr>
              <w:t>44 160,0</w:t>
            </w:r>
          </w:p>
        </w:tc>
      </w:tr>
    </w:tbl>
    <w:p w:rsidR="00DB7A29" w:rsidRPr="00E22B9E" w:rsidRDefault="00DB7A29" w:rsidP="00C4715F">
      <w:pPr>
        <w:tabs>
          <w:tab w:val="left" w:pos="1785"/>
        </w:tabs>
      </w:pPr>
    </w:p>
    <w:p w:rsidR="00DB7A29" w:rsidRDefault="00DB7A29" w:rsidP="00C4715F">
      <w:pPr>
        <w:ind w:left="9912" w:firstLine="708"/>
        <w:rPr>
          <w:sz w:val="28"/>
          <w:lang w:val="uk-UA"/>
        </w:rPr>
      </w:pPr>
    </w:p>
    <w:p w:rsidR="00DB7A29" w:rsidRPr="00822817" w:rsidRDefault="00DB7A29" w:rsidP="00C4715F">
      <w:pPr>
        <w:rPr>
          <w:szCs w:val="24"/>
          <w:lang w:val="uk-UA"/>
        </w:rPr>
      </w:pPr>
      <w:r>
        <w:rPr>
          <w:szCs w:val="24"/>
          <w:lang w:val="uk-UA"/>
        </w:rPr>
        <w:t xml:space="preserve">    </w:t>
      </w:r>
      <w:r w:rsidRPr="00822817">
        <w:rPr>
          <w:szCs w:val="24"/>
          <w:lang w:val="uk-UA"/>
        </w:rPr>
        <w:t>Осіюк 773</w:t>
      </w:r>
      <w:r>
        <w:rPr>
          <w:szCs w:val="24"/>
          <w:lang w:val="uk-UA"/>
        </w:rPr>
        <w:t> </w:t>
      </w:r>
      <w:r w:rsidRPr="00822817">
        <w:rPr>
          <w:szCs w:val="24"/>
          <w:lang w:val="uk-UA"/>
        </w:rPr>
        <w:t>150</w:t>
      </w:r>
    </w:p>
    <w:p w:rsidR="00DB7A29" w:rsidRDefault="00DB7A29" w:rsidP="00C4715F">
      <w:pPr>
        <w:jc w:val="both"/>
        <w:rPr>
          <w:sz w:val="28"/>
          <w:lang w:val="uk-UA"/>
        </w:rPr>
      </w:pPr>
    </w:p>
    <w:p w:rsidR="00DB7A29" w:rsidRDefault="00DB7A29" w:rsidP="00C4715F">
      <w:pPr>
        <w:jc w:val="both"/>
        <w:rPr>
          <w:sz w:val="28"/>
          <w:lang w:val="uk-UA"/>
        </w:rPr>
      </w:pPr>
    </w:p>
    <w:p w:rsidR="00DB7A29" w:rsidRDefault="00DB7A29" w:rsidP="00C4715F">
      <w:pPr>
        <w:ind w:left="9912" w:firstLine="708"/>
        <w:jc w:val="both"/>
        <w:rPr>
          <w:sz w:val="28"/>
          <w:lang w:val="uk-UA"/>
        </w:rPr>
      </w:pPr>
    </w:p>
    <w:p w:rsidR="00DB7A29" w:rsidRDefault="00DB7A29" w:rsidP="00C4715F">
      <w:pPr>
        <w:ind w:left="9912" w:firstLine="708"/>
        <w:jc w:val="both"/>
        <w:rPr>
          <w:sz w:val="28"/>
          <w:lang w:val="uk-UA"/>
        </w:rPr>
      </w:pPr>
    </w:p>
    <w:p w:rsidR="00DB7A29" w:rsidRDefault="00DB7A29" w:rsidP="00C4715F">
      <w:pPr>
        <w:ind w:left="9912" w:firstLine="708"/>
        <w:jc w:val="both"/>
        <w:rPr>
          <w:sz w:val="28"/>
          <w:lang w:val="uk-UA"/>
        </w:rPr>
      </w:pPr>
    </w:p>
    <w:p w:rsidR="00DB7A29" w:rsidRDefault="00DB7A29" w:rsidP="00C4715F">
      <w:pPr>
        <w:ind w:left="9912" w:firstLine="708"/>
        <w:jc w:val="both"/>
        <w:rPr>
          <w:sz w:val="28"/>
          <w:lang w:val="uk-UA"/>
        </w:rPr>
      </w:pPr>
    </w:p>
    <w:p w:rsidR="00DB7A29" w:rsidRPr="00FC6D6B" w:rsidRDefault="00DB7A29" w:rsidP="00C4715F">
      <w:pPr>
        <w:ind w:left="9912" w:firstLine="708"/>
        <w:jc w:val="both"/>
        <w:rPr>
          <w:sz w:val="28"/>
          <w:lang w:val="uk-UA"/>
        </w:rPr>
      </w:pPr>
      <w:r w:rsidRPr="00FC6D6B">
        <w:rPr>
          <w:sz w:val="28"/>
          <w:lang w:val="uk-UA"/>
        </w:rPr>
        <w:t>Додаток 2</w:t>
      </w:r>
    </w:p>
    <w:p w:rsidR="00DB7A29" w:rsidRDefault="00DB7A29" w:rsidP="00B131CF">
      <w:pPr>
        <w:ind w:left="10620"/>
        <w:rPr>
          <w:sz w:val="28"/>
        </w:rPr>
      </w:pPr>
      <w:r w:rsidRPr="00FC6D6B">
        <w:rPr>
          <w:sz w:val="28"/>
          <w:lang w:val="uk-UA"/>
        </w:rPr>
        <w:t xml:space="preserve">до Програми </w:t>
      </w:r>
      <w:r w:rsidRPr="0008382E">
        <w:rPr>
          <w:sz w:val="28"/>
        </w:rPr>
        <w:t xml:space="preserve">розвитку </w:t>
      </w:r>
    </w:p>
    <w:p w:rsidR="00DB7A29" w:rsidRDefault="00DB7A29" w:rsidP="00B131CF">
      <w:pPr>
        <w:ind w:left="10620"/>
        <w:rPr>
          <w:sz w:val="28"/>
        </w:rPr>
      </w:pPr>
      <w:r w:rsidRPr="0008382E">
        <w:rPr>
          <w:sz w:val="28"/>
        </w:rPr>
        <w:t xml:space="preserve">житлово-комунального </w:t>
      </w:r>
    </w:p>
    <w:p w:rsidR="00DB7A29" w:rsidRDefault="00DB7A29" w:rsidP="00B131CF">
      <w:pPr>
        <w:ind w:left="10620"/>
        <w:rPr>
          <w:sz w:val="28"/>
          <w:lang w:val="uk-UA"/>
        </w:rPr>
      </w:pPr>
      <w:r>
        <w:rPr>
          <w:sz w:val="28"/>
        </w:rPr>
        <w:t>господарства на 2021</w:t>
      </w:r>
      <w:r>
        <w:rPr>
          <w:sz w:val="28"/>
          <w:lang w:val="uk-UA"/>
        </w:rPr>
        <w:t>-</w:t>
      </w:r>
      <w:r w:rsidRPr="0008382E">
        <w:rPr>
          <w:sz w:val="28"/>
        </w:rPr>
        <w:t>2024 роки</w:t>
      </w:r>
    </w:p>
    <w:p w:rsidR="00DB7A29" w:rsidRPr="00FC6D6B" w:rsidRDefault="00DB7A29" w:rsidP="00C4715F">
      <w:pPr>
        <w:ind w:left="10620"/>
        <w:rPr>
          <w:sz w:val="28"/>
          <w:lang w:val="uk-UA"/>
        </w:rPr>
      </w:pPr>
    </w:p>
    <w:p w:rsidR="00DB7A29" w:rsidRPr="001C7EF2" w:rsidRDefault="00DB7A29" w:rsidP="00C4715F">
      <w:pPr>
        <w:jc w:val="center"/>
        <w:rPr>
          <w:b/>
          <w:sz w:val="28"/>
        </w:rPr>
      </w:pPr>
      <w:r w:rsidRPr="001C7EF2">
        <w:rPr>
          <w:b/>
          <w:sz w:val="28"/>
        </w:rPr>
        <w:t>Напрями діяльності, завдання та заходи</w:t>
      </w:r>
    </w:p>
    <w:p w:rsidR="00DB7A29" w:rsidRPr="001C7EF2" w:rsidRDefault="00DB7A29" w:rsidP="00B131CF">
      <w:pPr>
        <w:jc w:val="center"/>
        <w:rPr>
          <w:b/>
          <w:sz w:val="28"/>
        </w:rPr>
      </w:pPr>
      <w:r w:rsidRPr="001C7EF2">
        <w:rPr>
          <w:b/>
          <w:sz w:val="28"/>
        </w:rPr>
        <w:t>Програми розвитку житлово-ко</w:t>
      </w:r>
      <w:r>
        <w:rPr>
          <w:b/>
          <w:sz w:val="28"/>
        </w:rPr>
        <w:t>мунального господарства на 2021</w:t>
      </w:r>
      <w:r>
        <w:rPr>
          <w:b/>
          <w:sz w:val="28"/>
          <w:lang w:val="uk-UA"/>
        </w:rPr>
        <w:t>-</w:t>
      </w:r>
      <w:r w:rsidRPr="001C7EF2">
        <w:rPr>
          <w:b/>
          <w:sz w:val="28"/>
        </w:rPr>
        <w:t>2024 роки</w:t>
      </w:r>
    </w:p>
    <w:p w:rsidR="00DB7A29" w:rsidRPr="00237CDA" w:rsidRDefault="00DB7A29" w:rsidP="00C4715F">
      <w:pPr>
        <w:jc w:val="center"/>
        <w:rPr>
          <w:b/>
        </w:rPr>
      </w:pPr>
    </w:p>
    <w:tbl>
      <w:tblPr>
        <w:tblW w:w="15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1620"/>
        <w:gridCol w:w="4667"/>
        <w:gridCol w:w="1275"/>
        <w:gridCol w:w="1843"/>
        <w:gridCol w:w="2268"/>
        <w:gridCol w:w="1701"/>
        <w:gridCol w:w="1459"/>
      </w:tblGrid>
      <w:tr w:rsidR="00DB7A29" w:rsidRPr="001548F5" w:rsidTr="00D023EF">
        <w:trPr>
          <w:cantSplit/>
          <w:trHeight w:hRule="exact" w:val="1433"/>
          <w:jc w:val="center"/>
        </w:trPr>
        <w:tc>
          <w:tcPr>
            <w:tcW w:w="450" w:type="dxa"/>
            <w:vAlign w:val="center"/>
          </w:tcPr>
          <w:p w:rsidR="00DB7A29" w:rsidRPr="00735D17" w:rsidRDefault="00DB7A29" w:rsidP="007832E3">
            <w:pPr>
              <w:pStyle w:val="Heading2"/>
              <w:spacing w:before="0" w:after="0"/>
              <w:ind w:left="-48" w:right="-14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35D1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№ з/п</w:t>
            </w:r>
          </w:p>
        </w:tc>
        <w:tc>
          <w:tcPr>
            <w:tcW w:w="1620" w:type="dxa"/>
            <w:vAlign w:val="center"/>
          </w:tcPr>
          <w:p w:rsidR="00DB7A29" w:rsidRPr="00735D17" w:rsidRDefault="00DB7A29" w:rsidP="00857B8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35D1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Напрям діяльності (пріоритетн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і</w:t>
            </w:r>
            <w:r w:rsidRPr="00735D1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завдання)</w:t>
            </w:r>
          </w:p>
        </w:tc>
        <w:tc>
          <w:tcPr>
            <w:tcW w:w="4667" w:type="dxa"/>
            <w:vAlign w:val="center"/>
          </w:tcPr>
          <w:p w:rsidR="00DB7A29" w:rsidRPr="00735D17" w:rsidRDefault="00DB7A29" w:rsidP="007832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35D1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275" w:type="dxa"/>
            <w:vAlign w:val="center"/>
          </w:tcPr>
          <w:p w:rsidR="00DB7A29" w:rsidRPr="00735D17" w:rsidRDefault="00DB7A29" w:rsidP="007832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35D1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Термін виконання (роки)</w:t>
            </w:r>
          </w:p>
        </w:tc>
        <w:tc>
          <w:tcPr>
            <w:tcW w:w="1843" w:type="dxa"/>
            <w:vAlign w:val="center"/>
          </w:tcPr>
          <w:p w:rsidR="00DB7A29" w:rsidRPr="00735D17" w:rsidRDefault="00DB7A29" w:rsidP="007832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35D1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Виконавці</w:t>
            </w:r>
          </w:p>
        </w:tc>
        <w:tc>
          <w:tcPr>
            <w:tcW w:w="2268" w:type="dxa"/>
            <w:vAlign w:val="center"/>
          </w:tcPr>
          <w:p w:rsidR="00DB7A29" w:rsidRPr="00735D17" w:rsidRDefault="00DB7A29" w:rsidP="007832E3">
            <w:pPr>
              <w:jc w:val="center"/>
            </w:pPr>
            <w:r w:rsidRPr="00735D17">
              <w:t>Джерела фінансування</w:t>
            </w:r>
          </w:p>
        </w:tc>
        <w:tc>
          <w:tcPr>
            <w:tcW w:w="1701" w:type="dxa"/>
            <w:vAlign w:val="center"/>
          </w:tcPr>
          <w:p w:rsidR="00DB7A29" w:rsidRPr="00735D17" w:rsidRDefault="00DB7A29" w:rsidP="007832E3">
            <w:pPr>
              <w:jc w:val="center"/>
            </w:pPr>
            <w:r w:rsidRPr="00735D17">
              <w:t>Орієнтовні обсяги фінансування (вартість)</w:t>
            </w:r>
            <w:r>
              <w:t xml:space="preserve"> тис. </w:t>
            </w:r>
            <w:r w:rsidRPr="00735D17">
              <w:t>грн</w:t>
            </w:r>
          </w:p>
        </w:tc>
        <w:tc>
          <w:tcPr>
            <w:tcW w:w="1459" w:type="dxa"/>
            <w:vAlign w:val="center"/>
          </w:tcPr>
          <w:p w:rsidR="00DB7A29" w:rsidRPr="00735D17" w:rsidRDefault="00DB7A29" w:rsidP="007832E3">
            <w:pPr>
              <w:jc w:val="center"/>
            </w:pPr>
            <w:r w:rsidRPr="00735D17">
              <w:t>Очікуваний результат</w:t>
            </w:r>
          </w:p>
        </w:tc>
      </w:tr>
      <w:tr w:rsidR="00DB7A29" w:rsidRPr="002B6DF9" w:rsidTr="00D023EF">
        <w:trPr>
          <w:cantSplit/>
          <w:trHeight w:val="1369"/>
          <w:jc w:val="center"/>
        </w:trPr>
        <w:tc>
          <w:tcPr>
            <w:tcW w:w="450" w:type="dxa"/>
            <w:vAlign w:val="center"/>
          </w:tcPr>
          <w:p w:rsidR="00DB7A29" w:rsidRPr="00411AB0" w:rsidRDefault="00DB7A29" w:rsidP="00B131CF">
            <w:pPr>
              <w:jc w:val="center"/>
            </w:pPr>
            <w:r>
              <w:t>1</w:t>
            </w:r>
          </w:p>
        </w:tc>
        <w:tc>
          <w:tcPr>
            <w:tcW w:w="1620" w:type="dxa"/>
            <w:vAlign w:val="center"/>
          </w:tcPr>
          <w:p w:rsidR="00DB7A29" w:rsidRPr="00A35567" w:rsidRDefault="00DB7A29" w:rsidP="00B131C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Покращення матеріально-технічної бази</w:t>
            </w:r>
          </w:p>
        </w:tc>
        <w:tc>
          <w:tcPr>
            <w:tcW w:w="4667" w:type="dxa"/>
            <w:vAlign w:val="center"/>
          </w:tcPr>
          <w:p w:rsidR="00DB7A29" w:rsidRDefault="00DB7A29" w:rsidP="00A35567">
            <w:pPr>
              <w:rPr>
                <w:lang w:val="uk-UA"/>
              </w:rPr>
            </w:pPr>
            <w:r>
              <w:t xml:space="preserve">Придбання </w:t>
            </w:r>
            <w:r>
              <w:rPr>
                <w:lang w:val="uk-UA"/>
              </w:rPr>
              <w:t>спеціальних автотранспортних засобів та механізмів (у тому числі за процедурою фінансового лізингу):</w:t>
            </w:r>
          </w:p>
          <w:p w:rsidR="00DB7A29" w:rsidRDefault="00DB7A29" w:rsidP="00A35567">
            <w:pPr>
              <w:rPr>
                <w:lang w:val="uk-UA"/>
              </w:rPr>
            </w:pPr>
            <w:r>
              <w:rPr>
                <w:lang w:val="uk-UA"/>
              </w:rPr>
              <w:t>сміттєвози – 5 од.;</w:t>
            </w:r>
          </w:p>
          <w:p w:rsidR="00DB7A29" w:rsidRPr="00FA07EF" w:rsidRDefault="00DB7A29" w:rsidP="00A35567">
            <w:pPr>
              <w:rPr>
                <w:sz w:val="22"/>
                <w:szCs w:val="22"/>
              </w:rPr>
            </w:pPr>
            <w:r>
              <w:rPr>
                <w:lang w:val="uk-UA"/>
              </w:rPr>
              <w:t>навантажувач – 1 од.</w:t>
            </w:r>
          </w:p>
        </w:tc>
        <w:tc>
          <w:tcPr>
            <w:tcW w:w="1275" w:type="dxa"/>
            <w:vAlign w:val="center"/>
          </w:tcPr>
          <w:p w:rsidR="00DB7A29" w:rsidRDefault="00DB7A29" w:rsidP="00B131CF">
            <w:pPr>
              <w:jc w:val="center"/>
            </w:pPr>
            <w:r w:rsidRPr="00735D17">
              <w:t xml:space="preserve">2021               2022                  2023 </w:t>
            </w:r>
          </w:p>
          <w:p w:rsidR="00DB7A29" w:rsidRPr="00B131CF" w:rsidRDefault="00DB7A29" w:rsidP="00B131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1843" w:type="dxa"/>
            <w:vAlign w:val="center"/>
          </w:tcPr>
          <w:p w:rsidR="00DB7A29" w:rsidRPr="00857B80" w:rsidRDefault="00DB7A29" w:rsidP="00B131CF">
            <w:pPr>
              <w:jc w:val="center"/>
              <w:rPr>
                <w:szCs w:val="24"/>
                <w:lang w:val="uk-UA"/>
              </w:rPr>
            </w:pPr>
            <w:r w:rsidRPr="00857B80">
              <w:rPr>
                <w:szCs w:val="24"/>
                <w:lang w:val="uk-UA"/>
              </w:rPr>
              <w:t>ЛСКАП «Луцькспецкомунтранс»</w:t>
            </w:r>
          </w:p>
        </w:tc>
        <w:tc>
          <w:tcPr>
            <w:tcW w:w="2268" w:type="dxa"/>
            <w:vAlign w:val="center"/>
          </w:tcPr>
          <w:p w:rsidR="00DB7A29" w:rsidRPr="00D023EF" w:rsidRDefault="00DB7A29" w:rsidP="00857B80">
            <w:pPr>
              <w:jc w:val="center"/>
              <w:rPr>
                <w:sz w:val="23"/>
                <w:szCs w:val="23"/>
              </w:rPr>
            </w:pPr>
            <w:r w:rsidRPr="00D023EF">
              <w:rPr>
                <w:sz w:val="23"/>
                <w:szCs w:val="23"/>
              </w:rPr>
              <w:t xml:space="preserve">Бюджет </w:t>
            </w:r>
            <w:r w:rsidRPr="00D023EF">
              <w:rPr>
                <w:sz w:val="23"/>
                <w:szCs w:val="23"/>
                <w:lang w:val="uk-UA"/>
              </w:rPr>
              <w:t xml:space="preserve">Луцької </w:t>
            </w:r>
            <w:r w:rsidRPr="00D023EF">
              <w:rPr>
                <w:sz w:val="23"/>
                <w:szCs w:val="23"/>
              </w:rPr>
              <w:t>міської територіальної громади</w:t>
            </w:r>
          </w:p>
          <w:p w:rsidR="00DB7A29" w:rsidRPr="00D023EF" w:rsidRDefault="00DB7A29" w:rsidP="00857B80">
            <w:pPr>
              <w:jc w:val="center"/>
              <w:rPr>
                <w:sz w:val="23"/>
                <w:szCs w:val="23"/>
                <w:lang w:val="uk-UA"/>
              </w:rPr>
            </w:pPr>
            <w:r w:rsidRPr="00D023EF">
              <w:rPr>
                <w:sz w:val="23"/>
                <w:szCs w:val="23"/>
                <w:lang w:val="uk-UA"/>
              </w:rPr>
              <w:t>Державний бюджет</w:t>
            </w:r>
          </w:p>
          <w:p w:rsidR="00DB7A29" w:rsidRPr="00D023EF" w:rsidRDefault="00DB7A29" w:rsidP="00857B80">
            <w:pPr>
              <w:jc w:val="center"/>
              <w:rPr>
                <w:sz w:val="23"/>
                <w:szCs w:val="23"/>
                <w:lang w:val="uk-UA"/>
              </w:rPr>
            </w:pPr>
            <w:r w:rsidRPr="00D023EF">
              <w:rPr>
                <w:sz w:val="23"/>
                <w:szCs w:val="23"/>
                <w:lang w:val="uk-UA"/>
              </w:rPr>
              <w:t>Власні кошти КП</w:t>
            </w:r>
          </w:p>
        </w:tc>
        <w:tc>
          <w:tcPr>
            <w:tcW w:w="1701" w:type="dxa"/>
            <w:vAlign w:val="center"/>
          </w:tcPr>
          <w:p w:rsidR="00DB7A29" w:rsidRPr="00735D17" w:rsidRDefault="00DB7A29" w:rsidP="00B131CF">
            <w:pPr>
              <w:jc w:val="center"/>
            </w:pPr>
            <w:r>
              <w:rPr>
                <w:lang w:val="uk-UA"/>
              </w:rPr>
              <w:t>32 000,0</w:t>
            </w:r>
          </w:p>
        </w:tc>
        <w:tc>
          <w:tcPr>
            <w:tcW w:w="1459" w:type="dxa"/>
            <w:vAlign w:val="center"/>
          </w:tcPr>
          <w:p w:rsidR="00DB7A29" w:rsidRPr="002B6DF9" w:rsidRDefault="00DB7A29" w:rsidP="00857B80">
            <w:pPr>
              <w:jc w:val="center"/>
            </w:pPr>
            <w:r w:rsidRPr="00857B80">
              <w:rPr>
                <w:szCs w:val="24"/>
                <w:lang w:val="uk-UA"/>
              </w:rPr>
              <w:t>Я</w:t>
            </w:r>
            <w:r w:rsidRPr="00857B80">
              <w:rPr>
                <w:szCs w:val="24"/>
              </w:rPr>
              <w:t>кіс</w:t>
            </w:r>
            <w:r w:rsidRPr="00857B80">
              <w:rPr>
                <w:szCs w:val="24"/>
                <w:lang w:val="uk-UA"/>
              </w:rPr>
              <w:t>ть</w:t>
            </w:r>
            <w:r w:rsidRPr="00857B80">
              <w:rPr>
                <w:szCs w:val="24"/>
              </w:rPr>
              <w:t xml:space="preserve"> надання послуг</w:t>
            </w:r>
          </w:p>
        </w:tc>
      </w:tr>
      <w:tr w:rsidR="00DB7A29" w:rsidRPr="001548F5" w:rsidTr="00D023EF">
        <w:trPr>
          <w:cantSplit/>
          <w:trHeight w:val="1255"/>
          <w:jc w:val="center"/>
        </w:trPr>
        <w:tc>
          <w:tcPr>
            <w:tcW w:w="450" w:type="dxa"/>
            <w:vAlign w:val="center"/>
          </w:tcPr>
          <w:p w:rsidR="00DB7A29" w:rsidRPr="00411AB0" w:rsidRDefault="00DB7A29" w:rsidP="00A35567">
            <w:pPr>
              <w:jc w:val="center"/>
            </w:pPr>
            <w:r w:rsidRPr="00411AB0">
              <w:t>2</w:t>
            </w:r>
          </w:p>
        </w:tc>
        <w:tc>
          <w:tcPr>
            <w:tcW w:w="1620" w:type="dxa"/>
            <w:vAlign w:val="center"/>
          </w:tcPr>
          <w:p w:rsidR="00DB7A29" w:rsidRPr="000800DE" w:rsidRDefault="00DB7A29" w:rsidP="00B131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>Покращення матеріально-технічної бази</w:t>
            </w:r>
          </w:p>
        </w:tc>
        <w:tc>
          <w:tcPr>
            <w:tcW w:w="4667" w:type="dxa"/>
            <w:vAlign w:val="center"/>
          </w:tcPr>
          <w:p w:rsidR="00DB7A29" w:rsidRDefault="00DB7A29" w:rsidP="00B131CF">
            <w:pPr>
              <w:rPr>
                <w:lang w:val="uk-UA"/>
              </w:rPr>
            </w:pPr>
            <w:r>
              <w:t xml:space="preserve">Придбання </w:t>
            </w:r>
            <w:r>
              <w:rPr>
                <w:lang w:val="uk-UA"/>
              </w:rPr>
              <w:t>спеціальних автотранспортних засобів та механізмів (у тому числі за процедурою фінансового лізингу):</w:t>
            </w:r>
          </w:p>
          <w:p w:rsidR="00DB7A29" w:rsidRDefault="00DB7A29" w:rsidP="007832E3">
            <w:pPr>
              <w:rPr>
                <w:lang w:val="uk-UA"/>
              </w:rPr>
            </w:pPr>
            <w:r>
              <w:rPr>
                <w:lang w:val="uk-UA"/>
              </w:rPr>
              <w:t>мобільний цех зневоднення мулу – 1од.;</w:t>
            </w:r>
          </w:p>
          <w:p w:rsidR="00DB7A29" w:rsidRDefault="00DB7A29" w:rsidP="007832E3">
            <w:pPr>
              <w:rPr>
                <w:lang w:val="uk-UA"/>
              </w:rPr>
            </w:pPr>
            <w:r>
              <w:rPr>
                <w:lang w:val="uk-UA"/>
              </w:rPr>
              <w:t>навантажувач – 1 од.</w:t>
            </w:r>
          </w:p>
          <w:p w:rsidR="00DB7A29" w:rsidRDefault="00DB7A29" w:rsidP="007832E3">
            <w:pPr>
              <w:rPr>
                <w:lang w:val="uk-UA"/>
              </w:rPr>
            </w:pPr>
            <w:r>
              <w:rPr>
                <w:lang w:val="uk-UA"/>
              </w:rPr>
              <w:t>екскаватор – 1 од.;</w:t>
            </w:r>
          </w:p>
          <w:p w:rsidR="00DB7A29" w:rsidRPr="007832E3" w:rsidRDefault="00DB7A29" w:rsidP="007832E3">
            <w:pPr>
              <w:rPr>
                <w:lang w:val="uk-UA"/>
              </w:rPr>
            </w:pPr>
            <w:r>
              <w:rPr>
                <w:lang w:val="uk-UA"/>
              </w:rPr>
              <w:t>станція зливу стічних вод – 1 од.</w:t>
            </w:r>
          </w:p>
        </w:tc>
        <w:tc>
          <w:tcPr>
            <w:tcW w:w="1275" w:type="dxa"/>
            <w:vAlign w:val="center"/>
          </w:tcPr>
          <w:p w:rsidR="00DB7A29" w:rsidRDefault="00DB7A29" w:rsidP="00E858B2">
            <w:pPr>
              <w:jc w:val="center"/>
            </w:pPr>
            <w:r w:rsidRPr="00735D17">
              <w:t xml:space="preserve">2021               2022                  2023 </w:t>
            </w:r>
          </w:p>
          <w:p w:rsidR="00DB7A29" w:rsidRPr="00CF3FAC" w:rsidRDefault="00DB7A29" w:rsidP="00E858B2">
            <w:pPr>
              <w:jc w:val="center"/>
            </w:pPr>
            <w:r>
              <w:rPr>
                <w:lang w:val="uk-UA"/>
              </w:rPr>
              <w:t>2024</w:t>
            </w:r>
            <w:r w:rsidRPr="00CF3FAC">
              <w:t xml:space="preserve">                  </w:t>
            </w:r>
          </w:p>
        </w:tc>
        <w:tc>
          <w:tcPr>
            <w:tcW w:w="1843" w:type="dxa"/>
            <w:vAlign w:val="center"/>
          </w:tcPr>
          <w:p w:rsidR="00DB7A29" w:rsidRDefault="00DB7A29" w:rsidP="00B131CF">
            <w:pPr>
              <w:jc w:val="center"/>
              <w:rPr>
                <w:szCs w:val="24"/>
                <w:lang w:val="uk-UA"/>
              </w:rPr>
            </w:pPr>
            <w:r w:rsidRPr="00857B80">
              <w:rPr>
                <w:szCs w:val="24"/>
                <w:lang w:val="uk-UA"/>
              </w:rPr>
              <w:t>КП «Луцькводо</w:t>
            </w:r>
          </w:p>
          <w:p w:rsidR="00DB7A29" w:rsidRPr="00857B80" w:rsidRDefault="00DB7A29" w:rsidP="00B131CF">
            <w:pPr>
              <w:jc w:val="center"/>
              <w:rPr>
                <w:szCs w:val="24"/>
                <w:lang w:val="uk-UA"/>
              </w:rPr>
            </w:pPr>
            <w:r w:rsidRPr="00857B80">
              <w:rPr>
                <w:szCs w:val="24"/>
                <w:lang w:val="uk-UA"/>
              </w:rPr>
              <w:t>канал»</w:t>
            </w:r>
          </w:p>
        </w:tc>
        <w:tc>
          <w:tcPr>
            <w:tcW w:w="2268" w:type="dxa"/>
            <w:vAlign w:val="center"/>
          </w:tcPr>
          <w:p w:rsidR="00DB7A29" w:rsidRPr="00D023EF" w:rsidRDefault="00DB7A29" w:rsidP="00857B80">
            <w:pPr>
              <w:jc w:val="center"/>
              <w:rPr>
                <w:sz w:val="23"/>
                <w:szCs w:val="23"/>
              </w:rPr>
            </w:pPr>
            <w:r w:rsidRPr="00D023EF">
              <w:rPr>
                <w:sz w:val="23"/>
                <w:szCs w:val="23"/>
              </w:rPr>
              <w:t xml:space="preserve">Бюджет </w:t>
            </w:r>
            <w:r w:rsidRPr="00D023EF">
              <w:rPr>
                <w:sz w:val="23"/>
                <w:szCs w:val="23"/>
                <w:lang w:val="uk-UA"/>
              </w:rPr>
              <w:t xml:space="preserve">Луцької </w:t>
            </w:r>
            <w:r w:rsidRPr="00D023EF">
              <w:rPr>
                <w:sz w:val="23"/>
                <w:szCs w:val="23"/>
              </w:rPr>
              <w:t>міської територіальної громади</w:t>
            </w:r>
          </w:p>
          <w:p w:rsidR="00DB7A29" w:rsidRPr="00D023EF" w:rsidRDefault="00DB7A29" w:rsidP="00857B80">
            <w:pPr>
              <w:jc w:val="center"/>
              <w:rPr>
                <w:sz w:val="23"/>
                <w:szCs w:val="23"/>
                <w:lang w:val="uk-UA"/>
              </w:rPr>
            </w:pPr>
            <w:r w:rsidRPr="00D023EF">
              <w:rPr>
                <w:sz w:val="23"/>
                <w:szCs w:val="23"/>
                <w:lang w:val="uk-UA"/>
              </w:rPr>
              <w:t>Державний бюджет</w:t>
            </w:r>
          </w:p>
          <w:p w:rsidR="00DB7A29" w:rsidRPr="00D023EF" w:rsidRDefault="00DB7A29" w:rsidP="00857B80">
            <w:pPr>
              <w:jc w:val="center"/>
              <w:rPr>
                <w:color w:val="FF0000"/>
                <w:sz w:val="23"/>
                <w:szCs w:val="23"/>
              </w:rPr>
            </w:pPr>
            <w:r w:rsidRPr="00D023EF">
              <w:rPr>
                <w:sz w:val="23"/>
                <w:szCs w:val="23"/>
                <w:lang w:val="uk-UA"/>
              </w:rPr>
              <w:t>Власні кошти КП</w:t>
            </w:r>
          </w:p>
        </w:tc>
        <w:tc>
          <w:tcPr>
            <w:tcW w:w="1701" w:type="dxa"/>
            <w:vAlign w:val="center"/>
          </w:tcPr>
          <w:p w:rsidR="00DB7A29" w:rsidRPr="001548F5" w:rsidRDefault="00DB7A29" w:rsidP="007F4AA4">
            <w:pPr>
              <w:jc w:val="center"/>
              <w:rPr>
                <w:sz w:val="27"/>
                <w:szCs w:val="27"/>
              </w:rPr>
            </w:pPr>
            <w:r>
              <w:rPr>
                <w:lang w:val="uk-UA"/>
              </w:rPr>
              <w:t>24 200,0</w:t>
            </w:r>
          </w:p>
        </w:tc>
        <w:tc>
          <w:tcPr>
            <w:tcW w:w="1459" w:type="dxa"/>
            <w:vAlign w:val="center"/>
          </w:tcPr>
          <w:p w:rsidR="00DB7A29" w:rsidRPr="00E858B2" w:rsidRDefault="00DB7A29" w:rsidP="00857B80">
            <w:pPr>
              <w:jc w:val="center"/>
              <w:rPr>
                <w:sz w:val="20"/>
                <w:szCs w:val="27"/>
              </w:rPr>
            </w:pPr>
            <w:r w:rsidRPr="00857B80">
              <w:rPr>
                <w:szCs w:val="24"/>
                <w:lang w:val="uk-UA"/>
              </w:rPr>
              <w:t>Я</w:t>
            </w:r>
            <w:r w:rsidRPr="00857B80">
              <w:rPr>
                <w:szCs w:val="24"/>
              </w:rPr>
              <w:t>кіс</w:t>
            </w:r>
            <w:r w:rsidRPr="00857B80">
              <w:rPr>
                <w:szCs w:val="24"/>
                <w:lang w:val="uk-UA"/>
              </w:rPr>
              <w:t>ть</w:t>
            </w:r>
            <w:r w:rsidRPr="00857B80">
              <w:rPr>
                <w:szCs w:val="24"/>
              </w:rPr>
              <w:t xml:space="preserve"> надання послуг</w:t>
            </w:r>
          </w:p>
        </w:tc>
      </w:tr>
      <w:tr w:rsidR="00DB7A29" w:rsidRPr="001548F5" w:rsidTr="00D023EF">
        <w:trPr>
          <w:cantSplit/>
          <w:trHeight w:val="1255"/>
          <w:jc w:val="center"/>
        </w:trPr>
        <w:tc>
          <w:tcPr>
            <w:tcW w:w="450" w:type="dxa"/>
            <w:vAlign w:val="center"/>
          </w:tcPr>
          <w:p w:rsidR="00DB7A29" w:rsidRPr="00A35567" w:rsidRDefault="00DB7A29" w:rsidP="00B131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620" w:type="dxa"/>
            <w:vAlign w:val="center"/>
          </w:tcPr>
          <w:p w:rsidR="00DB7A29" w:rsidRDefault="00DB7A29" w:rsidP="00B131C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Покращення матеріально-технічної бази</w:t>
            </w:r>
          </w:p>
        </w:tc>
        <w:tc>
          <w:tcPr>
            <w:tcW w:w="4667" w:type="dxa"/>
            <w:vAlign w:val="center"/>
          </w:tcPr>
          <w:p w:rsidR="00DB7A29" w:rsidRDefault="00DB7A29" w:rsidP="00B131CF">
            <w:pPr>
              <w:rPr>
                <w:lang w:val="uk-UA"/>
              </w:rPr>
            </w:pPr>
            <w:r>
              <w:t xml:space="preserve">Придбання </w:t>
            </w:r>
            <w:r>
              <w:rPr>
                <w:lang w:val="uk-UA"/>
              </w:rPr>
              <w:t>спеціальних автотранспортних засобів та механізмів (у тому числі за процедурою фінансового лізингу):</w:t>
            </w:r>
          </w:p>
          <w:p w:rsidR="00DB7A29" w:rsidRDefault="00DB7A29" w:rsidP="00D7016F">
            <w:pPr>
              <w:rPr>
                <w:lang w:val="uk-UA"/>
              </w:rPr>
            </w:pPr>
            <w:r>
              <w:rPr>
                <w:lang w:val="uk-UA"/>
              </w:rPr>
              <w:t>аварійний автомобіль</w:t>
            </w:r>
            <w:r w:rsidRPr="00D7016F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 1 од.</w:t>
            </w:r>
          </w:p>
          <w:p w:rsidR="00DB7A29" w:rsidRPr="00D7016F" w:rsidRDefault="00DB7A29" w:rsidP="00D7016F">
            <w:pPr>
              <w:rPr>
                <w:lang w:val="uk-UA"/>
              </w:rPr>
            </w:pPr>
            <w:r>
              <w:rPr>
                <w:lang w:val="uk-UA"/>
              </w:rPr>
              <w:t>екскаватор-навантажувач – 1 од.</w:t>
            </w:r>
          </w:p>
          <w:p w:rsidR="00DB7A29" w:rsidRPr="00D7016F" w:rsidRDefault="00DB7A29" w:rsidP="00B131CF">
            <w:pPr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DB7A29" w:rsidRDefault="00DB7A29" w:rsidP="00857B80">
            <w:pPr>
              <w:jc w:val="center"/>
            </w:pPr>
            <w:r w:rsidRPr="00735D17">
              <w:t xml:space="preserve">2021               2022                  2023 </w:t>
            </w:r>
          </w:p>
          <w:p w:rsidR="00DB7A29" w:rsidRPr="00735D17" w:rsidRDefault="00DB7A29" w:rsidP="00857B80">
            <w:pPr>
              <w:jc w:val="center"/>
            </w:pPr>
            <w:r>
              <w:rPr>
                <w:lang w:val="uk-UA"/>
              </w:rPr>
              <w:t>2024</w:t>
            </w:r>
            <w:r w:rsidRPr="00CF3FAC">
              <w:t xml:space="preserve">                  </w:t>
            </w:r>
          </w:p>
        </w:tc>
        <w:tc>
          <w:tcPr>
            <w:tcW w:w="1843" w:type="dxa"/>
            <w:vAlign w:val="center"/>
          </w:tcPr>
          <w:p w:rsidR="00DB7A29" w:rsidRDefault="00DB7A29" w:rsidP="00857B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Cs w:val="24"/>
                <w:lang w:val="uk-UA"/>
              </w:rPr>
              <w:t>Д</w:t>
            </w:r>
            <w:r w:rsidRPr="00857B80">
              <w:rPr>
                <w:szCs w:val="24"/>
                <w:lang w:val="uk-UA"/>
              </w:rPr>
              <w:t>КП «Луцьк</w:t>
            </w:r>
            <w:r>
              <w:rPr>
                <w:szCs w:val="24"/>
                <w:lang w:val="uk-UA"/>
              </w:rPr>
              <w:t>тепло»</w:t>
            </w:r>
          </w:p>
        </w:tc>
        <w:tc>
          <w:tcPr>
            <w:tcW w:w="2268" w:type="dxa"/>
            <w:vAlign w:val="center"/>
          </w:tcPr>
          <w:p w:rsidR="00DB7A29" w:rsidRPr="00D023EF" w:rsidRDefault="00DB7A29" w:rsidP="00857B80">
            <w:pPr>
              <w:jc w:val="center"/>
              <w:rPr>
                <w:sz w:val="23"/>
                <w:szCs w:val="23"/>
              </w:rPr>
            </w:pPr>
            <w:r w:rsidRPr="00D023EF">
              <w:rPr>
                <w:sz w:val="23"/>
                <w:szCs w:val="23"/>
              </w:rPr>
              <w:t>Бюджет Луцької міської територіальної громади</w:t>
            </w:r>
          </w:p>
          <w:p w:rsidR="00DB7A29" w:rsidRPr="00D023EF" w:rsidRDefault="00DB7A29" w:rsidP="00857B80">
            <w:pPr>
              <w:jc w:val="center"/>
              <w:rPr>
                <w:sz w:val="23"/>
                <w:szCs w:val="23"/>
              </w:rPr>
            </w:pPr>
            <w:r w:rsidRPr="00D023EF">
              <w:rPr>
                <w:sz w:val="23"/>
                <w:szCs w:val="23"/>
              </w:rPr>
              <w:t xml:space="preserve">Державний бюджет </w:t>
            </w:r>
          </w:p>
          <w:p w:rsidR="00DB7A29" w:rsidRPr="00D023EF" w:rsidRDefault="00DB7A29" w:rsidP="00857B80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  <w:r w:rsidRPr="00D023EF">
              <w:rPr>
                <w:sz w:val="23"/>
                <w:szCs w:val="23"/>
              </w:rPr>
              <w:t>Власні кошти К</w:t>
            </w:r>
            <w:r w:rsidRPr="00D023EF">
              <w:rPr>
                <w:sz w:val="23"/>
                <w:szCs w:val="23"/>
                <w:lang w:val="uk-UA"/>
              </w:rPr>
              <w:t>П</w:t>
            </w:r>
          </w:p>
        </w:tc>
        <w:tc>
          <w:tcPr>
            <w:tcW w:w="1701" w:type="dxa"/>
            <w:vAlign w:val="center"/>
          </w:tcPr>
          <w:p w:rsidR="00DB7A29" w:rsidRDefault="00DB7A29" w:rsidP="007F4AA4">
            <w:pPr>
              <w:jc w:val="center"/>
            </w:pPr>
            <w:r>
              <w:rPr>
                <w:lang w:val="uk-UA"/>
              </w:rPr>
              <w:t>4 600,0</w:t>
            </w:r>
          </w:p>
        </w:tc>
        <w:tc>
          <w:tcPr>
            <w:tcW w:w="1459" w:type="dxa"/>
            <w:vAlign w:val="center"/>
          </w:tcPr>
          <w:p w:rsidR="00DB7A29" w:rsidRPr="00857B80" w:rsidRDefault="00DB7A29" w:rsidP="00857B80">
            <w:pPr>
              <w:jc w:val="center"/>
              <w:rPr>
                <w:szCs w:val="24"/>
                <w:lang w:val="uk-UA"/>
              </w:rPr>
            </w:pPr>
            <w:r w:rsidRPr="00857B80">
              <w:rPr>
                <w:szCs w:val="24"/>
                <w:lang w:val="uk-UA"/>
              </w:rPr>
              <w:t>Я</w:t>
            </w:r>
            <w:r w:rsidRPr="00857B80">
              <w:rPr>
                <w:szCs w:val="24"/>
              </w:rPr>
              <w:t>кіс</w:t>
            </w:r>
            <w:r w:rsidRPr="00857B80">
              <w:rPr>
                <w:szCs w:val="24"/>
                <w:lang w:val="uk-UA"/>
              </w:rPr>
              <w:t>ть</w:t>
            </w:r>
            <w:r w:rsidRPr="00857B80">
              <w:rPr>
                <w:szCs w:val="24"/>
              </w:rPr>
              <w:t xml:space="preserve"> надання послуг</w:t>
            </w:r>
          </w:p>
        </w:tc>
      </w:tr>
    </w:tbl>
    <w:p w:rsidR="00DB7A29" w:rsidRPr="00C4715F" w:rsidRDefault="00DB7A29" w:rsidP="00FC6D6B">
      <w:pPr>
        <w:rPr>
          <w:b/>
          <w:sz w:val="12"/>
          <w:szCs w:val="12"/>
        </w:rPr>
      </w:pPr>
    </w:p>
    <w:p w:rsidR="00DB7A29" w:rsidRPr="00FC6D6B" w:rsidRDefault="00DB7A29" w:rsidP="00D023EF">
      <w:pPr>
        <w:rPr>
          <w:lang w:val="uk-UA"/>
        </w:rPr>
      </w:pPr>
      <w:r w:rsidRPr="00FC6D6B">
        <w:rPr>
          <w:lang w:val="uk-UA"/>
        </w:rPr>
        <w:t>Осіюк 773 150</w:t>
      </w:r>
    </w:p>
    <w:sectPr w:rsidR="00DB7A29" w:rsidRPr="00FC6D6B" w:rsidSect="007832E3">
      <w:footerReference w:type="default" r:id="rId8"/>
      <w:pgSz w:w="16838" w:h="11906" w:orient="landscape"/>
      <w:pgMar w:top="1135" w:right="851" w:bottom="851" w:left="851" w:header="709" w:footer="290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A29" w:rsidRDefault="00DB7A29" w:rsidP="00597D71">
      <w:r>
        <w:separator/>
      </w:r>
    </w:p>
  </w:endnote>
  <w:endnote w:type="continuationSeparator" w:id="0">
    <w:p w:rsidR="00DB7A29" w:rsidRDefault="00DB7A29" w:rsidP="00597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29" w:rsidRDefault="00DB7A29" w:rsidP="007832E3">
    <w:pPr>
      <w:pStyle w:val="Footer"/>
      <w:tabs>
        <w:tab w:val="center" w:pos="7568"/>
        <w:tab w:val="left" w:pos="8148"/>
      </w:tabs>
    </w:pPr>
    <w:r>
      <w:tab/>
    </w:r>
    <w:r>
      <w:tab/>
    </w:r>
  </w:p>
  <w:p w:rsidR="00DB7A29" w:rsidRDefault="00DB7A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A29" w:rsidRDefault="00DB7A29" w:rsidP="00597D71">
      <w:r>
        <w:separator/>
      </w:r>
    </w:p>
  </w:footnote>
  <w:footnote w:type="continuationSeparator" w:id="0">
    <w:p w:rsidR="00DB7A29" w:rsidRDefault="00DB7A29" w:rsidP="00597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29" w:rsidRDefault="00DB7A29">
    <w:pPr>
      <w:pStyle w:val="Header"/>
      <w:jc w:val="center"/>
    </w:pPr>
    <w:r w:rsidRPr="00597D71">
      <w:rPr>
        <w:sz w:val="28"/>
      </w:rPr>
      <w:fldChar w:fldCharType="begin"/>
    </w:r>
    <w:r w:rsidRPr="00597D71">
      <w:rPr>
        <w:sz w:val="28"/>
      </w:rPr>
      <w:instrText>PAGE   \* MERGEFORMAT</w:instrText>
    </w:r>
    <w:r w:rsidRPr="00597D71">
      <w:rPr>
        <w:sz w:val="28"/>
      </w:rPr>
      <w:fldChar w:fldCharType="separate"/>
    </w:r>
    <w:r>
      <w:rPr>
        <w:noProof/>
        <w:sz w:val="28"/>
      </w:rPr>
      <w:t>4</w:t>
    </w:r>
    <w:r w:rsidRPr="00597D71">
      <w:rPr>
        <w:sz w:val="28"/>
      </w:rPr>
      <w:fldChar w:fldCharType="end"/>
    </w:r>
  </w:p>
  <w:p w:rsidR="00DB7A29" w:rsidRDefault="00DB7A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332"/>
    <w:multiLevelType w:val="multilevel"/>
    <w:tmpl w:val="DF14B9E0"/>
    <w:lvl w:ilvl="0">
      <w:start w:val="2"/>
      <w:numFmt w:val="bullet"/>
      <w:lvlText w:val="-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5516A77"/>
    <w:multiLevelType w:val="hybridMultilevel"/>
    <w:tmpl w:val="A7666F2E"/>
    <w:lvl w:ilvl="0" w:tplc="C83081BC">
      <w:start w:val="3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8653DE6"/>
    <w:multiLevelType w:val="multilevel"/>
    <w:tmpl w:val="D256ACB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0BF"/>
    <w:rsid w:val="000100BF"/>
    <w:rsid w:val="00054E76"/>
    <w:rsid w:val="000800DE"/>
    <w:rsid w:val="0008382E"/>
    <w:rsid w:val="00085BF1"/>
    <w:rsid w:val="000B5AA2"/>
    <w:rsid w:val="000E4587"/>
    <w:rsid w:val="000E7495"/>
    <w:rsid w:val="001548F5"/>
    <w:rsid w:val="00170F03"/>
    <w:rsid w:val="001774B3"/>
    <w:rsid w:val="001C7EF2"/>
    <w:rsid w:val="002041C0"/>
    <w:rsid w:val="00211ED9"/>
    <w:rsid w:val="002216FC"/>
    <w:rsid w:val="00237CDA"/>
    <w:rsid w:val="002533C8"/>
    <w:rsid w:val="00265AE3"/>
    <w:rsid w:val="002901F3"/>
    <w:rsid w:val="00292A7A"/>
    <w:rsid w:val="002A2143"/>
    <w:rsid w:val="002A54FE"/>
    <w:rsid w:val="002B4D12"/>
    <w:rsid w:val="002B6DF9"/>
    <w:rsid w:val="002E3253"/>
    <w:rsid w:val="00377D60"/>
    <w:rsid w:val="00382800"/>
    <w:rsid w:val="00411AB0"/>
    <w:rsid w:val="004213F1"/>
    <w:rsid w:val="00427EB6"/>
    <w:rsid w:val="00515A9A"/>
    <w:rsid w:val="00597D71"/>
    <w:rsid w:val="005B166E"/>
    <w:rsid w:val="005C0016"/>
    <w:rsid w:val="005E7299"/>
    <w:rsid w:val="0064295C"/>
    <w:rsid w:val="00735D17"/>
    <w:rsid w:val="007832E3"/>
    <w:rsid w:val="007C0FE9"/>
    <w:rsid w:val="007D2EAD"/>
    <w:rsid w:val="007F4AA4"/>
    <w:rsid w:val="008224EF"/>
    <w:rsid w:val="00822817"/>
    <w:rsid w:val="00825418"/>
    <w:rsid w:val="00857B80"/>
    <w:rsid w:val="008801B3"/>
    <w:rsid w:val="008A04D3"/>
    <w:rsid w:val="008B3C51"/>
    <w:rsid w:val="0091547A"/>
    <w:rsid w:val="00930315"/>
    <w:rsid w:val="00961BC1"/>
    <w:rsid w:val="00966EBF"/>
    <w:rsid w:val="009671CC"/>
    <w:rsid w:val="009762EF"/>
    <w:rsid w:val="009C76B4"/>
    <w:rsid w:val="00A34E74"/>
    <w:rsid w:val="00A35567"/>
    <w:rsid w:val="00A74B19"/>
    <w:rsid w:val="00AD24EF"/>
    <w:rsid w:val="00B03351"/>
    <w:rsid w:val="00B131CF"/>
    <w:rsid w:val="00B205A5"/>
    <w:rsid w:val="00BE4808"/>
    <w:rsid w:val="00C4715F"/>
    <w:rsid w:val="00C96F35"/>
    <w:rsid w:val="00CF3FAC"/>
    <w:rsid w:val="00D023EF"/>
    <w:rsid w:val="00D14D1B"/>
    <w:rsid w:val="00D20C8B"/>
    <w:rsid w:val="00D7016F"/>
    <w:rsid w:val="00D77AA4"/>
    <w:rsid w:val="00D90CB4"/>
    <w:rsid w:val="00DB7A29"/>
    <w:rsid w:val="00E1309B"/>
    <w:rsid w:val="00E22B9E"/>
    <w:rsid w:val="00E31B1F"/>
    <w:rsid w:val="00E858B2"/>
    <w:rsid w:val="00F02F5F"/>
    <w:rsid w:val="00F22F04"/>
    <w:rsid w:val="00F26B0A"/>
    <w:rsid w:val="00F458B1"/>
    <w:rsid w:val="00FA07EF"/>
    <w:rsid w:val="00FC302B"/>
    <w:rsid w:val="00FC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iCs/>
      <w:sz w:val="24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715F"/>
    <w:pPr>
      <w:keepNext/>
      <w:spacing w:before="240" w:after="60"/>
      <w:outlineLvl w:val="1"/>
    </w:pPr>
    <w:rPr>
      <w:rFonts w:ascii="Arial" w:hAnsi="Arial" w:cs="Arial"/>
      <w:b/>
      <w:bCs/>
      <w:i/>
      <w:sz w:val="28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Times New Roman" w:hAnsi="Cambria" w:cs="Cambria"/>
      <w:b/>
      <w:bCs/>
      <w:i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715F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Times New Roman" w:hAnsi="Cambria" w:cs="Cambria"/>
      <w:b/>
      <w:bCs/>
      <w:iCs/>
      <w:color w:val="4F81BD"/>
      <w:sz w:val="28"/>
      <w:szCs w:val="28"/>
      <w:lang w:eastAsia="ru-RU"/>
    </w:rPr>
  </w:style>
  <w:style w:type="character" w:customStyle="1" w:styleId="a">
    <w:name w:val="Верхний колонтитул Знак"/>
    <w:basedOn w:val="DefaultParagraphFont"/>
    <w:uiPriority w:val="99"/>
    <w:rPr>
      <w:rFonts w:ascii="Times New Roman" w:hAnsi="Times New Roman" w:cs="Times New Roman"/>
      <w:iCs/>
      <w:sz w:val="28"/>
      <w:szCs w:val="28"/>
      <w:lang w:eastAsia="ru-RU"/>
    </w:rPr>
  </w:style>
  <w:style w:type="character" w:customStyle="1" w:styleId="a0">
    <w:name w:val="Нижний колонтитул Знак"/>
    <w:basedOn w:val="DefaultParagraphFont"/>
    <w:uiPriority w:val="99"/>
    <w:rPr>
      <w:rFonts w:ascii="Times New Roman" w:hAnsi="Times New Roman" w:cs="Times New Roman"/>
      <w:i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a1">
    <w:name w:val="Текст выноски Знак"/>
    <w:basedOn w:val="DefaultParagraphFont"/>
    <w:uiPriority w:val="99"/>
    <w:semiHidden/>
    <w:rPr>
      <w:rFonts w:ascii="Tahoma" w:hAnsi="Tahoma" w:cs="Tahoma"/>
      <w:iCs/>
      <w:sz w:val="16"/>
      <w:szCs w:val="16"/>
      <w:lang w:eastAsia="ru-RU"/>
    </w:rPr>
  </w:style>
  <w:style w:type="character" w:customStyle="1" w:styleId="a2">
    <w:name w:val="Основной текст с отступом Знак"/>
    <w:basedOn w:val="DefaultParagraphFont"/>
    <w:uiPriority w:val="99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3">
    <w:name w:val="Основной текст Знак"/>
    <w:basedOn w:val="DefaultParagraphFont"/>
    <w:uiPriority w:val="99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2 Знак"/>
    <w:basedOn w:val="DefaultParagraphFont"/>
    <w:uiPriority w:val="99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FontStyle62">
    <w:name w:val="Font Style62"/>
    <w:basedOn w:val="DefaultParagraphFont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DefaultParagraphFont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rvts23">
    <w:name w:val="rvts23"/>
    <w:basedOn w:val="DefaultParagraphFont"/>
    <w:uiPriority w:val="9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</w:rPr>
  </w:style>
  <w:style w:type="character" w:customStyle="1" w:styleId="rvts64">
    <w:name w:val="rvts64"/>
    <w:basedOn w:val="DefaultParagraphFont"/>
    <w:uiPriority w:val="99"/>
    <w:rPr>
      <w:rFonts w:cs="Times New Roman"/>
    </w:rPr>
  </w:style>
  <w:style w:type="character" w:customStyle="1" w:styleId="rvts9">
    <w:name w:val="rvts9"/>
    <w:basedOn w:val="DefaultParagraphFont"/>
    <w:uiPriority w:val="99"/>
    <w:rPr>
      <w:rFonts w:cs="Times New Roman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</w:rPr>
  </w:style>
  <w:style w:type="character" w:customStyle="1" w:styleId="a4">
    <w:name w:val="Текст примечания Знак"/>
    <w:basedOn w:val="DefaultParagraphFont"/>
    <w:uiPriority w:val="99"/>
    <w:rPr>
      <w:rFonts w:ascii="Times New Roman" w:hAnsi="Times New Roman" w:cs="Times New Roman"/>
      <w:iCs/>
      <w:sz w:val="20"/>
      <w:szCs w:val="20"/>
      <w:lang w:eastAsia="ru-RU"/>
    </w:rPr>
  </w:style>
  <w:style w:type="character" w:customStyle="1" w:styleId="a5">
    <w:name w:val="Тема примечания Знак"/>
    <w:basedOn w:val="a4"/>
    <w:uiPriority w:val="99"/>
    <w:semiHidden/>
    <w:rPr>
      <w:b/>
      <w:bCs/>
    </w:rPr>
  </w:style>
  <w:style w:type="character" w:customStyle="1" w:styleId="a6">
    <w:name w:val="Подзаголовок Знак"/>
    <w:basedOn w:val="DefaultParagraphFont"/>
    <w:uiPriority w:val="99"/>
    <w:rPr>
      <w:rFonts w:ascii="Arial" w:hAnsi="Arial" w:cs="Times New Roman"/>
      <w:i/>
      <w:sz w:val="24"/>
      <w:szCs w:val="24"/>
      <w:lang w:val="uk-UA" w:eastAsia="ru-RU"/>
    </w:rPr>
  </w:style>
  <w:style w:type="character" w:customStyle="1" w:styleId="ListLabel1">
    <w:name w:val="ListLabel 1"/>
    <w:uiPriority w:val="99"/>
    <w:rsid w:val="00B205A5"/>
  </w:style>
  <w:style w:type="character" w:customStyle="1" w:styleId="ListLabel2">
    <w:name w:val="ListLabel 2"/>
    <w:uiPriority w:val="99"/>
    <w:rsid w:val="00B205A5"/>
    <w:rPr>
      <w:rFonts w:eastAsia="Times New Roman"/>
    </w:rPr>
  </w:style>
  <w:style w:type="character" w:customStyle="1" w:styleId="ListLabel3">
    <w:name w:val="ListLabel 3"/>
    <w:uiPriority w:val="99"/>
    <w:rsid w:val="00B205A5"/>
  </w:style>
  <w:style w:type="character" w:customStyle="1" w:styleId="ListLabel4">
    <w:name w:val="ListLabel 4"/>
    <w:uiPriority w:val="99"/>
    <w:rsid w:val="00B205A5"/>
  </w:style>
  <w:style w:type="character" w:customStyle="1" w:styleId="ListLabel5">
    <w:name w:val="ListLabel 5"/>
    <w:uiPriority w:val="99"/>
    <w:rsid w:val="00B205A5"/>
  </w:style>
  <w:style w:type="character" w:customStyle="1" w:styleId="ListLabel6">
    <w:name w:val="ListLabel 6"/>
    <w:uiPriority w:val="99"/>
    <w:rsid w:val="00B205A5"/>
    <w:rPr>
      <w:rFonts w:eastAsia="Times New Roman"/>
      <w:color w:val="000000"/>
    </w:rPr>
  </w:style>
  <w:style w:type="character" w:customStyle="1" w:styleId="ListLabel7">
    <w:name w:val="ListLabel 7"/>
    <w:uiPriority w:val="99"/>
    <w:rsid w:val="00B205A5"/>
  </w:style>
  <w:style w:type="character" w:customStyle="1" w:styleId="ListLabel8">
    <w:name w:val="ListLabel 8"/>
    <w:uiPriority w:val="99"/>
    <w:rsid w:val="00B205A5"/>
  </w:style>
  <w:style w:type="character" w:customStyle="1" w:styleId="ListLabel9">
    <w:name w:val="ListLabel 9"/>
    <w:uiPriority w:val="99"/>
    <w:rsid w:val="00B205A5"/>
  </w:style>
  <w:style w:type="character" w:customStyle="1" w:styleId="ListLabel10">
    <w:name w:val="ListLabel 10"/>
    <w:uiPriority w:val="99"/>
    <w:rsid w:val="00B205A5"/>
    <w:rPr>
      <w:rFonts w:eastAsia="Times New Roman"/>
    </w:rPr>
  </w:style>
  <w:style w:type="character" w:customStyle="1" w:styleId="ListLabel11">
    <w:name w:val="ListLabel 11"/>
    <w:uiPriority w:val="99"/>
    <w:rsid w:val="00B205A5"/>
  </w:style>
  <w:style w:type="character" w:customStyle="1" w:styleId="ListLabel12">
    <w:name w:val="ListLabel 12"/>
    <w:uiPriority w:val="99"/>
    <w:rsid w:val="00B205A5"/>
  </w:style>
  <w:style w:type="character" w:customStyle="1" w:styleId="ListLabel13">
    <w:name w:val="ListLabel 13"/>
    <w:uiPriority w:val="99"/>
    <w:rsid w:val="00B205A5"/>
  </w:style>
  <w:style w:type="character" w:customStyle="1" w:styleId="ListLabel14">
    <w:name w:val="ListLabel 14"/>
    <w:uiPriority w:val="99"/>
    <w:rsid w:val="00B205A5"/>
    <w:rPr>
      <w:rFonts w:eastAsia="Times New Roman"/>
    </w:rPr>
  </w:style>
  <w:style w:type="character" w:customStyle="1" w:styleId="ListLabel15">
    <w:name w:val="ListLabel 15"/>
    <w:uiPriority w:val="99"/>
    <w:rsid w:val="00B205A5"/>
  </w:style>
  <w:style w:type="character" w:customStyle="1" w:styleId="ListLabel16">
    <w:name w:val="ListLabel 16"/>
    <w:uiPriority w:val="99"/>
    <w:rsid w:val="00B205A5"/>
  </w:style>
  <w:style w:type="character" w:customStyle="1" w:styleId="ListLabel17">
    <w:name w:val="ListLabel 17"/>
    <w:uiPriority w:val="99"/>
    <w:rsid w:val="00B205A5"/>
  </w:style>
  <w:style w:type="character" w:customStyle="1" w:styleId="ListLabel18">
    <w:name w:val="ListLabel 18"/>
    <w:uiPriority w:val="99"/>
    <w:rsid w:val="00B205A5"/>
    <w:rPr>
      <w:sz w:val="16"/>
    </w:rPr>
  </w:style>
  <w:style w:type="character" w:customStyle="1" w:styleId="ListLabel19">
    <w:name w:val="ListLabel 19"/>
    <w:uiPriority w:val="99"/>
    <w:rsid w:val="00B205A5"/>
    <w:rPr>
      <w:rFonts w:eastAsia="Times New Roman"/>
    </w:rPr>
  </w:style>
  <w:style w:type="character" w:customStyle="1" w:styleId="ListLabel20">
    <w:name w:val="ListLabel 20"/>
    <w:uiPriority w:val="99"/>
    <w:rsid w:val="00B205A5"/>
  </w:style>
  <w:style w:type="character" w:customStyle="1" w:styleId="ListLabel21">
    <w:name w:val="ListLabel 21"/>
    <w:uiPriority w:val="99"/>
    <w:rsid w:val="00B205A5"/>
  </w:style>
  <w:style w:type="character" w:customStyle="1" w:styleId="ListLabel22">
    <w:name w:val="ListLabel 22"/>
    <w:uiPriority w:val="99"/>
    <w:rsid w:val="00B205A5"/>
  </w:style>
  <w:style w:type="character" w:customStyle="1" w:styleId="ListLabel23">
    <w:name w:val="ListLabel 23"/>
    <w:uiPriority w:val="99"/>
    <w:rsid w:val="00B205A5"/>
  </w:style>
  <w:style w:type="character" w:customStyle="1" w:styleId="ListLabel24">
    <w:name w:val="ListLabel 24"/>
    <w:uiPriority w:val="99"/>
    <w:rsid w:val="00B205A5"/>
  </w:style>
  <w:style w:type="character" w:customStyle="1" w:styleId="ListLabel25">
    <w:name w:val="ListLabel 25"/>
    <w:uiPriority w:val="99"/>
    <w:rsid w:val="00B205A5"/>
  </w:style>
  <w:style w:type="character" w:customStyle="1" w:styleId="ListLabel26">
    <w:name w:val="ListLabel 26"/>
    <w:uiPriority w:val="99"/>
    <w:rsid w:val="00B205A5"/>
  </w:style>
  <w:style w:type="character" w:customStyle="1" w:styleId="ListLabel27">
    <w:name w:val="ListLabel 27"/>
    <w:uiPriority w:val="99"/>
    <w:rsid w:val="00B205A5"/>
    <w:rPr>
      <w:color w:val="000000"/>
    </w:rPr>
  </w:style>
  <w:style w:type="character" w:customStyle="1" w:styleId="ListLabel28">
    <w:name w:val="ListLabel 28"/>
    <w:uiPriority w:val="99"/>
    <w:rsid w:val="00B205A5"/>
  </w:style>
  <w:style w:type="character" w:customStyle="1" w:styleId="ListLabel29">
    <w:name w:val="ListLabel 29"/>
    <w:uiPriority w:val="99"/>
    <w:rsid w:val="00B205A5"/>
  </w:style>
  <w:style w:type="character" w:customStyle="1" w:styleId="ListLabel30">
    <w:name w:val="ListLabel 30"/>
    <w:uiPriority w:val="99"/>
    <w:rsid w:val="00B205A5"/>
  </w:style>
  <w:style w:type="character" w:customStyle="1" w:styleId="ListLabel31">
    <w:name w:val="ListLabel 31"/>
    <w:uiPriority w:val="99"/>
    <w:rsid w:val="00B205A5"/>
    <w:rPr>
      <w:color w:val="000000"/>
    </w:rPr>
  </w:style>
  <w:style w:type="character" w:customStyle="1" w:styleId="ListLabel32">
    <w:name w:val="ListLabel 32"/>
    <w:uiPriority w:val="99"/>
    <w:rsid w:val="00B205A5"/>
  </w:style>
  <w:style w:type="character" w:customStyle="1" w:styleId="ListLabel33">
    <w:name w:val="ListLabel 33"/>
    <w:uiPriority w:val="99"/>
    <w:rsid w:val="00B205A5"/>
  </w:style>
  <w:style w:type="character" w:customStyle="1" w:styleId="ListLabel34">
    <w:name w:val="ListLabel 34"/>
    <w:uiPriority w:val="99"/>
    <w:rsid w:val="00B205A5"/>
  </w:style>
  <w:style w:type="character" w:customStyle="1" w:styleId="ListLabel35">
    <w:name w:val="ListLabel 35"/>
    <w:uiPriority w:val="99"/>
    <w:rsid w:val="00B205A5"/>
    <w:rPr>
      <w:color w:val="000000"/>
    </w:rPr>
  </w:style>
  <w:style w:type="character" w:customStyle="1" w:styleId="ListLabel36">
    <w:name w:val="ListLabel 36"/>
    <w:uiPriority w:val="99"/>
    <w:rsid w:val="00B205A5"/>
    <w:rPr>
      <w:rFonts w:eastAsia="Times New Roman"/>
      <w:color w:val="auto"/>
    </w:rPr>
  </w:style>
  <w:style w:type="character" w:customStyle="1" w:styleId="ListLabel37">
    <w:name w:val="ListLabel 37"/>
    <w:uiPriority w:val="99"/>
    <w:rsid w:val="00B205A5"/>
  </w:style>
  <w:style w:type="character" w:customStyle="1" w:styleId="ListLabel38">
    <w:name w:val="ListLabel 38"/>
    <w:uiPriority w:val="99"/>
    <w:rsid w:val="00B205A5"/>
  </w:style>
  <w:style w:type="character" w:customStyle="1" w:styleId="ListLabel39">
    <w:name w:val="ListLabel 39"/>
    <w:uiPriority w:val="99"/>
    <w:rsid w:val="00B205A5"/>
  </w:style>
  <w:style w:type="character" w:customStyle="1" w:styleId="ListLabel40">
    <w:name w:val="ListLabel 40"/>
    <w:uiPriority w:val="99"/>
    <w:rsid w:val="00B205A5"/>
    <w:rPr>
      <w:sz w:val="20"/>
    </w:rPr>
  </w:style>
  <w:style w:type="character" w:customStyle="1" w:styleId="ListLabel41">
    <w:name w:val="ListLabel 41"/>
    <w:uiPriority w:val="99"/>
    <w:rsid w:val="00B205A5"/>
    <w:rPr>
      <w:sz w:val="20"/>
    </w:rPr>
  </w:style>
  <w:style w:type="character" w:customStyle="1" w:styleId="ListLabel42">
    <w:name w:val="ListLabel 42"/>
    <w:uiPriority w:val="99"/>
    <w:rsid w:val="00B205A5"/>
    <w:rPr>
      <w:sz w:val="20"/>
    </w:rPr>
  </w:style>
  <w:style w:type="character" w:customStyle="1" w:styleId="ListLabel43">
    <w:name w:val="ListLabel 43"/>
    <w:uiPriority w:val="99"/>
    <w:rsid w:val="00B205A5"/>
    <w:rPr>
      <w:sz w:val="20"/>
    </w:rPr>
  </w:style>
  <w:style w:type="character" w:customStyle="1" w:styleId="ListLabel44">
    <w:name w:val="ListLabel 44"/>
    <w:uiPriority w:val="99"/>
    <w:rsid w:val="00B205A5"/>
    <w:rPr>
      <w:sz w:val="20"/>
    </w:rPr>
  </w:style>
  <w:style w:type="character" w:customStyle="1" w:styleId="ListLabel45">
    <w:name w:val="ListLabel 45"/>
    <w:uiPriority w:val="99"/>
    <w:rsid w:val="00B205A5"/>
    <w:rPr>
      <w:sz w:val="20"/>
    </w:rPr>
  </w:style>
  <w:style w:type="character" w:customStyle="1" w:styleId="ListLabel46">
    <w:name w:val="ListLabel 46"/>
    <w:uiPriority w:val="99"/>
    <w:rsid w:val="00B205A5"/>
    <w:rPr>
      <w:sz w:val="20"/>
    </w:rPr>
  </w:style>
  <w:style w:type="character" w:customStyle="1" w:styleId="ListLabel47">
    <w:name w:val="ListLabel 47"/>
    <w:uiPriority w:val="99"/>
    <w:rsid w:val="00B205A5"/>
    <w:rPr>
      <w:sz w:val="20"/>
    </w:rPr>
  </w:style>
  <w:style w:type="character" w:customStyle="1" w:styleId="ListLabel48">
    <w:name w:val="ListLabel 48"/>
    <w:uiPriority w:val="99"/>
    <w:rsid w:val="00B205A5"/>
    <w:rPr>
      <w:sz w:val="20"/>
    </w:rPr>
  </w:style>
  <w:style w:type="character" w:customStyle="1" w:styleId="ListLabel49">
    <w:name w:val="ListLabel 49"/>
    <w:uiPriority w:val="99"/>
    <w:rsid w:val="00B205A5"/>
    <w:rPr>
      <w:sz w:val="20"/>
    </w:rPr>
  </w:style>
  <w:style w:type="character" w:customStyle="1" w:styleId="ListLabel50">
    <w:name w:val="ListLabel 50"/>
    <w:uiPriority w:val="99"/>
    <w:rsid w:val="00B205A5"/>
    <w:rPr>
      <w:sz w:val="20"/>
    </w:rPr>
  </w:style>
  <w:style w:type="character" w:customStyle="1" w:styleId="ListLabel51">
    <w:name w:val="ListLabel 51"/>
    <w:uiPriority w:val="99"/>
    <w:rsid w:val="00B205A5"/>
    <w:rPr>
      <w:sz w:val="20"/>
    </w:rPr>
  </w:style>
  <w:style w:type="character" w:customStyle="1" w:styleId="ListLabel52">
    <w:name w:val="ListLabel 52"/>
    <w:uiPriority w:val="99"/>
    <w:rsid w:val="00B205A5"/>
    <w:rPr>
      <w:sz w:val="20"/>
    </w:rPr>
  </w:style>
  <w:style w:type="character" w:customStyle="1" w:styleId="ListLabel53">
    <w:name w:val="ListLabel 53"/>
    <w:uiPriority w:val="99"/>
    <w:rsid w:val="00B205A5"/>
    <w:rPr>
      <w:sz w:val="20"/>
    </w:rPr>
  </w:style>
  <w:style w:type="character" w:customStyle="1" w:styleId="ListLabel54">
    <w:name w:val="ListLabel 54"/>
    <w:uiPriority w:val="99"/>
    <w:rsid w:val="00B205A5"/>
    <w:rPr>
      <w:sz w:val="20"/>
    </w:rPr>
  </w:style>
  <w:style w:type="character" w:customStyle="1" w:styleId="ListLabel55">
    <w:name w:val="ListLabel 55"/>
    <w:uiPriority w:val="99"/>
    <w:rsid w:val="00B205A5"/>
    <w:rPr>
      <w:sz w:val="20"/>
    </w:rPr>
  </w:style>
  <w:style w:type="character" w:customStyle="1" w:styleId="ListLabel56">
    <w:name w:val="ListLabel 56"/>
    <w:uiPriority w:val="99"/>
    <w:rsid w:val="00B205A5"/>
    <w:rPr>
      <w:sz w:val="20"/>
    </w:rPr>
  </w:style>
  <w:style w:type="character" w:customStyle="1" w:styleId="ListLabel57">
    <w:name w:val="ListLabel 57"/>
    <w:uiPriority w:val="99"/>
    <w:rsid w:val="00B205A5"/>
    <w:rPr>
      <w:sz w:val="20"/>
    </w:rPr>
  </w:style>
  <w:style w:type="character" w:customStyle="1" w:styleId="ListLabel58">
    <w:name w:val="ListLabel 58"/>
    <w:uiPriority w:val="99"/>
    <w:rsid w:val="00B205A5"/>
    <w:rPr>
      <w:rFonts w:eastAsia="Times New Roman"/>
      <w:sz w:val="28"/>
    </w:rPr>
  </w:style>
  <w:style w:type="character" w:customStyle="1" w:styleId="ListLabel59">
    <w:name w:val="ListLabel 59"/>
    <w:uiPriority w:val="99"/>
    <w:rsid w:val="00B205A5"/>
  </w:style>
  <w:style w:type="character" w:customStyle="1" w:styleId="ListLabel60">
    <w:name w:val="ListLabel 60"/>
    <w:uiPriority w:val="99"/>
    <w:rsid w:val="00B205A5"/>
  </w:style>
  <w:style w:type="character" w:customStyle="1" w:styleId="ListLabel61">
    <w:name w:val="ListLabel 61"/>
    <w:uiPriority w:val="99"/>
    <w:rsid w:val="00B205A5"/>
  </w:style>
  <w:style w:type="paragraph" w:customStyle="1" w:styleId="1">
    <w:name w:val="Заголовок1"/>
    <w:basedOn w:val="Normal"/>
    <w:next w:val="BodyText"/>
    <w:uiPriority w:val="99"/>
    <w:rsid w:val="00B205A5"/>
    <w:pPr>
      <w:keepNext/>
      <w:spacing w:before="240" w:after="120"/>
    </w:pPr>
    <w:rPr>
      <w:rFonts w:ascii="Liberation Sans" w:eastAsia="Microsoft YaHei" w:hAnsi="Liberation Sans" w:cs="Arial Unicode MS"/>
      <w:sz w:val="28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iCs w:val="0"/>
      <w:sz w:val="28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558"/>
    <w:rPr>
      <w:rFonts w:ascii="Times New Roman" w:eastAsia="Times New Roman" w:hAnsi="Times New Roman" w:cs="Times New Roman"/>
      <w:iCs/>
      <w:sz w:val="24"/>
      <w:szCs w:val="28"/>
      <w:lang w:val="ru-RU" w:eastAsia="ru-RU"/>
    </w:rPr>
  </w:style>
  <w:style w:type="paragraph" w:styleId="List">
    <w:name w:val="List"/>
    <w:basedOn w:val="BodyText"/>
    <w:uiPriority w:val="99"/>
    <w:rsid w:val="00B205A5"/>
    <w:rPr>
      <w:rFonts w:cs="Arial Unicode MS"/>
    </w:rPr>
  </w:style>
  <w:style w:type="paragraph" w:styleId="Caption">
    <w:name w:val="caption"/>
    <w:basedOn w:val="Normal"/>
    <w:uiPriority w:val="99"/>
    <w:qFormat/>
    <w:rsid w:val="00B205A5"/>
    <w:pPr>
      <w:suppressLineNumbers/>
      <w:spacing w:before="120" w:after="120"/>
    </w:pPr>
    <w:rPr>
      <w:rFonts w:cs="Arial Unicode MS"/>
      <w:i/>
      <w:szCs w:val="24"/>
    </w:rPr>
  </w:style>
  <w:style w:type="paragraph" w:customStyle="1" w:styleId="a7">
    <w:name w:val="Покажчик"/>
    <w:basedOn w:val="Normal"/>
    <w:uiPriority w:val="99"/>
    <w:rsid w:val="00B205A5"/>
    <w:pPr>
      <w:suppressLineNumbers/>
    </w:pPr>
    <w:rPr>
      <w:rFonts w:cs="Arial Unicode MS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7558"/>
    <w:rPr>
      <w:rFonts w:ascii="Times New Roman" w:eastAsia="Times New Roman" w:hAnsi="Times New Roman" w:cs="Times New Roman"/>
      <w:iCs/>
      <w:sz w:val="24"/>
      <w:szCs w:val="28"/>
      <w:lang w:val="ru-RU"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7558"/>
    <w:rPr>
      <w:rFonts w:ascii="Times New Roman" w:eastAsia="Times New Roman" w:hAnsi="Times New Roman" w:cs="Times New Roman"/>
      <w:iCs/>
      <w:sz w:val="24"/>
      <w:szCs w:val="28"/>
      <w:lang w:val="ru-RU" w:eastAsia="ru-RU"/>
    </w:rPr>
  </w:style>
  <w:style w:type="paragraph" w:styleId="TOCHeading">
    <w:name w:val="TOC Heading"/>
    <w:basedOn w:val="Heading1"/>
    <w:next w:val="Normal"/>
    <w:uiPriority w:val="99"/>
    <w:qFormat/>
    <w:pPr>
      <w:spacing w:line="276" w:lineRule="auto"/>
    </w:pPr>
    <w:rPr>
      <w:iCs w:val="0"/>
      <w:lang w:eastAsia="en-US"/>
    </w:rPr>
  </w:style>
  <w:style w:type="paragraph" w:styleId="TOC1">
    <w:name w:val="toc 1"/>
    <w:basedOn w:val="Normal"/>
    <w:next w:val="Normal"/>
    <w:autoRedefine/>
    <w:uiPriority w:val="99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558"/>
    <w:rPr>
      <w:rFonts w:ascii="Times New Roman" w:eastAsia="Times New Roman" w:hAnsi="Times New Roman" w:cs="Times New Roman"/>
      <w:iCs/>
      <w:sz w:val="0"/>
      <w:szCs w:val="0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pPr>
      <w:ind w:firstLine="720"/>
      <w:jc w:val="both"/>
    </w:pPr>
    <w:rPr>
      <w:iCs w:val="0"/>
      <w:sz w:val="28"/>
      <w:szCs w:val="24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7558"/>
    <w:rPr>
      <w:rFonts w:ascii="Times New Roman" w:eastAsia="Times New Roman" w:hAnsi="Times New Roman" w:cs="Times New Roman"/>
      <w:iCs/>
      <w:sz w:val="24"/>
      <w:szCs w:val="28"/>
      <w:lang w:val="ru-RU" w:eastAsia="ru-RU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iCs w:val="0"/>
      <w:szCs w:val="24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7558"/>
    <w:rPr>
      <w:rFonts w:ascii="Times New Roman" w:eastAsia="Times New Roman" w:hAnsi="Times New Roman" w:cs="Times New Roman"/>
      <w:iCs/>
      <w:sz w:val="24"/>
      <w:szCs w:val="28"/>
      <w:lang w:val="ru-RU" w:eastAsia="ru-RU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Default">
    <w:name w:val="Default"/>
    <w:uiPriority w:val="99"/>
    <w:rPr>
      <w:rFonts w:ascii="Times New Roman" w:hAnsi="Times New Roman" w:cs="Times New Roman"/>
      <w:color w:val="000000"/>
      <w:sz w:val="24"/>
      <w:szCs w:val="24"/>
      <w:lang w:val="ru-RU" w:eastAsia="en-US"/>
    </w:rPr>
  </w:style>
  <w:style w:type="paragraph" w:styleId="NormalWeb">
    <w:name w:val="Normal (Web)"/>
    <w:basedOn w:val="Normal"/>
    <w:uiPriority w:val="99"/>
    <w:pPr>
      <w:spacing w:beforeAutospacing="1" w:afterAutospacing="1"/>
    </w:pPr>
    <w:rPr>
      <w:iCs w:val="0"/>
      <w:szCs w:val="24"/>
    </w:rPr>
  </w:style>
  <w:style w:type="paragraph" w:customStyle="1" w:styleId="Style3">
    <w:name w:val="Style3"/>
    <w:basedOn w:val="Normal"/>
    <w:uiPriority w:val="99"/>
    <w:pPr>
      <w:widowControl w:val="0"/>
      <w:spacing w:line="323" w:lineRule="exact"/>
      <w:ind w:firstLine="710"/>
      <w:jc w:val="both"/>
    </w:pPr>
    <w:rPr>
      <w:iCs w:val="0"/>
      <w:szCs w:val="24"/>
    </w:rPr>
  </w:style>
  <w:style w:type="paragraph" w:customStyle="1" w:styleId="Style28">
    <w:name w:val="Style28"/>
    <w:basedOn w:val="Normal"/>
    <w:uiPriority w:val="99"/>
    <w:pPr>
      <w:widowControl w:val="0"/>
      <w:spacing w:line="326" w:lineRule="exact"/>
      <w:jc w:val="both"/>
    </w:pPr>
    <w:rPr>
      <w:iCs w:val="0"/>
      <w:szCs w:val="24"/>
    </w:rPr>
  </w:style>
  <w:style w:type="paragraph" w:customStyle="1" w:styleId="Style30">
    <w:name w:val="Style30"/>
    <w:basedOn w:val="Normal"/>
    <w:uiPriority w:val="99"/>
    <w:pPr>
      <w:widowControl w:val="0"/>
      <w:spacing w:line="322" w:lineRule="exact"/>
      <w:ind w:firstLine="360"/>
      <w:jc w:val="both"/>
    </w:pPr>
    <w:rPr>
      <w:iCs w:val="0"/>
      <w:szCs w:val="24"/>
    </w:rPr>
  </w:style>
  <w:style w:type="paragraph" w:customStyle="1" w:styleId="Style31">
    <w:name w:val="Style31"/>
    <w:basedOn w:val="Normal"/>
    <w:uiPriority w:val="99"/>
    <w:pPr>
      <w:widowControl w:val="0"/>
      <w:spacing w:line="331" w:lineRule="exact"/>
      <w:ind w:hanging="384"/>
      <w:jc w:val="both"/>
    </w:pPr>
    <w:rPr>
      <w:iCs w:val="0"/>
      <w:szCs w:val="24"/>
    </w:rPr>
  </w:style>
  <w:style w:type="paragraph" w:customStyle="1" w:styleId="rvps17">
    <w:name w:val="rvps17"/>
    <w:basedOn w:val="Normal"/>
    <w:uiPriority w:val="99"/>
    <w:pPr>
      <w:spacing w:beforeAutospacing="1" w:afterAutospacing="1"/>
    </w:pPr>
    <w:rPr>
      <w:iCs w:val="0"/>
      <w:szCs w:val="24"/>
    </w:rPr>
  </w:style>
  <w:style w:type="paragraph" w:customStyle="1" w:styleId="rvps3">
    <w:name w:val="rvps3"/>
    <w:basedOn w:val="Normal"/>
    <w:uiPriority w:val="99"/>
    <w:pPr>
      <w:spacing w:beforeAutospacing="1" w:afterAutospacing="1"/>
    </w:pPr>
    <w:rPr>
      <w:iCs w:val="0"/>
      <w:szCs w:val="24"/>
    </w:rPr>
  </w:style>
  <w:style w:type="paragraph" w:customStyle="1" w:styleId="rvps6">
    <w:name w:val="rvps6"/>
    <w:basedOn w:val="Normal"/>
    <w:uiPriority w:val="99"/>
    <w:pPr>
      <w:spacing w:beforeAutospacing="1" w:afterAutospacing="1"/>
    </w:pPr>
    <w:rPr>
      <w:iCs w:val="0"/>
      <w:szCs w:val="24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558"/>
    <w:rPr>
      <w:rFonts w:ascii="Times New Roman" w:eastAsia="Times New Roman" w:hAnsi="Times New Roman" w:cs="Times New Roman"/>
      <w:iCs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558"/>
    <w:rPr>
      <w:b/>
      <w:bCs/>
    </w:rPr>
  </w:style>
  <w:style w:type="paragraph" w:customStyle="1" w:styleId="rvps2">
    <w:name w:val="rvps2"/>
    <w:basedOn w:val="Normal"/>
    <w:uiPriority w:val="99"/>
    <w:pPr>
      <w:spacing w:beforeAutospacing="1" w:afterAutospacing="1"/>
    </w:pPr>
    <w:rPr>
      <w:iCs w:val="0"/>
      <w:szCs w:val="24"/>
      <w:lang w:val="uk-UA" w:eastAsia="uk-UA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/>
      <w:i/>
      <w:iCs w:val="0"/>
      <w:szCs w:val="24"/>
      <w:lang w:val="uk-UA"/>
    </w:rPr>
  </w:style>
  <w:style w:type="character" w:customStyle="1" w:styleId="SubtitleChar">
    <w:name w:val="Subtitle Char"/>
    <w:basedOn w:val="DefaultParagraphFont"/>
    <w:link w:val="Subtitle"/>
    <w:uiPriority w:val="11"/>
    <w:rsid w:val="00A27558"/>
    <w:rPr>
      <w:rFonts w:asciiTheme="majorHAnsi" w:eastAsiaTheme="majorEastAsia" w:hAnsiTheme="majorHAnsi" w:cstheme="majorBidi"/>
      <w:iCs/>
      <w:sz w:val="24"/>
      <w:szCs w:val="24"/>
      <w:lang w:val="ru-RU" w:eastAsia="ru-RU"/>
    </w:rPr>
  </w:style>
  <w:style w:type="paragraph" w:customStyle="1" w:styleId="docdata">
    <w:name w:val="docdata"/>
    <w:basedOn w:val="Normal"/>
    <w:uiPriority w:val="99"/>
    <w:pPr>
      <w:spacing w:beforeAutospacing="1" w:afterAutospacing="1"/>
    </w:pPr>
    <w:rPr>
      <w:iCs w:val="0"/>
      <w:szCs w:val="24"/>
    </w:rPr>
  </w:style>
  <w:style w:type="table" w:styleId="TableGrid">
    <w:name w:val="Table Grid"/>
    <w:basedOn w:val="TableNormal"/>
    <w:uiPriority w:val="9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 + полужирный"/>
    <w:aliases w:val="По центру,После:  0 пт,Междустр.интервал:  одинарный"/>
    <w:basedOn w:val="Normal"/>
    <w:uiPriority w:val="99"/>
    <w:rsid w:val="00FC6D6B"/>
    <w:pPr>
      <w:spacing w:line="240" w:lineRule="atLeast"/>
    </w:pPr>
    <w:rPr>
      <w:rFonts w:ascii="Arial" w:hAnsi="Arial" w:cs="Tahoma"/>
      <w:iCs w:val="0"/>
      <w:spacing w:val="4"/>
      <w:sz w:val="16"/>
      <w:szCs w:val="16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4964</Words>
  <Characters>2830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sheremeta</cp:lastModifiedBy>
  <cp:revision>4</cp:revision>
  <cp:lastPrinted>2021-01-19T14:45:00Z</cp:lastPrinted>
  <dcterms:created xsi:type="dcterms:W3CDTF">2021-09-27T12:09:00Z</dcterms:created>
  <dcterms:modified xsi:type="dcterms:W3CDTF">2021-09-27T12:53:00Z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