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5A3" w:rsidRDefault="00B745A3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6.25pt;height:56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6749328" r:id="rId6"/>
        </w:object>
      </w:r>
    </w:p>
    <w:p w:rsidR="00B745A3" w:rsidRDefault="00B745A3">
      <w:pPr>
        <w:jc w:val="center"/>
        <w:rPr>
          <w:sz w:val="16"/>
          <w:szCs w:val="16"/>
        </w:rPr>
      </w:pPr>
    </w:p>
    <w:p w:rsidR="00B745A3" w:rsidRDefault="00B745A3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745A3" w:rsidRDefault="00B745A3">
      <w:pPr>
        <w:rPr>
          <w:sz w:val="20"/>
          <w:szCs w:val="20"/>
        </w:rPr>
      </w:pPr>
    </w:p>
    <w:p w:rsidR="00B745A3" w:rsidRDefault="00B745A3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45A3" w:rsidRDefault="00B745A3">
      <w:pPr>
        <w:jc w:val="center"/>
        <w:rPr>
          <w:b/>
          <w:bCs w:val="0"/>
          <w:i/>
          <w:sz w:val="40"/>
          <w:szCs w:val="40"/>
        </w:rPr>
      </w:pPr>
    </w:p>
    <w:p w:rsidR="00B745A3" w:rsidRDefault="00B745A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745A3" w:rsidRDefault="00B745A3">
      <w:pPr>
        <w:rPr>
          <w:sz w:val="24"/>
        </w:rPr>
      </w:pPr>
      <w:r>
        <w:rPr>
          <w:sz w:val="24"/>
        </w:rPr>
        <w:t xml:space="preserve">                      </w:t>
      </w:r>
    </w:p>
    <w:p w:rsidR="00B745A3" w:rsidRDefault="00B745A3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звернення до Верховної Ради України,</w:t>
      </w: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60577D">
        <w:rPr>
          <w:rFonts w:ascii="Times New Roman" w:hAnsi="Times New Roman" w:cs="Times New Roman"/>
          <w:sz w:val="28"/>
          <w:szCs w:val="28"/>
        </w:rPr>
        <w:t xml:space="preserve">та </w:t>
      </w:r>
      <w:r w:rsidRPr="0060577D">
        <w:rPr>
          <w:rFonts w:ascii="Times New Roman" w:hAnsi="Times New Roman" w:cs="Times New Roman"/>
          <w:color w:val="000000"/>
          <w:sz w:val="28"/>
          <w:szCs w:val="28"/>
        </w:rPr>
        <w:t>Національної комісії, що здійснює</w:t>
      </w: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60577D">
        <w:rPr>
          <w:rFonts w:ascii="Times New Roman" w:hAnsi="Times New Roman" w:cs="Times New Roman"/>
          <w:color w:val="000000"/>
          <w:sz w:val="28"/>
          <w:szCs w:val="28"/>
        </w:rPr>
        <w:t>регулювання у сферах енергетики</w:t>
      </w: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 w:rsidRPr="0060577D">
        <w:rPr>
          <w:rFonts w:ascii="Times New Roman" w:hAnsi="Times New Roman" w:cs="Times New Roman"/>
          <w:color w:val="000000"/>
          <w:sz w:val="28"/>
          <w:szCs w:val="28"/>
        </w:rPr>
        <w:t>та комунальних послуг</w:t>
      </w:r>
    </w:p>
    <w:p w:rsidR="00B745A3" w:rsidRDefault="00B745A3" w:rsidP="0060577D">
      <w:pPr>
        <w:pStyle w:val="HTMLPreformatted"/>
        <w:ind w:right="-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недопущення підвищення тарифів</w:t>
      </w:r>
    </w:p>
    <w:p w:rsidR="00B745A3" w:rsidRDefault="00B745A3" w:rsidP="0060577D">
      <w:pPr>
        <w:pStyle w:val="HTMLPreformatted"/>
        <w:ind w:right="-6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розподіл природного газу </w:t>
      </w: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 міська рада </w:t>
      </w: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B745A3" w:rsidRDefault="00B745A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1.</w:t>
      </w:r>
      <w:r>
        <w:rPr>
          <w:rFonts w:ascii="Courier New" w:hAnsi="Courier New" w:cs="Courier New"/>
          <w:bCs w:val="0"/>
          <w:sz w:val="20"/>
          <w:szCs w:val="20"/>
          <w:lang w:eastAsia="uk-UA"/>
        </w:rPr>
        <w:tab/>
      </w:r>
      <w:r>
        <w:rPr>
          <w:bCs w:val="0"/>
          <w:szCs w:val="28"/>
          <w:lang w:eastAsia="uk-UA"/>
        </w:rPr>
        <w:t xml:space="preserve">Звернутися </w:t>
      </w:r>
      <w:r>
        <w:rPr>
          <w:bCs w:val="0"/>
          <w:color w:val="000000"/>
          <w:szCs w:val="28"/>
        </w:rPr>
        <w:t xml:space="preserve">до Верховної Ради України, </w:t>
      </w:r>
      <w:bookmarkStart w:id="0" w:name="__DdeLink__55_888356729"/>
      <w:r>
        <w:rPr>
          <w:bCs w:val="0"/>
          <w:color w:val="000000"/>
          <w:szCs w:val="28"/>
        </w:rPr>
        <w:t>Кабінету Міністрів</w:t>
      </w:r>
      <w:bookmarkEnd w:id="0"/>
      <w:r>
        <w:rPr>
          <w:bCs w:val="0"/>
          <w:color w:val="000000"/>
          <w:szCs w:val="28"/>
        </w:rPr>
        <w:t xml:space="preserve"> України та </w:t>
      </w:r>
      <w:bookmarkStart w:id="1" w:name="__DdeLink__49_3695517397"/>
      <w:r>
        <w:rPr>
          <w:bCs w:val="0"/>
          <w:color w:val="000000"/>
          <w:szCs w:val="28"/>
        </w:rPr>
        <w:t>Національної комісії, що здійснює регулювання у сферах енергетики та комунальних послуг</w:t>
      </w:r>
      <w:bookmarkEnd w:id="1"/>
      <w:r>
        <w:rPr>
          <w:bCs w:val="0"/>
          <w:color w:val="000000"/>
          <w:szCs w:val="28"/>
        </w:rPr>
        <w:t xml:space="preserve"> </w:t>
      </w:r>
      <w:r>
        <w:rPr>
          <w:bCs w:val="0"/>
          <w:szCs w:val="28"/>
        </w:rPr>
        <w:t xml:space="preserve">про недопущення підвищення тарифів на розподіл природного газу </w:t>
      </w:r>
      <w:r>
        <w:rPr>
          <w:szCs w:val="28"/>
        </w:rPr>
        <w:t>(</w:t>
      </w:r>
      <w:r>
        <w:rPr>
          <w:bCs w:val="0"/>
          <w:szCs w:val="28"/>
          <w:lang w:eastAsia="uk-UA"/>
        </w:rPr>
        <w:t xml:space="preserve">звернення </w:t>
      </w:r>
      <w:r>
        <w:rPr>
          <w:szCs w:val="28"/>
        </w:rPr>
        <w:t>додано)</w:t>
      </w:r>
      <w:r>
        <w:rPr>
          <w:bCs w:val="0"/>
          <w:szCs w:val="28"/>
          <w:lang w:eastAsia="uk-UA"/>
        </w:rPr>
        <w:t>.</w:t>
      </w:r>
    </w:p>
    <w:p w:rsidR="00B745A3" w:rsidRDefault="00B745A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2.</w:t>
      </w:r>
      <w:r>
        <w:rPr>
          <w:bCs w:val="0"/>
          <w:szCs w:val="28"/>
          <w:lang w:eastAsia="uk-UA"/>
        </w:rPr>
        <w:tab/>
        <w:t>Управлінню інформаційної роботи (Балюк З.В.) оприлюднити рішення в газеті «Луцький замок».</w:t>
      </w:r>
    </w:p>
    <w:p w:rsidR="00B745A3" w:rsidRDefault="00B745A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3.</w:t>
      </w:r>
      <w:r>
        <w:rPr>
          <w:bCs w:val="0"/>
          <w:szCs w:val="28"/>
          <w:lang w:eastAsia="uk-UA"/>
        </w:rPr>
        <w:tab/>
        <w:t xml:space="preserve">Контроль за виконанням рішення покласти на постійну комісію міської ради з </w:t>
      </w:r>
      <w:r>
        <w:rPr>
          <w:bCs w:val="0"/>
          <w:color w:val="000000"/>
          <w:szCs w:val="28"/>
        </w:rPr>
        <w:t xml:space="preserve"> питань міжнародного співробітництва, торгівлі, послуг та розвитку підприємництва, інформаційної політики, молоді, спорту та туризму </w:t>
      </w:r>
      <w:r>
        <w:rPr>
          <w:bCs w:val="0"/>
          <w:color w:val="000000"/>
          <w:szCs w:val="28"/>
          <w:lang w:eastAsia="uk-UA"/>
        </w:rPr>
        <w:t>(</w:t>
      </w:r>
      <w:r>
        <w:rPr>
          <w:bCs w:val="0"/>
          <w:szCs w:val="28"/>
          <w:lang w:eastAsia="uk-UA"/>
        </w:rPr>
        <w:t>Лазука О.І.).</w:t>
      </w: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  Ігор ПОЛІЩУК</w:t>
      </w:r>
    </w:p>
    <w:p w:rsidR="00B745A3" w:rsidRDefault="00B745A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</w:p>
    <w:p w:rsidR="00B745A3" w:rsidRPr="0060577D" w:rsidRDefault="00B745A3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r>
        <w:rPr>
          <w:bCs w:val="0"/>
          <w:sz w:val="24"/>
          <w:lang w:eastAsia="uk-UA"/>
        </w:rPr>
        <w:t>Дацюк 777955</w:t>
      </w:r>
    </w:p>
    <w:p w:rsidR="00B745A3" w:rsidRDefault="00B745A3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B745A3" w:rsidRDefault="00B745A3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</w:p>
    <w:sectPr w:rsidR="00B745A3" w:rsidSect="00A155F7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0A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79E3E28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5F7"/>
    <w:rsid w:val="00000C02"/>
    <w:rsid w:val="0010725B"/>
    <w:rsid w:val="0018311B"/>
    <w:rsid w:val="002646EE"/>
    <w:rsid w:val="005B78A9"/>
    <w:rsid w:val="0060577D"/>
    <w:rsid w:val="00A155F7"/>
    <w:rsid w:val="00B745A3"/>
    <w:rsid w:val="00DB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F7"/>
    <w:pPr>
      <w:suppressAutoHyphens/>
      <w:overflowPunct w:val="0"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5F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55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5F7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5F7"/>
    <w:rPr>
      <w:rFonts w:ascii="Times New Roman" w:hAnsi="Times New Roman" w:cs="Times New Roman"/>
      <w:b/>
      <w:bCs/>
      <w:kern w:val="2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A155F7"/>
  </w:style>
  <w:style w:type="character" w:customStyle="1" w:styleId="WW8Num1z1">
    <w:name w:val="WW8Num1z1"/>
    <w:uiPriority w:val="99"/>
    <w:rsid w:val="00A155F7"/>
  </w:style>
  <w:style w:type="character" w:customStyle="1" w:styleId="WW8Num1z2">
    <w:name w:val="WW8Num1z2"/>
    <w:uiPriority w:val="99"/>
    <w:rsid w:val="00A155F7"/>
  </w:style>
  <w:style w:type="character" w:customStyle="1" w:styleId="WW8Num1z3">
    <w:name w:val="WW8Num1z3"/>
    <w:uiPriority w:val="99"/>
    <w:rsid w:val="00A155F7"/>
  </w:style>
  <w:style w:type="character" w:customStyle="1" w:styleId="WW8Num1z4">
    <w:name w:val="WW8Num1z4"/>
    <w:uiPriority w:val="99"/>
    <w:rsid w:val="00A155F7"/>
  </w:style>
  <w:style w:type="character" w:customStyle="1" w:styleId="WW8Num1z5">
    <w:name w:val="WW8Num1z5"/>
    <w:uiPriority w:val="99"/>
    <w:rsid w:val="00A155F7"/>
  </w:style>
  <w:style w:type="character" w:customStyle="1" w:styleId="WW8Num1z6">
    <w:name w:val="WW8Num1z6"/>
    <w:uiPriority w:val="99"/>
    <w:rsid w:val="00A155F7"/>
  </w:style>
  <w:style w:type="character" w:customStyle="1" w:styleId="WW8Num1z7">
    <w:name w:val="WW8Num1z7"/>
    <w:uiPriority w:val="99"/>
    <w:rsid w:val="00A155F7"/>
  </w:style>
  <w:style w:type="character" w:customStyle="1" w:styleId="WW8Num1z8">
    <w:name w:val="WW8Num1z8"/>
    <w:uiPriority w:val="99"/>
    <w:rsid w:val="00A155F7"/>
  </w:style>
  <w:style w:type="character" w:customStyle="1" w:styleId="2">
    <w:name w:val="Основной шрифт абзаца2"/>
    <w:uiPriority w:val="99"/>
    <w:rsid w:val="00A155F7"/>
  </w:style>
  <w:style w:type="character" w:customStyle="1" w:styleId="1">
    <w:name w:val="Основной шрифт абзаца1"/>
    <w:uiPriority w:val="99"/>
    <w:rsid w:val="00A155F7"/>
  </w:style>
  <w:style w:type="character" w:customStyle="1" w:styleId="a">
    <w:name w:val="Знак Знак"/>
    <w:uiPriority w:val="99"/>
    <w:rsid w:val="00A155F7"/>
    <w:rPr>
      <w:rFonts w:ascii="Calibri Light" w:hAnsi="Calibri Light"/>
      <w:b/>
      <w:sz w:val="26"/>
      <w:lang w:val="uk-UA" w:eastAsia="zh-CN"/>
    </w:rPr>
  </w:style>
  <w:style w:type="character" w:customStyle="1" w:styleId="a0">
    <w:name w:val="Символ нумерації"/>
    <w:uiPriority w:val="99"/>
    <w:rsid w:val="00A155F7"/>
  </w:style>
  <w:style w:type="character" w:customStyle="1" w:styleId="a1">
    <w:name w:val="Маркери"/>
    <w:uiPriority w:val="99"/>
    <w:rsid w:val="00A155F7"/>
    <w:rPr>
      <w:rFonts w:ascii="OpenSymbol;Arial Unicode MS" w:hAnsi="OpenSymbol;Arial Unicode MS"/>
    </w:rPr>
  </w:style>
  <w:style w:type="character" w:customStyle="1" w:styleId="BalloonTextChar1">
    <w:name w:val="Balloon Text Char1"/>
    <w:basedOn w:val="DefaultParagraphFont"/>
    <w:uiPriority w:val="99"/>
    <w:rsid w:val="00A155F7"/>
    <w:rPr>
      <w:rFonts w:ascii="Times New Roman" w:hAnsi="Times New Roman" w:cs="Times New Roman"/>
      <w:sz w:val="2"/>
      <w:szCs w:val="2"/>
      <w:lang w:val="uk-UA" w:eastAsia="en-US"/>
    </w:rPr>
  </w:style>
  <w:style w:type="character" w:customStyle="1" w:styleId="BodyTextChar1">
    <w:name w:val="Body Text Char1"/>
    <w:basedOn w:val="DefaultParagraphFont"/>
    <w:uiPriority w:val="99"/>
    <w:rsid w:val="00A155F7"/>
    <w:rPr>
      <w:rFonts w:cs="Times New Roman"/>
      <w:lang w:val="uk-UA" w:eastAsia="en-US"/>
    </w:rPr>
  </w:style>
  <w:style w:type="character" w:customStyle="1" w:styleId="BalloonTextChar">
    <w:name w:val="Balloon Text Char"/>
    <w:basedOn w:val="DefaultParagraphFont"/>
    <w:uiPriority w:val="99"/>
    <w:rsid w:val="00A155F7"/>
    <w:rPr>
      <w:rFonts w:ascii="Times New Roman" w:hAnsi="Times New Roman" w:cs="Times New Roman"/>
      <w:sz w:val="2"/>
      <w:szCs w:val="2"/>
      <w:lang w:val="uk-UA" w:eastAsia="en-US"/>
    </w:rPr>
  </w:style>
  <w:style w:type="character" w:customStyle="1" w:styleId="BodyTextChar">
    <w:name w:val="Body Text Char"/>
    <w:basedOn w:val="DefaultParagraphFont"/>
    <w:uiPriority w:val="99"/>
    <w:rsid w:val="00A155F7"/>
    <w:rPr>
      <w:rFonts w:cs="Times New Roman"/>
      <w:lang w:val="uk-UA" w:eastAsia="en-US"/>
    </w:rPr>
  </w:style>
  <w:style w:type="character" w:customStyle="1" w:styleId="rvts0">
    <w:name w:val="rvts0"/>
    <w:basedOn w:val="DefaultParagraphFont"/>
    <w:uiPriority w:val="99"/>
    <w:rsid w:val="00A155F7"/>
    <w:rPr>
      <w:rFonts w:cs="Times New Roman"/>
    </w:rPr>
  </w:style>
  <w:style w:type="character" w:styleId="Strong">
    <w:name w:val="Strong"/>
    <w:basedOn w:val="DefaultParagraphFont"/>
    <w:uiPriority w:val="99"/>
    <w:qFormat/>
    <w:rsid w:val="00A155F7"/>
    <w:rPr>
      <w:rFonts w:cs="Times New Roman"/>
      <w:b/>
      <w:bCs/>
    </w:rPr>
  </w:style>
  <w:style w:type="character" w:customStyle="1" w:styleId="WW8Num2z8">
    <w:name w:val="WW8Num2z8"/>
    <w:uiPriority w:val="99"/>
    <w:rsid w:val="00A155F7"/>
  </w:style>
  <w:style w:type="character" w:customStyle="1" w:styleId="WW8Num2z7">
    <w:name w:val="WW8Num2z7"/>
    <w:uiPriority w:val="99"/>
    <w:rsid w:val="00A155F7"/>
  </w:style>
  <w:style w:type="character" w:customStyle="1" w:styleId="WW8Num2z6">
    <w:name w:val="WW8Num2z6"/>
    <w:uiPriority w:val="99"/>
    <w:rsid w:val="00A155F7"/>
  </w:style>
  <w:style w:type="character" w:customStyle="1" w:styleId="WW8Num2z5">
    <w:name w:val="WW8Num2z5"/>
    <w:uiPriority w:val="99"/>
    <w:rsid w:val="00A155F7"/>
  </w:style>
  <w:style w:type="character" w:customStyle="1" w:styleId="WW8Num2z4">
    <w:name w:val="WW8Num2z4"/>
    <w:uiPriority w:val="99"/>
    <w:rsid w:val="00A155F7"/>
  </w:style>
  <w:style w:type="character" w:customStyle="1" w:styleId="WW8Num2z3">
    <w:name w:val="WW8Num2z3"/>
    <w:uiPriority w:val="99"/>
    <w:rsid w:val="00A155F7"/>
  </w:style>
  <w:style w:type="character" w:customStyle="1" w:styleId="WW8Num2z2">
    <w:name w:val="WW8Num2z2"/>
    <w:uiPriority w:val="99"/>
    <w:rsid w:val="00A155F7"/>
  </w:style>
  <w:style w:type="character" w:customStyle="1" w:styleId="WW8Num2z1">
    <w:name w:val="WW8Num2z1"/>
    <w:uiPriority w:val="99"/>
    <w:rsid w:val="00A155F7"/>
  </w:style>
  <w:style w:type="character" w:customStyle="1" w:styleId="WW8Num2z0">
    <w:name w:val="WW8Num2z0"/>
    <w:uiPriority w:val="99"/>
    <w:rsid w:val="00A155F7"/>
    <w:rPr>
      <w:color w:val="C9211E"/>
    </w:rPr>
  </w:style>
  <w:style w:type="paragraph" w:customStyle="1" w:styleId="a2">
    <w:name w:val="Заголовок"/>
    <w:basedOn w:val="Normal"/>
    <w:next w:val="BodyText"/>
    <w:uiPriority w:val="99"/>
    <w:rsid w:val="00A155F7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2"/>
    <w:uiPriority w:val="99"/>
    <w:rsid w:val="00A155F7"/>
    <w:pPr>
      <w:spacing w:after="140" w:line="288" w:lineRule="auto"/>
    </w:p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A155F7"/>
    <w:rPr>
      <w:rFonts w:cs="Arial"/>
    </w:rPr>
  </w:style>
  <w:style w:type="paragraph" w:styleId="Caption">
    <w:name w:val="caption"/>
    <w:basedOn w:val="Normal"/>
    <w:uiPriority w:val="99"/>
    <w:qFormat/>
    <w:rsid w:val="00A155F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3">
    <w:name w:val="Покажчик"/>
    <w:basedOn w:val="Normal"/>
    <w:uiPriority w:val="99"/>
    <w:rsid w:val="00A155F7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A155F7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A155F7"/>
    <w:pPr>
      <w:spacing w:before="280" w:after="280"/>
    </w:pPr>
    <w:rPr>
      <w:sz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A1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2"/>
    <w:uiPriority w:val="99"/>
    <w:rsid w:val="00A155F7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imes New Roman" w:hAnsi="Times New Roman" w:cs="Times New Roman"/>
      <w:bCs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A155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769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17</cp:revision>
  <cp:lastPrinted>1995-11-21T17:41:00Z</cp:lastPrinted>
  <dcterms:created xsi:type="dcterms:W3CDTF">2021-02-01T09:52:00Z</dcterms:created>
  <dcterms:modified xsi:type="dcterms:W3CDTF">2021-10-26T07:29:00Z</dcterms:modified>
</cp:coreProperties>
</file>