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6870" w:rsidRDefault="005E49ED">
      <w:pPr>
        <w:ind w:left="5103"/>
        <w:jc w:val="both"/>
      </w:pPr>
      <w:bookmarkStart w:id="0" w:name="_GoBack"/>
      <w:bookmarkEnd w:id="0"/>
      <w:r>
        <w:rPr>
          <w:color w:val="000000"/>
          <w:szCs w:val="28"/>
        </w:rPr>
        <w:t>Додаток 2</w:t>
      </w:r>
    </w:p>
    <w:p w:rsidR="00366870" w:rsidRDefault="005E49ED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до рішення виконавчого комітету</w:t>
      </w:r>
    </w:p>
    <w:p w:rsidR="00366870" w:rsidRDefault="005E49ED">
      <w:pPr>
        <w:ind w:left="5103"/>
      </w:pPr>
      <w:r>
        <w:rPr>
          <w:color w:val="000000"/>
          <w:szCs w:val="28"/>
        </w:rPr>
        <w:t>міської ради</w:t>
      </w:r>
    </w:p>
    <w:p w:rsidR="00366870" w:rsidRDefault="005E49ED">
      <w:pPr>
        <w:ind w:left="5103"/>
      </w:pPr>
      <w:r>
        <w:rPr>
          <w:color w:val="000000"/>
          <w:szCs w:val="28"/>
        </w:rPr>
        <w:t>_________________№ _________</w:t>
      </w:r>
    </w:p>
    <w:p w:rsidR="00366870" w:rsidRDefault="00366870">
      <w:pPr>
        <w:tabs>
          <w:tab w:val="left" w:pos="8880"/>
        </w:tabs>
        <w:jc w:val="center"/>
        <w:rPr>
          <w:color w:val="000000"/>
          <w:sz w:val="16"/>
          <w:szCs w:val="16"/>
        </w:rPr>
      </w:pPr>
    </w:p>
    <w:p w:rsidR="00366870" w:rsidRDefault="00366870">
      <w:pPr>
        <w:tabs>
          <w:tab w:val="left" w:pos="8880"/>
        </w:tabs>
        <w:jc w:val="center"/>
        <w:rPr>
          <w:color w:val="000000"/>
          <w:szCs w:val="28"/>
        </w:rPr>
      </w:pPr>
    </w:p>
    <w:p w:rsidR="00366870" w:rsidRDefault="005E49ED">
      <w:pPr>
        <w:tabs>
          <w:tab w:val="left" w:pos="8880"/>
        </w:tabs>
        <w:jc w:val="center"/>
        <w:rPr>
          <w:szCs w:val="28"/>
        </w:rPr>
      </w:pPr>
      <w:r>
        <w:rPr>
          <w:color w:val="000000"/>
          <w:szCs w:val="28"/>
        </w:rPr>
        <w:t>СКЛАД</w:t>
      </w:r>
    </w:p>
    <w:p w:rsidR="00366870" w:rsidRDefault="005E49ED">
      <w:pPr>
        <w:tabs>
          <w:tab w:val="left" w:pos="8880"/>
        </w:tabs>
        <w:jc w:val="center"/>
        <w:rPr>
          <w:szCs w:val="28"/>
        </w:rPr>
      </w:pPr>
      <w:r>
        <w:rPr>
          <w:color w:val="000000"/>
          <w:szCs w:val="28"/>
        </w:rPr>
        <w:t>постійної комісії з питань агропромислового розвитку</w:t>
      </w:r>
    </w:p>
    <w:p w:rsidR="00366870" w:rsidRDefault="005E49ED">
      <w:pPr>
        <w:tabs>
          <w:tab w:val="left" w:pos="8880"/>
        </w:tabs>
        <w:jc w:val="center"/>
        <w:rPr>
          <w:szCs w:val="28"/>
        </w:rPr>
      </w:pPr>
      <w:r>
        <w:rPr>
          <w:color w:val="000000"/>
          <w:szCs w:val="28"/>
        </w:rPr>
        <w:t xml:space="preserve">Луцької міської територіальної громади </w:t>
      </w:r>
    </w:p>
    <w:p w:rsidR="00366870" w:rsidRDefault="00366870">
      <w:pPr>
        <w:tabs>
          <w:tab w:val="left" w:pos="8880"/>
        </w:tabs>
        <w:jc w:val="center"/>
        <w:rPr>
          <w:color w:val="000000"/>
          <w:szCs w:val="28"/>
        </w:rPr>
      </w:pPr>
    </w:p>
    <w:tbl>
      <w:tblPr>
        <w:tblW w:w="9525" w:type="dxa"/>
        <w:tblInd w:w="73" w:type="dxa"/>
        <w:tblLook w:val="0000" w:firstRow="0" w:lastRow="0" w:firstColumn="0" w:lastColumn="0" w:noHBand="0" w:noVBand="0"/>
      </w:tblPr>
      <w:tblGrid>
        <w:gridCol w:w="3676"/>
        <w:gridCol w:w="315"/>
        <w:gridCol w:w="5534"/>
      </w:tblGrid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rPr>
                <w:color w:val="000000"/>
                <w:szCs w:val="28"/>
              </w:rPr>
              <w:t>Смаль</w:t>
            </w:r>
            <w:proofErr w:type="spellEnd"/>
            <w:r>
              <w:rPr>
                <w:color w:val="000000"/>
                <w:szCs w:val="28"/>
              </w:rPr>
              <w:t xml:space="preserve"> Борис Анатолійович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</w:pPr>
            <w:bookmarkStart w:id="1" w:name="__DdeLink__463_3152006872"/>
            <w:r>
              <w:rPr>
                <w:color w:val="000000"/>
                <w:szCs w:val="28"/>
              </w:rPr>
              <w:t>директор департаменту економічної політики,</w:t>
            </w:r>
            <w:bookmarkEnd w:id="1"/>
            <w:r>
              <w:rPr>
                <w:color w:val="000000"/>
                <w:szCs w:val="28"/>
              </w:rPr>
              <w:t xml:space="preserve"> голова постійної комісії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color w:val="000000"/>
                <w:szCs w:val="28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t>Дацюк</w:t>
            </w:r>
            <w:proofErr w:type="spellEnd"/>
            <w:r>
              <w:t xml:space="preserve"> Юлія Миколаївна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  <w:rPr>
                <w:color w:val="000000"/>
                <w:szCs w:val="28"/>
                <w:lang w:val="ru-RU"/>
              </w:rPr>
            </w:pPr>
            <w:r>
              <w:t>заступник</w:t>
            </w:r>
            <w:r>
              <w:rPr>
                <w:color w:val="000000"/>
                <w:szCs w:val="28"/>
              </w:rPr>
              <w:t xml:space="preserve"> директора департаменту економічної політики, заступник голови постійної комісії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lang w:val="ru-RU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t>Гвоздецька</w:t>
            </w:r>
            <w:proofErr w:type="spellEnd"/>
            <w:r>
              <w:t xml:space="preserve"> Вікторія Миколаївна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  <w:rPr>
                <w:lang w:val="ru-RU"/>
              </w:rPr>
            </w:pPr>
            <w:r>
              <w:t>головний спеціаліст відділу економічного розвитку департаменту економічної політики, секретар постійної комісії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lang w:val="ru-RU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rPr>
                <w:color w:val="000000"/>
                <w:szCs w:val="28"/>
              </w:rPr>
              <w:t>Боярський Валерій Федорович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Cs w:val="28"/>
              </w:rPr>
              <w:t>Заборольського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Cs w:val="28"/>
              </w:rPr>
              <w:t xml:space="preserve"> округу </w:t>
            </w:r>
          </w:p>
          <w:p w:rsidR="00366870" w:rsidRDefault="0036687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rPr>
                <w:color w:val="000000"/>
                <w:szCs w:val="28"/>
              </w:rPr>
              <w:t>Войнаровський Валерій Володимирович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староста </w:t>
            </w:r>
            <w:proofErr w:type="spellStart"/>
            <w:r>
              <w:rPr>
                <w:szCs w:val="28"/>
              </w:rPr>
              <w:t>Княгининівського</w:t>
            </w:r>
            <w:proofErr w:type="spellEnd"/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  <w:p w:rsidR="00366870" w:rsidRDefault="00366870">
            <w:pPr>
              <w:widowControl w:val="0"/>
              <w:jc w:val="both"/>
              <w:rPr>
                <w:color w:val="FC5C00"/>
                <w:szCs w:val="28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t>Грачов Дмитро Васильович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</w:pPr>
            <w:r>
              <w:t>депутат міської ради (за згодою)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lang w:val="ru-RU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t>Доманська Алла Григорівна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</w:pPr>
            <w:r>
              <w:rPr>
                <w:color w:val="000000"/>
                <w:szCs w:val="28"/>
              </w:rPr>
              <w:t xml:space="preserve">депутат міської ради (за згодою) 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color w:val="000000"/>
                <w:szCs w:val="28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t>Дуда Микола Григорович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</w:pPr>
            <w:r>
              <w:t>депутат міської ради (за згодою)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rPr>
                <w:color w:val="000000"/>
                <w:szCs w:val="28"/>
              </w:rPr>
              <w:t>Гурський</w:t>
            </w:r>
            <w:proofErr w:type="spellEnd"/>
            <w:r>
              <w:rPr>
                <w:color w:val="000000"/>
                <w:szCs w:val="28"/>
              </w:rPr>
              <w:t xml:space="preserve"> Олександр Григорович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 xml:space="preserve">староста Прилуцького </w:t>
            </w:r>
            <w:proofErr w:type="spellStart"/>
            <w:r>
              <w:rPr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Cs w:val="28"/>
              </w:rPr>
              <w:t xml:space="preserve"> округу</w:t>
            </w:r>
          </w:p>
          <w:p w:rsidR="00366870" w:rsidRDefault="00366870">
            <w:pPr>
              <w:widowControl w:val="0"/>
              <w:jc w:val="both"/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t>Іванюк Наталія Петрівна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 землевпорядкування управління земельних ресурсів департаменту містобудування, земельних ресурсів та реклами</w:t>
            </w:r>
          </w:p>
          <w:p w:rsidR="00366870" w:rsidRDefault="00366870">
            <w:pPr>
              <w:widowControl w:val="0"/>
              <w:jc w:val="both"/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rPr>
                <w:color w:val="000000"/>
                <w:szCs w:val="28"/>
              </w:rPr>
              <w:t>Карпук</w:t>
            </w:r>
            <w:proofErr w:type="spellEnd"/>
            <w:r>
              <w:rPr>
                <w:color w:val="000000"/>
                <w:szCs w:val="28"/>
              </w:rPr>
              <w:t xml:space="preserve"> Оксана Олександрівна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 економічного розвитку департаменту економічної політики</w:t>
            </w:r>
          </w:p>
          <w:p w:rsidR="00366870" w:rsidRDefault="00366870">
            <w:pPr>
              <w:widowControl w:val="0"/>
              <w:jc w:val="both"/>
              <w:rPr>
                <w:color w:val="000000"/>
                <w:szCs w:val="28"/>
              </w:rPr>
            </w:pPr>
          </w:p>
          <w:p w:rsidR="00366870" w:rsidRPr="00A3368E" w:rsidRDefault="00366870">
            <w:pPr>
              <w:widowControl w:val="0"/>
              <w:jc w:val="both"/>
              <w:rPr>
                <w:color w:val="666666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lastRenderedPageBreak/>
              <w:t>Кондратюк Тетяна Богданівна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</w:pPr>
            <w:r>
              <w:t>головний спеціаліст відділу обліку та звітності</w:t>
            </w:r>
          </w:p>
          <w:p w:rsidR="00366870" w:rsidRDefault="00366870">
            <w:pPr>
              <w:widowControl w:val="0"/>
              <w:jc w:val="both"/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rPr>
                <w:color w:val="000000"/>
                <w:szCs w:val="28"/>
              </w:rPr>
              <w:t>Лисак Оксана Віталіївна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  <w:jc w:val="both"/>
            </w:pPr>
            <w:r>
              <w:rPr>
                <w:color w:val="000000"/>
                <w:szCs w:val="28"/>
              </w:rPr>
              <w:t>начальник відділу екології</w:t>
            </w:r>
          </w:p>
          <w:p w:rsidR="00366870" w:rsidRDefault="00366870">
            <w:pPr>
              <w:widowControl w:val="0"/>
              <w:tabs>
                <w:tab w:val="left" w:pos="8880"/>
              </w:tabs>
              <w:jc w:val="both"/>
              <w:rPr>
                <w:color w:val="000000"/>
                <w:szCs w:val="28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proofErr w:type="spellStart"/>
            <w:r>
              <w:rPr>
                <w:color w:val="000000"/>
                <w:szCs w:val="28"/>
              </w:rPr>
              <w:t>Матвіюк</w:t>
            </w:r>
            <w:proofErr w:type="spellEnd"/>
            <w:r>
              <w:rPr>
                <w:color w:val="000000"/>
                <w:szCs w:val="28"/>
              </w:rPr>
              <w:t xml:space="preserve"> Галина Валентинівна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Cs w:val="28"/>
              </w:rPr>
              <w:t>Жидичинського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Cs w:val="28"/>
              </w:rPr>
              <w:t xml:space="preserve"> округу</w:t>
            </w:r>
          </w:p>
          <w:p w:rsidR="00366870" w:rsidRDefault="00366870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t>Обертас Ірина Олегівна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начальник відділу фінансів виробничої сфери та аудиту департаменту фінансів, бюджету та аудиту</w:t>
            </w:r>
          </w:p>
          <w:p w:rsidR="00366870" w:rsidRDefault="00366870">
            <w:pPr>
              <w:widowControl w:val="0"/>
              <w:jc w:val="both"/>
              <w:rPr>
                <w:color w:val="000000"/>
                <w:lang w:val="ru-RU"/>
              </w:rPr>
            </w:pPr>
          </w:p>
        </w:tc>
      </w:tr>
      <w:tr w:rsidR="00366870">
        <w:tc>
          <w:tcPr>
            <w:tcW w:w="3676" w:type="dxa"/>
            <w:shd w:val="clear" w:color="auto" w:fill="auto"/>
          </w:tcPr>
          <w:p w:rsidR="00366870" w:rsidRDefault="005E49ED">
            <w:pPr>
              <w:widowControl w:val="0"/>
              <w:tabs>
                <w:tab w:val="left" w:pos="8880"/>
              </w:tabs>
            </w:pPr>
            <w:r>
              <w:rPr>
                <w:color w:val="000000"/>
                <w:szCs w:val="28"/>
              </w:rPr>
              <w:t>Якубовська Марія Іванівна</w:t>
            </w:r>
          </w:p>
        </w:tc>
        <w:tc>
          <w:tcPr>
            <w:tcW w:w="315" w:type="dxa"/>
            <w:shd w:val="clear" w:color="auto" w:fill="auto"/>
          </w:tcPr>
          <w:p w:rsidR="00366870" w:rsidRDefault="005E49ED">
            <w:pPr>
              <w:widowControl w:val="0"/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66870" w:rsidRDefault="005E49E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староста Боголюбського </w:t>
            </w:r>
            <w:proofErr w:type="spellStart"/>
            <w:r>
              <w:rPr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Cs w:val="28"/>
              </w:rPr>
              <w:t xml:space="preserve"> округу</w:t>
            </w:r>
          </w:p>
          <w:p w:rsidR="00366870" w:rsidRDefault="00366870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366870" w:rsidRDefault="00366870">
      <w:pPr>
        <w:jc w:val="both"/>
      </w:pPr>
    </w:p>
    <w:p w:rsidR="00366870" w:rsidRDefault="00366870">
      <w:pPr>
        <w:jc w:val="both"/>
      </w:pPr>
    </w:p>
    <w:p w:rsidR="00366870" w:rsidRDefault="005E49ED">
      <w:r>
        <w:rPr>
          <w:color w:val="000000"/>
          <w:szCs w:val="28"/>
        </w:rPr>
        <w:t>Заступник міського голови,</w:t>
      </w:r>
    </w:p>
    <w:p w:rsidR="00366870" w:rsidRDefault="005E49ED">
      <w:pPr>
        <w:tabs>
          <w:tab w:val="left" w:pos="540"/>
        </w:tabs>
        <w:jc w:val="both"/>
      </w:pPr>
      <w:r>
        <w:rPr>
          <w:color w:val="000000"/>
          <w:szCs w:val="28"/>
        </w:rPr>
        <w:t xml:space="preserve">керуючий справами виконкому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Юрій ВЕРБИЧ</w:t>
      </w:r>
    </w:p>
    <w:p w:rsidR="00366870" w:rsidRDefault="00366870">
      <w:pPr>
        <w:tabs>
          <w:tab w:val="left" w:pos="540"/>
        </w:tabs>
        <w:jc w:val="both"/>
        <w:rPr>
          <w:color w:val="000000"/>
          <w:szCs w:val="28"/>
        </w:rPr>
      </w:pPr>
    </w:p>
    <w:p w:rsidR="00366870" w:rsidRDefault="00366870">
      <w:pPr>
        <w:tabs>
          <w:tab w:val="left" w:pos="540"/>
        </w:tabs>
        <w:jc w:val="both"/>
        <w:rPr>
          <w:color w:val="000000"/>
          <w:szCs w:val="28"/>
        </w:rPr>
      </w:pPr>
    </w:p>
    <w:p w:rsidR="00366870" w:rsidRDefault="005E49ED">
      <w:pPr>
        <w:jc w:val="both"/>
      </w:pPr>
      <w:r>
        <w:rPr>
          <w:color w:val="000000"/>
          <w:sz w:val="24"/>
        </w:rPr>
        <w:t>Смаль777 955</w:t>
      </w:r>
    </w:p>
    <w:p w:rsidR="00366870" w:rsidRDefault="00366870">
      <w:pPr>
        <w:jc w:val="both"/>
      </w:pPr>
    </w:p>
    <w:sectPr w:rsidR="00366870" w:rsidSect="00F07D6C">
      <w:headerReference w:type="default" r:id="rId7"/>
      <w:pgSz w:w="11906" w:h="16838"/>
      <w:pgMar w:top="567" w:right="567" w:bottom="1134" w:left="1985" w:header="426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AB" w:rsidRDefault="00B07DAB">
      <w:r>
        <w:separator/>
      </w:r>
    </w:p>
  </w:endnote>
  <w:endnote w:type="continuationSeparator" w:id="0">
    <w:p w:rsidR="00B07DAB" w:rsidRDefault="00B0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AB" w:rsidRDefault="00B07DAB">
      <w:r>
        <w:separator/>
      </w:r>
    </w:p>
  </w:footnote>
  <w:footnote w:type="continuationSeparator" w:id="0">
    <w:p w:rsidR="00B07DAB" w:rsidRDefault="00B0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6897"/>
      <w:docPartObj>
        <w:docPartGallery w:val="Page Numbers (Top of Page)"/>
        <w:docPartUnique/>
      </w:docPartObj>
    </w:sdtPr>
    <w:sdtEndPr/>
    <w:sdtContent>
      <w:p w:rsidR="00A3368E" w:rsidRDefault="00A336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D6C" w:rsidRPr="00F07D6C">
          <w:rPr>
            <w:noProof/>
            <w:lang w:val="ru-RU"/>
          </w:rPr>
          <w:t>5</w:t>
        </w:r>
        <w:r>
          <w:fldChar w:fldCharType="end"/>
        </w:r>
      </w:p>
    </w:sdtContent>
  </w:sdt>
  <w:p w:rsidR="00366870" w:rsidRDefault="0036687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870"/>
    <w:rsid w:val="00366870"/>
    <w:rsid w:val="005E49ED"/>
    <w:rsid w:val="00A3368E"/>
    <w:rsid w:val="00B07DAB"/>
    <w:rsid w:val="00F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00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C7E00"/>
  </w:style>
  <w:style w:type="character" w:customStyle="1" w:styleId="WW8Num1z1">
    <w:name w:val="WW8Num1z1"/>
    <w:qFormat/>
    <w:rsid w:val="00BC7E00"/>
  </w:style>
  <w:style w:type="character" w:customStyle="1" w:styleId="WW8Num1z2">
    <w:name w:val="WW8Num1z2"/>
    <w:qFormat/>
    <w:rsid w:val="00BC7E00"/>
  </w:style>
  <w:style w:type="character" w:customStyle="1" w:styleId="WW8Num1z3">
    <w:name w:val="WW8Num1z3"/>
    <w:qFormat/>
    <w:rsid w:val="00BC7E00"/>
  </w:style>
  <w:style w:type="character" w:customStyle="1" w:styleId="WW8Num1z4">
    <w:name w:val="WW8Num1z4"/>
    <w:qFormat/>
    <w:rsid w:val="00BC7E00"/>
  </w:style>
  <w:style w:type="character" w:customStyle="1" w:styleId="WW8Num1z5">
    <w:name w:val="WW8Num1z5"/>
    <w:qFormat/>
    <w:rsid w:val="00BC7E00"/>
  </w:style>
  <w:style w:type="character" w:customStyle="1" w:styleId="WW8Num1z6">
    <w:name w:val="WW8Num1z6"/>
    <w:qFormat/>
    <w:rsid w:val="00BC7E00"/>
  </w:style>
  <w:style w:type="character" w:customStyle="1" w:styleId="WW8Num1z7">
    <w:name w:val="WW8Num1z7"/>
    <w:qFormat/>
    <w:rsid w:val="00BC7E00"/>
  </w:style>
  <w:style w:type="character" w:customStyle="1" w:styleId="WW8Num1z8">
    <w:name w:val="WW8Num1z8"/>
    <w:qFormat/>
    <w:rsid w:val="00BC7E00"/>
  </w:style>
  <w:style w:type="character" w:customStyle="1" w:styleId="7">
    <w:name w:val="Основной шрифт абзаца7"/>
    <w:qFormat/>
    <w:rsid w:val="00BC7E00"/>
  </w:style>
  <w:style w:type="character" w:customStyle="1" w:styleId="6">
    <w:name w:val="Основной шрифт абзаца6"/>
    <w:qFormat/>
    <w:rsid w:val="00BC7E00"/>
  </w:style>
  <w:style w:type="character" w:customStyle="1" w:styleId="5">
    <w:name w:val="Основной шрифт абзаца5"/>
    <w:qFormat/>
    <w:rsid w:val="00BC7E00"/>
  </w:style>
  <w:style w:type="character" w:customStyle="1" w:styleId="4">
    <w:name w:val="Основной шрифт абзаца4"/>
    <w:qFormat/>
    <w:rsid w:val="00BC7E00"/>
  </w:style>
  <w:style w:type="character" w:customStyle="1" w:styleId="WW8Num2z0">
    <w:name w:val="WW8Num2z0"/>
    <w:qFormat/>
    <w:rsid w:val="00BC7E00"/>
  </w:style>
  <w:style w:type="character" w:customStyle="1" w:styleId="WW8Num2z1">
    <w:name w:val="WW8Num2z1"/>
    <w:qFormat/>
    <w:rsid w:val="00BC7E00"/>
  </w:style>
  <w:style w:type="character" w:customStyle="1" w:styleId="WW8Num2z2">
    <w:name w:val="WW8Num2z2"/>
    <w:qFormat/>
    <w:rsid w:val="00BC7E00"/>
  </w:style>
  <w:style w:type="character" w:customStyle="1" w:styleId="WW8Num2z3">
    <w:name w:val="WW8Num2z3"/>
    <w:qFormat/>
    <w:rsid w:val="00BC7E00"/>
  </w:style>
  <w:style w:type="character" w:customStyle="1" w:styleId="WW8Num2z4">
    <w:name w:val="WW8Num2z4"/>
    <w:qFormat/>
    <w:rsid w:val="00BC7E00"/>
  </w:style>
  <w:style w:type="character" w:customStyle="1" w:styleId="WW8Num2z5">
    <w:name w:val="WW8Num2z5"/>
    <w:qFormat/>
    <w:rsid w:val="00BC7E00"/>
  </w:style>
  <w:style w:type="character" w:customStyle="1" w:styleId="WW8Num2z6">
    <w:name w:val="WW8Num2z6"/>
    <w:qFormat/>
    <w:rsid w:val="00BC7E00"/>
  </w:style>
  <w:style w:type="character" w:customStyle="1" w:styleId="WW8Num2z7">
    <w:name w:val="WW8Num2z7"/>
    <w:qFormat/>
    <w:rsid w:val="00BC7E00"/>
  </w:style>
  <w:style w:type="character" w:customStyle="1" w:styleId="WW8Num2z8">
    <w:name w:val="WW8Num2z8"/>
    <w:qFormat/>
    <w:rsid w:val="00BC7E00"/>
  </w:style>
  <w:style w:type="character" w:customStyle="1" w:styleId="WW8Num3z0">
    <w:name w:val="WW8Num3z0"/>
    <w:qFormat/>
    <w:rsid w:val="00BC7E0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C7E00"/>
    <w:rPr>
      <w:rFonts w:ascii="Courier New" w:hAnsi="Courier New" w:cs="Courier New"/>
    </w:rPr>
  </w:style>
  <w:style w:type="character" w:customStyle="1" w:styleId="WW8Num3z2">
    <w:name w:val="WW8Num3z2"/>
    <w:qFormat/>
    <w:rsid w:val="00BC7E00"/>
    <w:rPr>
      <w:rFonts w:ascii="Wingdings" w:hAnsi="Wingdings" w:cs="Wingdings"/>
    </w:rPr>
  </w:style>
  <w:style w:type="character" w:customStyle="1" w:styleId="WW8Num3z3">
    <w:name w:val="WW8Num3z3"/>
    <w:qFormat/>
    <w:rsid w:val="00BC7E00"/>
    <w:rPr>
      <w:rFonts w:ascii="Symbol" w:hAnsi="Symbol" w:cs="Symbol"/>
    </w:rPr>
  </w:style>
  <w:style w:type="character" w:customStyle="1" w:styleId="3">
    <w:name w:val="Основной шрифт абзаца3"/>
    <w:qFormat/>
    <w:rsid w:val="00BC7E00"/>
  </w:style>
  <w:style w:type="character" w:customStyle="1" w:styleId="2">
    <w:name w:val="Основной шрифт абзаца2"/>
    <w:qFormat/>
    <w:rsid w:val="00BC7E00"/>
  </w:style>
  <w:style w:type="character" w:customStyle="1" w:styleId="1">
    <w:name w:val="Основной шрифт абзаца1"/>
    <w:qFormat/>
    <w:rsid w:val="00BC7E00"/>
  </w:style>
  <w:style w:type="character" w:styleId="a3">
    <w:name w:val="page number"/>
    <w:basedOn w:val="1"/>
    <w:qFormat/>
    <w:rsid w:val="00BC7E00"/>
  </w:style>
  <w:style w:type="character" w:customStyle="1" w:styleId="h1">
    <w:name w:val="h1"/>
    <w:basedOn w:val="3"/>
    <w:qFormat/>
    <w:rsid w:val="00BC7E00"/>
  </w:style>
  <w:style w:type="character" w:customStyle="1" w:styleId="apple-converted-space">
    <w:name w:val="apple-converted-space"/>
    <w:basedOn w:val="3"/>
    <w:qFormat/>
    <w:rsid w:val="00BC7E00"/>
  </w:style>
  <w:style w:type="character" w:customStyle="1" w:styleId="10">
    <w:name w:val="Гіперпосилання1"/>
    <w:qFormat/>
    <w:rsid w:val="00BC7E00"/>
    <w:rPr>
      <w:color w:val="0000FF"/>
      <w:u w:val="single"/>
    </w:rPr>
  </w:style>
  <w:style w:type="character" w:customStyle="1" w:styleId="a4">
    <w:name w:val="Нижний колонтитул Знак"/>
    <w:qFormat/>
    <w:rsid w:val="00BC7E00"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uiPriority w:val="99"/>
    <w:qFormat/>
    <w:rsid w:val="00BC7E00"/>
    <w:rPr>
      <w:bCs/>
      <w:sz w:val="28"/>
      <w:szCs w:val="24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746E7"/>
    <w:rPr>
      <w:bCs/>
      <w:sz w:val="28"/>
      <w:szCs w:val="24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qFormat/>
    <w:rsid w:val="002746E7"/>
    <w:rPr>
      <w:bCs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BC7E00"/>
    <w:pPr>
      <w:keepNext/>
      <w:spacing w:before="240" w:after="120"/>
    </w:pPr>
    <w:rPr>
      <w:rFonts w:eastAsia="Droid Sans Fallback" w:cs="FreeSans"/>
      <w:szCs w:val="28"/>
    </w:rPr>
  </w:style>
  <w:style w:type="paragraph" w:styleId="a7">
    <w:name w:val="Body Text"/>
    <w:basedOn w:val="a"/>
    <w:rsid w:val="00BC7E00"/>
    <w:pPr>
      <w:spacing w:after="140" w:line="288" w:lineRule="auto"/>
    </w:pPr>
  </w:style>
  <w:style w:type="paragraph" w:styleId="a8">
    <w:name w:val="List"/>
    <w:basedOn w:val="a7"/>
    <w:rsid w:val="00BC7E00"/>
    <w:rPr>
      <w:rFonts w:cs="FreeSans"/>
    </w:rPr>
  </w:style>
  <w:style w:type="paragraph" w:customStyle="1" w:styleId="13">
    <w:name w:val="Название объекта1"/>
    <w:basedOn w:val="a"/>
    <w:qFormat/>
    <w:rsid w:val="004814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BC7E00"/>
    <w:pPr>
      <w:suppressLineNumbers/>
    </w:pPr>
    <w:rPr>
      <w:rFonts w:cs="FreeSans"/>
    </w:rPr>
  </w:style>
  <w:style w:type="paragraph" w:styleId="aa">
    <w:name w:val="caption"/>
    <w:basedOn w:val="a"/>
    <w:qFormat/>
    <w:rsid w:val="00BC7E0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BC7E0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C7E0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61">
    <w:name w:val="Заголовок 61"/>
    <w:basedOn w:val="a"/>
    <w:next w:val="a"/>
    <w:qFormat/>
    <w:rsid w:val="00BC7E00"/>
    <w:pPr>
      <w:spacing w:before="240" w:after="60"/>
      <w:outlineLvl w:val="5"/>
    </w:pPr>
    <w:rPr>
      <w:b/>
      <w:bCs w:val="0"/>
      <w:sz w:val="22"/>
      <w:szCs w:val="22"/>
    </w:rPr>
  </w:style>
  <w:style w:type="paragraph" w:customStyle="1" w:styleId="14">
    <w:name w:val="Название объекта1"/>
    <w:basedOn w:val="a"/>
    <w:qFormat/>
    <w:rsid w:val="00BC7E00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qFormat/>
    <w:rsid w:val="00BC7E00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BC7E0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qFormat/>
    <w:rsid w:val="00BC7E00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rsid w:val="00BC7E0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qFormat/>
    <w:rsid w:val="00BC7E00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rsid w:val="00BC7E0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rsid w:val="00BC7E00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BC7E0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BC7E00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BC7E00"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Верхній і нижній колонтитули"/>
    <w:basedOn w:val="a"/>
    <w:qFormat/>
    <w:rsid w:val="00BC7E00"/>
  </w:style>
  <w:style w:type="paragraph" w:customStyle="1" w:styleId="23">
    <w:name w:val="Верхний колонтитул Знак2"/>
    <w:basedOn w:val="a"/>
    <w:link w:val="ac"/>
    <w:uiPriority w:val="99"/>
    <w:qFormat/>
    <w:rsid w:val="00BC7E00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 Знак Знак Знак Знак Знак Знак Знак"/>
    <w:basedOn w:val="a"/>
    <w:qFormat/>
    <w:rsid w:val="00BC7E00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rsid w:val="00BC7E00"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qFormat/>
    <w:rsid w:val="00BC7E00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0">
    <w:name w:val="Вміст кадру"/>
    <w:basedOn w:val="a"/>
    <w:qFormat/>
    <w:rsid w:val="00BC7E00"/>
  </w:style>
  <w:style w:type="paragraph" w:styleId="af1">
    <w:name w:val="Normal (Web)"/>
    <w:basedOn w:val="a"/>
    <w:qFormat/>
    <w:rsid w:val="00BC7E00"/>
    <w:pPr>
      <w:suppressAutoHyphens w:val="0"/>
      <w:spacing w:before="280" w:after="280"/>
    </w:pPr>
    <w:rPr>
      <w:bCs w:val="0"/>
      <w:sz w:val="24"/>
      <w:lang w:val="ru-RU"/>
    </w:rPr>
  </w:style>
  <w:style w:type="paragraph" w:styleId="af2">
    <w:name w:val="Balloon Text"/>
    <w:basedOn w:val="a"/>
    <w:qFormat/>
    <w:rsid w:val="00BC7E00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BC7E00"/>
  </w:style>
  <w:style w:type="paragraph" w:customStyle="1" w:styleId="af4">
    <w:name w:val="Содержимое таблицы"/>
    <w:basedOn w:val="a"/>
    <w:qFormat/>
    <w:rsid w:val="00BC7E00"/>
    <w:pPr>
      <w:suppressLineNumbers/>
    </w:pPr>
  </w:style>
  <w:style w:type="paragraph" w:customStyle="1" w:styleId="af5">
    <w:name w:val="Заголовок таблицы"/>
    <w:basedOn w:val="af4"/>
    <w:qFormat/>
    <w:rsid w:val="00BC7E00"/>
    <w:pPr>
      <w:jc w:val="center"/>
    </w:pPr>
    <w:rPr>
      <w:b/>
    </w:rPr>
  </w:style>
  <w:style w:type="paragraph" w:customStyle="1" w:styleId="24">
    <w:name w:val="Нижний колонтитул Знак2"/>
    <w:basedOn w:val="a"/>
    <w:link w:val="af6"/>
    <w:qFormat/>
    <w:rsid w:val="00BC7E00"/>
    <w:pPr>
      <w:tabs>
        <w:tab w:val="center" w:pos="4819"/>
        <w:tab w:val="right" w:pos="9639"/>
      </w:tabs>
    </w:pPr>
  </w:style>
  <w:style w:type="paragraph" w:customStyle="1" w:styleId="af7">
    <w:name w:val="Вміст таблиці"/>
    <w:basedOn w:val="a"/>
    <w:qFormat/>
    <w:rsid w:val="00BC7E00"/>
    <w:pPr>
      <w:suppressLineNumbers/>
    </w:pPr>
  </w:style>
  <w:style w:type="paragraph" w:customStyle="1" w:styleId="af8">
    <w:name w:val="Заголовок таблиці"/>
    <w:basedOn w:val="af7"/>
    <w:qFormat/>
    <w:rsid w:val="00BC7E00"/>
    <w:pPr>
      <w:jc w:val="center"/>
    </w:pPr>
    <w:rPr>
      <w:b/>
    </w:rPr>
  </w:style>
  <w:style w:type="paragraph" w:styleId="ac">
    <w:name w:val="header"/>
    <w:basedOn w:val="a"/>
    <w:link w:val="23"/>
    <w:uiPriority w:val="99"/>
    <w:unhideWhenUsed/>
    <w:rsid w:val="002746E7"/>
    <w:pPr>
      <w:tabs>
        <w:tab w:val="center" w:pos="4819"/>
        <w:tab w:val="right" w:pos="9639"/>
      </w:tabs>
    </w:pPr>
  </w:style>
  <w:style w:type="paragraph" w:styleId="af6">
    <w:name w:val="footer"/>
    <w:basedOn w:val="a"/>
    <w:link w:val="24"/>
    <w:uiPriority w:val="99"/>
    <w:unhideWhenUsed/>
    <w:rsid w:val="002746E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1117</Words>
  <Characters>637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42</cp:revision>
  <cp:lastPrinted>2021-10-28T10:13:00Z</cp:lastPrinted>
  <dcterms:created xsi:type="dcterms:W3CDTF">2021-09-14T11:09:00Z</dcterms:created>
  <dcterms:modified xsi:type="dcterms:W3CDTF">2021-10-28T13:25:00Z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