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jc w:val="center"/>
        <w:tblLook w:val="00A0"/>
      </w:tblPr>
      <w:tblGrid>
        <w:gridCol w:w="964"/>
        <w:gridCol w:w="4618"/>
        <w:gridCol w:w="1407"/>
        <w:gridCol w:w="2398"/>
      </w:tblGrid>
      <w:tr w:rsidR="00F85424" w:rsidRPr="00271B73" w:rsidTr="000869F0">
        <w:trPr>
          <w:gridBefore w:val="2"/>
          <w:wBefore w:w="5582" w:type="dxa"/>
          <w:trHeight w:val="1455"/>
          <w:jc w:val="center"/>
        </w:trPr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424" w:rsidRDefault="00F85424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F85424" w:rsidRPr="00643D54" w:rsidRDefault="00F85424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>до рішення міської ради від____________№_____</w:t>
            </w:r>
          </w:p>
        </w:tc>
      </w:tr>
      <w:tr w:rsidR="00F85424" w:rsidRPr="00271B73" w:rsidTr="00C016CE">
        <w:trPr>
          <w:trHeight w:val="615"/>
          <w:jc w:val="center"/>
        </w:trPr>
        <w:tc>
          <w:tcPr>
            <w:tcW w:w="93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5424" w:rsidRDefault="00F85424" w:rsidP="000A23EF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424" w:rsidRDefault="00F85424" w:rsidP="000A23EF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424" w:rsidRDefault="00F85424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майна, яке</w:t>
            </w: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є</w:t>
            </w: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ться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балансу комунального підприємства «Рокині» </w:t>
            </w:r>
            <w:r w:rsidRPr="00643D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баланс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комунального підприємства</w:t>
            </w:r>
          </w:p>
          <w:p w:rsidR="00F85424" w:rsidRDefault="00F85424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«Парки та сквери м.Луцька»</w:t>
            </w:r>
          </w:p>
          <w:p w:rsidR="00F85424" w:rsidRPr="00643D54" w:rsidRDefault="00F85424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85424" w:rsidRPr="00271B73" w:rsidTr="000869F0">
        <w:trPr>
          <w:trHeight w:val="55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424" w:rsidRPr="007B33CB" w:rsidRDefault="00F85424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5424" w:rsidRPr="007B33CB" w:rsidRDefault="00F85424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424" w:rsidRPr="007B33CB" w:rsidRDefault="00F85424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Назва об'єктів, що передаються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424" w:rsidRDefault="00F85424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Кількість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F85424" w:rsidRPr="007B33CB" w:rsidRDefault="00F85424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424" w:rsidRPr="000869F0" w:rsidRDefault="00F85424" w:rsidP="006757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04CD4">
              <w:rPr>
                <w:rFonts w:ascii="Times New Roman" w:hAnsi="Times New Roman"/>
                <w:sz w:val="28"/>
                <w:szCs w:val="28"/>
              </w:rPr>
              <w:t>Балансова вартість, грн</w:t>
            </w:r>
          </w:p>
        </w:tc>
      </w:tr>
      <w:tr w:rsidR="00F85424" w:rsidRPr="00271B73" w:rsidTr="000869F0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424" w:rsidRPr="007B33CB" w:rsidRDefault="00F85424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424" w:rsidRPr="000869F0" w:rsidRDefault="00F85424" w:rsidP="006757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Мотокоса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SHTIL FS450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424" w:rsidRPr="00FF72BF" w:rsidRDefault="00F85424" w:rsidP="007B3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424" w:rsidRPr="00204CD4" w:rsidRDefault="00F85424" w:rsidP="007B33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4CD4">
              <w:rPr>
                <w:rFonts w:ascii="Times New Roman" w:hAnsi="Times New Roman"/>
                <w:sz w:val="28"/>
                <w:szCs w:val="28"/>
              </w:rPr>
              <w:t>5 833,33</w:t>
            </w:r>
          </w:p>
        </w:tc>
      </w:tr>
      <w:tr w:rsidR="00F85424" w:rsidRPr="00271B73" w:rsidTr="000869F0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424" w:rsidRPr="007B33CB" w:rsidRDefault="00F85424" w:rsidP="007B33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24" w:rsidRPr="007B33CB" w:rsidRDefault="00F85424" w:rsidP="007B33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B33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B33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Всього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24" w:rsidRPr="000869F0" w:rsidRDefault="00F85424" w:rsidP="00FF72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424" w:rsidRPr="00963648" w:rsidRDefault="00F85424" w:rsidP="007B33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3648">
              <w:rPr>
                <w:rFonts w:ascii="Times New Roman" w:hAnsi="Times New Roman"/>
                <w:b/>
                <w:bCs/>
                <w:sz w:val="28"/>
                <w:szCs w:val="28"/>
              </w:rPr>
              <w:t>5 833,33</w:t>
            </w:r>
          </w:p>
        </w:tc>
      </w:tr>
    </w:tbl>
    <w:p w:rsidR="00F85424" w:rsidRDefault="00F85424" w:rsidP="00581DBF">
      <w:pPr>
        <w:pStyle w:val="NoSpacing"/>
        <w:rPr>
          <w:rFonts w:ascii="Times New Roman" w:hAnsi="Times New Roman"/>
          <w:sz w:val="28"/>
          <w:szCs w:val="28"/>
        </w:rPr>
      </w:pPr>
    </w:p>
    <w:p w:rsidR="00F85424" w:rsidRPr="00581DBF" w:rsidRDefault="00F85424" w:rsidP="00581DBF">
      <w:pPr>
        <w:pStyle w:val="NoSpacing"/>
        <w:rPr>
          <w:rFonts w:ascii="Times New Roman" w:hAnsi="Times New Roman"/>
          <w:sz w:val="28"/>
          <w:szCs w:val="28"/>
        </w:rPr>
      </w:pPr>
    </w:p>
    <w:p w:rsidR="00F85424" w:rsidRPr="006A5837" w:rsidRDefault="00F85424">
      <w:pPr>
        <w:rPr>
          <w:rFonts w:ascii="Times New Roman" w:hAnsi="Times New Roman"/>
          <w:color w:val="000000"/>
          <w:sz w:val="28"/>
          <w:szCs w:val="28"/>
        </w:rPr>
      </w:pPr>
      <w:r w:rsidRPr="006A5837">
        <w:rPr>
          <w:rFonts w:ascii="Times New Roman" w:hAnsi="Times New Roman"/>
          <w:color w:val="000000"/>
          <w:sz w:val="28"/>
          <w:szCs w:val="28"/>
        </w:rPr>
        <w:t>Секретар міської ради                                                                 Юрій БЕЗПЯТКО</w:t>
      </w:r>
    </w:p>
    <w:sectPr w:rsidR="00F85424" w:rsidRPr="006A5837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F5"/>
    <w:rsid w:val="000869F0"/>
    <w:rsid w:val="000A23EF"/>
    <w:rsid w:val="00204CD4"/>
    <w:rsid w:val="00271B73"/>
    <w:rsid w:val="002C1E7A"/>
    <w:rsid w:val="0049390F"/>
    <w:rsid w:val="00581DBF"/>
    <w:rsid w:val="00601D8F"/>
    <w:rsid w:val="00643D54"/>
    <w:rsid w:val="006757E8"/>
    <w:rsid w:val="006A5837"/>
    <w:rsid w:val="007B33CB"/>
    <w:rsid w:val="00840701"/>
    <w:rsid w:val="00963648"/>
    <w:rsid w:val="0098589E"/>
    <w:rsid w:val="009B3277"/>
    <w:rsid w:val="00A07BFC"/>
    <w:rsid w:val="00AB1365"/>
    <w:rsid w:val="00C016CE"/>
    <w:rsid w:val="00CA75A4"/>
    <w:rsid w:val="00D009DE"/>
    <w:rsid w:val="00D248F5"/>
    <w:rsid w:val="00E14B90"/>
    <w:rsid w:val="00F85424"/>
    <w:rsid w:val="00F939F8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D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1DB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277</Words>
  <Characters>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sheremeta</cp:lastModifiedBy>
  <cp:revision>28</cp:revision>
  <dcterms:created xsi:type="dcterms:W3CDTF">2021-07-12T09:25:00Z</dcterms:created>
  <dcterms:modified xsi:type="dcterms:W3CDTF">2021-11-08T13:14:00Z</dcterms:modified>
</cp:coreProperties>
</file>