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4EC6" w:rsidRDefault="00D14EE2">
      <w:pPr>
        <w:tabs>
          <w:tab w:val="left" w:pos="4320"/>
        </w:tabs>
        <w:jc w:val="center"/>
        <w:rPr>
          <w:rFonts w:ascii="OpenSans NEW;sans-serif" w:hAnsi="OpenSans NEW;sans-serif"/>
          <w:b/>
          <w:color w:val="A52A2A"/>
          <w:sz w:val="20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7980145" r:id="rId9"/>
        </w:object>
      </w:r>
    </w:p>
    <w:p w:rsidR="00BB4EC6" w:rsidRDefault="00BB4EC6">
      <w:pPr>
        <w:jc w:val="center"/>
        <w:rPr>
          <w:sz w:val="16"/>
          <w:szCs w:val="16"/>
        </w:rPr>
      </w:pPr>
    </w:p>
    <w:p w:rsidR="00BB4EC6" w:rsidRDefault="00D14EE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BB4EC6" w:rsidRDefault="00BB4EC6">
      <w:pPr>
        <w:rPr>
          <w:sz w:val="10"/>
          <w:szCs w:val="10"/>
        </w:rPr>
      </w:pPr>
    </w:p>
    <w:p w:rsidR="00BB4EC6" w:rsidRDefault="00D14EE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B4EC6" w:rsidRDefault="00BB4EC6">
      <w:pPr>
        <w:jc w:val="center"/>
        <w:rPr>
          <w:b/>
          <w:bCs w:val="0"/>
          <w:sz w:val="20"/>
          <w:szCs w:val="20"/>
        </w:rPr>
      </w:pPr>
    </w:p>
    <w:p w:rsidR="00BB4EC6" w:rsidRDefault="00D14EE2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B4EC6" w:rsidRDefault="00BB4EC6">
      <w:pPr>
        <w:jc w:val="center"/>
        <w:rPr>
          <w:bCs w:val="0"/>
          <w:i/>
          <w:sz w:val="40"/>
          <w:szCs w:val="40"/>
        </w:rPr>
      </w:pPr>
    </w:p>
    <w:p w:rsidR="00BB4EC6" w:rsidRDefault="00D14EE2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__________________                                    Луцьк                                      №______________</w:t>
      </w:r>
    </w:p>
    <w:p w:rsidR="00BB4EC6" w:rsidRDefault="00BB4EC6">
      <w:pPr>
        <w:tabs>
          <w:tab w:val="left" w:pos="4687"/>
        </w:tabs>
        <w:spacing w:line="360" w:lineRule="auto"/>
        <w:jc w:val="both"/>
        <w:rPr>
          <w:szCs w:val="28"/>
        </w:rPr>
      </w:pPr>
    </w:p>
    <w:p w:rsidR="00C76A89" w:rsidRPr="00263676" w:rsidRDefault="00C76A89" w:rsidP="00C76A89">
      <w:pPr>
        <w:rPr>
          <w:b/>
          <w:color w:val="000000" w:themeColor="text1"/>
          <w:szCs w:val="28"/>
          <w:lang w:val="ru-RU"/>
        </w:rPr>
      </w:pPr>
      <w:r w:rsidRPr="0001441E">
        <w:rPr>
          <w:szCs w:val="28"/>
        </w:rPr>
        <w:t xml:space="preserve">Про розміщення пунктів продажу    </w:t>
      </w:r>
    </w:p>
    <w:p w:rsidR="00C76A89" w:rsidRPr="0001441E" w:rsidRDefault="00C76A89" w:rsidP="00C76A89">
      <w:pPr>
        <w:rPr>
          <w:szCs w:val="28"/>
        </w:rPr>
      </w:pPr>
      <w:r w:rsidRPr="0001441E">
        <w:rPr>
          <w:szCs w:val="28"/>
        </w:rPr>
        <w:t xml:space="preserve">хвойних дерев до </w:t>
      </w:r>
      <w:r>
        <w:rPr>
          <w:szCs w:val="28"/>
        </w:rPr>
        <w:t>Н</w:t>
      </w:r>
      <w:r w:rsidRPr="0001441E">
        <w:rPr>
          <w:szCs w:val="28"/>
        </w:rPr>
        <w:t xml:space="preserve">оворічних та </w:t>
      </w:r>
    </w:p>
    <w:p w:rsidR="00BB4EC6" w:rsidRDefault="00C76A89" w:rsidP="00C76A89">
      <w:r>
        <w:rPr>
          <w:szCs w:val="28"/>
        </w:rPr>
        <w:t>Р</w:t>
      </w:r>
      <w:r w:rsidRPr="0001441E">
        <w:rPr>
          <w:szCs w:val="28"/>
        </w:rPr>
        <w:t>іздвяних свят на вулицях міста</w:t>
      </w:r>
    </w:p>
    <w:p w:rsidR="00BB4EC6" w:rsidRDefault="00BB4EC6">
      <w:pPr>
        <w:rPr>
          <w:szCs w:val="28"/>
        </w:rPr>
      </w:pPr>
    </w:p>
    <w:p w:rsidR="000D361A" w:rsidRDefault="000D361A">
      <w:pPr>
        <w:rPr>
          <w:szCs w:val="28"/>
        </w:rPr>
      </w:pPr>
    </w:p>
    <w:p w:rsidR="00C76A89" w:rsidRPr="0001441E" w:rsidRDefault="00C76A89" w:rsidP="00C76A89">
      <w:pPr>
        <w:ind w:firstLine="709"/>
        <w:jc w:val="both"/>
        <w:rPr>
          <w:szCs w:val="28"/>
        </w:rPr>
      </w:pPr>
      <w:r w:rsidRPr="0001441E">
        <w:rPr>
          <w:szCs w:val="28"/>
        </w:rPr>
        <w:t xml:space="preserve">Відповідно до </w:t>
      </w:r>
      <w:r w:rsidR="000D361A">
        <w:rPr>
          <w:szCs w:val="28"/>
        </w:rPr>
        <w:t>статей</w:t>
      </w:r>
      <w:r w:rsidRPr="0001441E">
        <w:rPr>
          <w:szCs w:val="28"/>
        </w:rPr>
        <w:t xml:space="preserve"> 30, 59 Закону України «Про місцеве самоврядування в Україні», наказу Мініст</w:t>
      </w:r>
      <w:r>
        <w:rPr>
          <w:szCs w:val="28"/>
        </w:rPr>
        <w:t xml:space="preserve">ерства зовнішніх економічних </w:t>
      </w:r>
      <w:proofErr w:type="spellStart"/>
      <w:r>
        <w:rPr>
          <w:szCs w:val="28"/>
        </w:rPr>
        <w:t>зв’</w:t>
      </w:r>
      <w:r w:rsidRPr="0001441E">
        <w:rPr>
          <w:szCs w:val="28"/>
        </w:rPr>
        <w:t>язків</w:t>
      </w:r>
      <w:proofErr w:type="spellEnd"/>
      <w:r w:rsidRPr="0001441E">
        <w:rPr>
          <w:szCs w:val="28"/>
        </w:rPr>
        <w:t xml:space="preserve"> і торгівлі України від 08.07.1996 №</w:t>
      </w:r>
      <w:r>
        <w:rPr>
          <w:szCs w:val="28"/>
        </w:rPr>
        <w:t> </w:t>
      </w:r>
      <w:r w:rsidRPr="0001441E">
        <w:rPr>
          <w:szCs w:val="28"/>
        </w:rPr>
        <w:t xml:space="preserve">369 «Про затвердження Правил роботи </w:t>
      </w:r>
      <w:proofErr w:type="spellStart"/>
      <w:r w:rsidRPr="0001441E">
        <w:rPr>
          <w:szCs w:val="28"/>
        </w:rPr>
        <w:t>дрібнор</w:t>
      </w:r>
      <w:r>
        <w:rPr>
          <w:szCs w:val="28"/>
        </w:rPr>
        <w:t>оздрібної</w:t>
      </w:r>
      <w:proofErr w:type="spellEnd"/>
      <w:r>
        <w:rPr>
          <w:szCs w:val="28"/>
        </w:rPr>
        <w:t xml:space="preserve"> торговельної мережі» зі змінами</w:t>
      </w:r>
      <w:r w:rsidRPr="0001441E">
        <w:rPr>
          <w:szCs w:val="28"/>
        </w:rPr>
        <w:t>, рішен</w:t>
      </w:r>
      <w:r>
        <w:rPr>
          <w:szCs w:val="28"/>
        </w:rPr>
        <w:t>ня</w:t>
      </w:r>
      <w:r w:rsidRPr="0001441E">
        <w:rPr>
          <w:szCs w:val="28"/>
        </w:rPr>
        <w:t xml:space="preserve"> міської ради від 29.07.2009 №</w:t>
      </w:r>
      <w:r>
        <w:rPr>
          <w:szCs w:val="28"/>
        </w:rPr>
        <w:t> </w:t>
      </w:r>
      <w:r w:rsidRPr="0001441E">
        <w:rPr>
          <w:szCs w:val="28"/>
        </w:rPr>
        <w:t xml:space="preserve">44/2 «Про Правила благоустрою </w:t>
      </w:r>
      <w:r>
        <w:rPr>
          <w:szCs w:val="28"/>
        </w:rPr>
        <w:t xml:space="preserve">міста Луцька», </w:t>
      </w:r>
      <w:r w:rsidRPr="0001441E">
        <w:rPr>
          <w:szCs w:val="28"/>
        </w:rPr>
        <w:t xml:space="preserve">враховуючи рішення </w:t>
      </w:r>
      <w:r>
        <w:rPr>
          <w:szCs w:val="28"/>
        </w:rPr>
        <w:t>міської ради від 25.01.2017 № </w:t>
      </w:r>
      <w:r w:rsidRPr="0001441E">
        <w:rPr>
          <w:szCs w:val="28"/>
        </w:rPr>
        <w:t>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</w:t>
      </w:r>
      <w:r>
        <w:rPr>
          <w:szCs w:val="28"/>
        </w:rPr>
        <w:t xml:space="preserve"> та</w:t>
      </w:r>
      <w:r w:rsidRPr="0001441E">
        <w:rPr>
          <w:szCs w:val="28"/>
        </w:rPr>
        <w:t xml:space="preserve"> рішення виконавчого</w:t>
      </w:r>
      <w:r>
        <w:rPr>
          <w:szCs w:val="28"/>
        </w:rPr>
        <w:t xml:space="preserve"> комітет</w:t>
      </w:r>
      <w:r w:rsidR="000D361A">
        <w:rPr>
          <w:szCs w:val="28"/>
        </w:rPr>
        <w:t>у міської ради від 06.12.2018 № </w:t>
      </w:r>
      <w:r w:rsidRPr="0001441E">
        <w:rPr>
          <w:szCs w:val="28"/>
        </w:rPr>
        <w:t>8</w:t>
      </w:r>
      <w:r>
        <w:rPr>
          <w:szCs w:val="28"/>
        </w:rPr>
        <w:t>04</w:t>
      </w:r>
      <w:r w:rsidRPr="0001441E">
        <w:rPr>
          <w:szCs w:val="28"/>
        </w:rPr>
        <w:t>-1 «Про Правила розміщення та функціонування тимчасових споруд для провадження підприємницької діяльно</w:t>
      </w:r>
      <w:r>
        <w:rPr>
          <w:szCs w:val="28"/>
        </w:rPr>
        <w:t>сті на території міста Луцька»</w:t>
      </w:r>
      <w:r w:rsidRPr="0001441E">
        <w:rPr>
          <w:szCs w:val="28"/>
        </w:rPr>
        <w:t>, виконавчий комітет міської ради</w:t>
      </w:r>
    </w:p>
    <w:p w:rsidR="00BB4EC6" w:rsidRDefault="00BB4EC6">
      <w:pPr>
        <w:rPr>
          <w:bCs w:val="0"/>
          <w:color w:val="000000"/>
          <w:szCs w:val="28"/>
        </w:rPr>
      </w:pPr>
    </w:p>
    <w:p w:rsidR="00BB4EC6" w:rsidRDefault="00D14EE2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BB4EC6" w:rsidRDefault="00BB4EC6">
      <w:pPr>
        <w:ind w:right="-23"/>
        <w:jc w:val="both"/>
        <w:rPr>
          <w:bCs w:val="0"/>
          <w:color w:val="000000"/>
          <w:szCs w:val="28"/>
        </w:rPr>
      </w:pPr>
    </w:p>
    <w:p w:rsidR="00A44291" w:rsidRDefault="00C86691" w:rsidP="00A44291">
      <w:pPr>
        <w:numPr>
          <w:ilvl w:val="0"/>
          <w:numId w:val="3"/>
        </w:numPr>
        <w:tabs>
          <w:tab w:val="clear" w:pos="0"/>
          <w:tab w:val="left" w:pos="-180"/>
          <w:tab w:val="left" w:pos="1080"/>
          <w:tab w:val="num" w:pos="1575"/>
        </w:tabs>
        <w:ind w:left="0" w:firstLine="698"/>
        <w:jc w:val="both"/>
        <w:rPr>
          <w:szCs w:val="28"/>
        </w:rPr>
      </w:pPr>
      <w:r>
        <w:rPr>
          <w:szCs w:val="28"/>
        </w:rPr>
        <w:t>1</w:t>
      </w:r>
      <w:r w:rsidR="00A44291">
        <w:rPr>
          <w:szCs w:val="28"/>
        </w:rPr>
        <w:t>. </w:t>
      </w:r>
      <w:r w:rsidR="00A44291" w:rsidRPr="0001441E">
        <w:rPr>
          <w:szCs w:val="28"/>
        </w:rPr>
        <w:t>Дозволити суб’єктам господарювання в період з 15 грудня 20</w:t>
      </w:r>
      <w:r w:rsidR="00A44291">
        <w:rPr>
          <w:szCs w:val="28"/>
        </w:rPr>
        <w:t>21 року по 15 січня 2022</w:t>
      </w:r>
      <w:r w:rsidR="00A44291" w:rsidRPr="0001441E">
        <w:rPr>
          <w:szCs w:val="28"/>
        </w:rPr>
        <w:t xml:space="preserve"> року здійснювати продаж хвойних дерев до </w:t>
      </w:r>
      <w:r w:rsidR="00A44291">
        <w:rPr>
          <w:szCs w:val="28"/>
        </w:rPr>
        <w:t>Н</w:t>
      </w:r>
      <w:r w:rsidR="00A44291" w:rsidRPr="0001441E">
        <w:rPr>
          <w:szCs w:val="28"/>
        </w:rPr>
        <w:t xml:space="preserve">оворічних та </w:t>
      </w:r>
      <w:r w:rsidR="00A44291">
        <w:rPr>
          <w:szCs w:val="28"/>
        </w:rPr>
        <w:t>Р</w:t>
      </w:r>
      <w:r w:rsidR="00A44291" w:rsidRPr="0001441E">
        <w:rPr>
          <w:szCs w:val="28"/>
        </w:rPr>
        <w:t>іздвяних свят на вулицях міста, вказаних в додатку,</w:t>
      </w:r>
      <w:r w:rsidR="00A44291">
        <w:rPr>
          <w:szCs w:val="28"/>
        </w:rPr>
        <w:t xml:space="preserve"> без заїзду транспортних засобів на території зелених зон,</w:t>
      </w:r>
      <w:r w:rsidR="00A44291" w:rsidRPr="0001441E">
        <w:rPr>
          <w:szCs w:val="28"/>
        </w:rPr>
        <w:t xml:space="preserve"> за наявності відповідного письмового погодження </w:t>
      </w:r>
      <w:r w:rsidR="00A44291">
        <w:rPr>
          <w:szCs w:val="28"/>
        </w:rPr>
        <w:t>департаменту економічної політики міської ради та у</w:t>
      </w:r>
      <w:r w:rsidR="00A44291" w:rsidRPr="0001441E">
        <w:rPr>
          <w:szCs w:val="28"/>
        </w:rPr>
        <w:t>клад</w:t>
      </w:r>
      <w:r w:rsidR="00A44291">
        <w:rPr>
          <w:szCs w:val="28"/>
        </w:rPr>
        <w:t>е</w:t>
      </w:r>
      <w:r w:rsidR="00A44291" w:rsidRPr="0001441E">
        <w:rPr>
          <w:szCs w:val="28"/>
        </w:rPr>
        <w:t>н</w:t>
      </w:r>
      <w:r w:rsidR="00A44291">
        <w:rPr>
          <w:szCs w:val="28"/>
        </w:rPr>
        <w:t>ого</w:t>
      </w:r>
      <w:r w:rsidR="00A44291" w:rsidRPr="0001441E">
        <w:rPr>
          <w:szCs w:val="28"/>
        </w:rPr>
        <w:t xml:space="preserve"> договору на право тимчасового користування окремими елементами благоустрою комунальної власності</w:t>
      </w:r>
      <w:r w:rsidR="00A44291">
        <w:rPr>
          <w:szCs w:val="28"/>
        </w:rPr>
        <w:t xml:space="preserve"> з відділом управління майном міської комунальної власності міської ради.</w:t>
      </w:r>
    </w:p>
    <w:p w:rsidR="009C7934" w:rsidRDefault="009C7934" w:rsidP="00A44291">
      <w:pPr>
        <w:numPr>
          <w:ilvl w:val="0"/>
          <w:numId w:val="3"/>
        </w:numPr>
        <w:tabs>
          <w:tab w:val="clear" w:pos="0"/>
          <w:tab w:val="left" w:pos="-180"/>
          <w:tab w:val="left" w:pos="1080"/>
          <w:tab w:val="num" w:pos="1575"/>
        </w:tabs>
        <w:ind w:left="0" w:firstLine="698"/>
        <w:jc w:val="both"/>
        <w:rPr>
          <w:szCs w:val="28"/>
        </w:rPr>
      </w:pPr>
    </w:p>
    <w:p w:rsidR="009C7934" w:rsidRDefault="009C7934" w:rsidP="009C7934">
      <w:pPr>
        <w:pStyle w:val="af0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Cs w:val="28"/>
        </w:rPr>
      </w:pPr>
      <w:r w:rsidRPr="009C7934">
        <w:rPr>
          <w:szCs w:val="28"/>
        </w:rPr>
        <w:t>2. Зобов’язати департамент муніципальної варти міської ради, Луцьк</w:t>
      </w:r>
      <w:r>
        <w:rPr>
          <w:szCs w:val="28"/>
        </w:rPr>
        <w:t xml:space="preserve">е районне управління </w:t>
      </w:r>
      <w:r w:rsidRPr="009C7934">
        <w:rPr>
          <w:szCs w:val="28"/>
        </w:rPr>
        <w:t xml:space="preserve">поліції ГУ НП у Волинській області, управління патрульної поліції у Волинській області Департаменту патрульної поліції НП </w:t>
      </w:r>
      <w:r w:rsidRPr="00D14F09">
        <w:rPr>
          <w:szCs w:val="28"/>
        </w:rPr>
        <w:t>України здійсн</w:t>
      </w:r>
      <w:r w:rsidR="00D14F09" w:rsidRPr="00D14F09">
        <w:rPr>
          <w:szCs w:val="28"/>
        </w:rPr>
        <w:t>ювати</w:t>
      </w:r>
      <w:r w:rsidRPr="00D14F09">
        <w:rPr>
          <w:szCs w:val="28"/>
        </w:rPr>
        <w:t xml:space="preserve"> </w:t>
      </w:r>
      <w:r w:rsidRPr="009C7934">
        <w:rPr>
          <w:szCs w:val="28"/>
        </w:rPr>
        <w:t>контроль щодо торгівлі хвойними деревами виключно у встановлених місцях та відповідно до пункту 1 цього рішення.</w:t>
      </w:r>
      <w:bookmarkStart w:id="0" w:name="_GoBack"/>
      <w:bookmarkEnd w:id="0"/>
    </w:p>
    <w:p w:rsidR="009C7934" w:rsidRPr="000C71B7" w:rsidRDefault="009C7934" w:rsidP="009C7934">
      <w:pPr>
        <w:tabs>
          <w:tab w:val="left" w:pos="1440"/>
        </w:tabs>
        <w:ind w:left="-11" w:firstLine="709"/>
        <w:jc w:val="both"/>
        <w:rPr>
          <w:szCs w:val="28"/>
        </w:rPr>
      </w:pPr>
      <w:r>
        <w:rPr>
          <w:szCs w:val="28"/>
        </w:rPr>
        <w:lastRenderedPageBreak/>
        <w:t>3. </w:t>
      </w:r>
      <w:r w:rsidRPr="000C71B7">
        <w:rPr>
          <w:szCs w:val="28"/>
        </w:rPr>
        <w:t xml:space="preserve">Зобов’язати </w:t>
      </w:r>
      <w:r>
        <w:rPr>
          <w:szCs w:val="28"/>
        </w:rPr>
        <w:t>с</w:t>
      </w:r>
      <w:r w:rsidRPr="000C71B7">
        <w:rPr>
          <w:szCs w:val="28"/>
        </w:rPr>
        <w:t xml:space="preserve">уб’єктів </w:t>
      </w:r>
      <w:r>
        <w:rPr>
          <w:szCs w:val="28"/>
        </w:rPr>
        <w:t xml:space="preserve">господарювання, які мають намір здійснювати </w:t>
      </w:r>
      <w:r w:rsidRPr="0001441E">
        <w:rPr>
          <w:szCs w:val="28"/>
        </w:rPr>
        <w:t>продаж хвойних дерев</w:t>
      </w:r>
      <w:r w:rsidRPr="000C71B7">
        <w:rPr>
          <w:szCs w:val="28"/>
        </w:rPr>
        <w:t>:</w:t>
      </w:r>
    </w:p>
    <w:p w:rsidR="009C7934" w:rsidRPr="00097757" w:rsidRDefault="000D361A" w:rsidP="007C50B5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>- </w:t>
      </w:r>
      <w:r w:rsidR="009C7934" w:rsidRPr="0001441E">
        <w:rPr>
          <w:szCs w:val="28"/>
        </w:rPr>
        <w:t xml:space="preserve">звернутись </w:t>
      </w:r>
      <w:r w:rsidR="009C7934">
        <w:rPr>
          <w:szCs w:val="28"/>
        </w:rPr>
        <w:t>в</w:t>
      </w:r>
      <w:r w:rsidR="009C7934" w:rsidRPr="0001441E">
        <w:rPr>
          <w:szCs w:val="28"/>
        </w:rPr>
        <w:t xml:space="preserve"> Центр надання адміністративних послуг у місті Луцьку</w:t>
      </w:r>
      <w:r w:rsidR="009C7934">
        <w:rPr>
          <w:szCs w:val="28"/>
        </w:rPr>
        <w:t xml:space="preserve"> </w:t>
      </w:r>
      <w:r w:rsidR="009C7934" w:rsidRPr="0001441E">
        <w:rPr>
          <w:szCs w:val="28"/>
        </w:rPr>
        <w:t>для отримання адміністративної послуги «Надання погодження розміщення тимчасової споруди для пунктів одноразової торгівлі (послуг) та укладання договору на право тимчасового користування окремими елементами благоустрою комунальної власності»</w:t>
      </w:r>
      <w:r w:rsidR="009C7934">
        <w:rPr>
          <w:szCs w:val="28"/>
        </w:rPr>
        <w:t xml:space="preserve">, </w:t>
      </w:r>
      <w:r w:rsidR="009C7934" w:rsidRPr="00097757">
        <w:rPr>
          <w:szCs w:val="28"/>
        </w:rPr>
        <w:t>в</w:t>
      </w:r>
      <w:r w:rsidR="009C7934">
        <w:rPr>
          <w:szCs w:val="28"/>
        </w:rPr>
        <w:t xml:space="preserve">раховуючи, що дозволена площа для одного пункту торгівлі становить до 30 </w:t>
      </w:r>
      <w:proofErr w:type="spellStart"/>
      <w:r w:rsidR="009C7934">
        <w:rPr>
          <w:szCs w:val="28"/>
        </w:rPr>
        <w:t>кв</w:t>
      </w:r>
      <w:proofErr w:type="spellEnd"/>
      <w:r w:rsidR="009C7934">
        <w:rPr>
          <w:szCs w:val="28"/>
        </w:rPr>
        <w:t>. м</w:t>
      </w:r>
      <w:r w:rsidR="009C7934" w:rsidRPr="00097757">
        <w:rPr>
          <w:szCs w:val="28"/>
        </w:rPr>
        <w:t>;</w:t>
      </w:r>
    </w:p>
    <w:p w:rsidR="009C7934" w:rsidRPr="00320517" w:rsidRDefault="000D361A" w:rsidP="007C50B5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>- </w:t>
      </w:r>
      <w:r w:rsidR="009C7934" w:rsidRPr="00320517">
        <w:rPr>
          <w:szCs w:val="28"/>
        </w:rPr>
        <w:t xml:space="preserve">укласти з </w:t>
      </w:r>
      <w:r w:rsidR="009C7934">
        <w:rPr>
          <w:szCs w:val="28"/>
        </w:rPr>
        <w:t>суб’єктами господарювання (надавачами послуг щодо санітарного прибирання території міста)</w:t>
      </w:r>
      <w:r w:rsidR="009C7934" w:rsidRPr="00320517">
        <w:rPr>
          <w:szCs w:val="28"/>
        </w:rPr>
        <w:t xml:space="preserve"> договір на виконання робіт з прибирання території пунктів продажу хвойних дерев;</w:t>
      </w:r>
    </w:p>
    <w:p w:rsidR="009C7934" w:rsidRDefault="000D361A" w:rsidP="007C50B5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>-</w:t>
      </w:r>
      <w:r>
        <w:t> </w:t>
      </w:r>
      <w:r w:rsidR="009C7934" w:rsidRPr="00320517">
        <w:rPr>
          <w:szCs w:val="28"/>
        </w:rPr>
        <w:t>дотримуватись вимог чинного законодавства</w:t>
      </w:r>
      <w:r w:rsidR="009C7934">
        <w:rPr>
          <w:szCs w:val="28"/>
        </w:rPr>
        <w:t>,</w:t>
      </w:r>
      <w:r w:rsidR="009C7934" w:rsidRPr="00320517">
        <w:rPr>
          <w:szCs w:val="28"/>
        </w:rPr>
        <w:t xml:space="preserve"> </w:t>
      </w:r>
      <w:r w:rsidR="009C7934">
        <w:rPr>
          <w:szCs w:val="28"/>
        </w:rPr>
        <w:t>протиепідемічних заходів, пов</w:t>
      </w:r>
      <w:r w:rsidR="009C7934" w:rsidRPr="000E5541">
        <w:rPr>
          <w:szCs w:val="28"/>
        </w:rPr>
        <w:t>’</w:t>
      </w:r>
      <w:r w:rsidR="009C7934">
        <w:rPr>
          <w:szCs w:val="28"/>
        </w:rPr>
        <w:t xml:space="preserve">язаних з поширенням </w:t>
      </w:r>
      <w:proofErr w:type="spellStart"/>
      <w:r w:rsidR="009C7934">
        <w:rPr>
          <w:szCs w:val="28"/>
        </w:rPr>
        <w:t>коронавірусної</w:t>
      </w:r>
      <w:proofErr w:type="spellEnd"/>
      <w:r w:rsidR="009C7934">
        <w:rPr>
          <w:szCs w:val="28"/>
        </w:rPr>
        <w:t xml:space="preserve"> хвороби </w:t>
      </w:r>
      <w:r w:rsidR="009C7934">
        <w:rPr>
          <w:szCs w:val="28"/>
          <w:lang w:val="en-US"/>
        </w:rPr>
        <w:t>COVID</w:t>
      </w:r>
      <w:r w:rsidR="009C7934" w:rsidRPr="000E5541">
        <w:rPr>
          <w:szCs w:val="28"/>
        </w:rPr>
        <w:t>-19</w:t>
      </w:r>
      <w:r w:rsidR="009C7934">
        <w:rPr>
          <w:szCs w:val="28"/>
        </w:rPr>
        <w:t>, та</w:t>
      </w:r>
      <w:r w:rsidR="009C7934" w:rsidRPr="000E5541">
        <w:rPr>
          <w:szCs w:val="28"/>
        </w:rPr>
        <w:t xml:space="preserve"> </w:t>
      </w:r>
      <w:r w:rsidR="009C7934" w:rsidRPr="00320517">
        <w:rPr>
          <w:szCs w:val="28"/>
        </w:rPr>
        <w:t xml:space="preserve">інших нормативно-правових актів щодо продажу хвойних дерев на вулицях міста. </w:t>
      </w:r>
    </w:p>
    <w:p w:rsidR="007C50B5" w:rsidRDefault="007C50B5" w:rsidP="00A44291">
      <w:pPr>
        <w:ind w:firstLine="709"/>
        <w:jc w:val="both"/>
        <w:rPr>
          <w:szCs w:val="28"/>
        </w:rPr>
      </w:pPr>
    </w:p>
    <w:p w:rsidR="00BB4EC6" w:rsidRDefault="007C50B5" w:rsidP="00A44291">
      <w:pPr>
        <w:ind w:firstLine="709"/>
        <w:jc w:val="both"/>
      </w:pPr>
      <w:r>
        <w:rPr>
          <w:szCs w:val="28"/>
        </w:rPr>
        <w:t>4</w:t>
      </w:r>
      <w:r w:rsidR="00D14EE2">
        <w:rPr>
          <w:szCs w:val="28"/>
        </w:rPr>
        <w:t>. Контроль за виконанням рішення покласти на заступника міського голови відповідно до розподілу обов’язків.</w:t>
      </w:r>
    </w:p>
    <w:p w:rsidR="00BB4EC6" w:rsidRDefault="00BB4EC6">
      <w:pPr>
        <w:jc w:val="both"/>
        <w:rPr>
          <w:szCs w:val="28"/>
        </w:rPr>
      </w:pPr>
    </w:p>
    <w:p w:rsidR="000D361A" w:rsidRDefault="000D361A">
      <w:pPr>
        <w:jc w:val="both"/>
        <w:rPr>
          <w:szCs w:val="28"/>
        </w:rPr>
      </w:pPr>
    </w:p>
    <w:p w:rsidR="00BB4EC6" w:rsidRDefault="00BB4EC6">
      <w:pPr>
        <w:jc w:val="both"/>
        <w:rPr>
          <w:szCs w:val="28"/>
        </w:rPr>
      </w:pPr>
    </w:p>
    <w:p w:rsidR="00BB4EC6" w:rsidRDefault="00D14EE2">
      <w:pPr>
        <w:tabs>
          <w:tab w:val="left" w:pos="723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:rsidR="00BB4EC6" w:rsidRDefault="00BB4EC6">
      <w:pPr>
        <w:jc w:val="both"/>
        <w:rPr>
          <w:szCs w:val="28"/>
        </w:rPr>
      </w:pPr>
    </w:p>
    <w:p w:rsidR="00BB4EC6" w:rsidRDefault="00BB4EC6">
      <w:pPr>
        <w:jc w:val="both"/>
        <w:rPr>
          <w:szCs w:val="28"/>
        </w:rPr>
      </w:pPr>
    </w:p>
    <w:p w:rsidR="00BB4EC6" w:rsidRDefault="00D14EE2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BB4EC6" w:rsidRDefault="00D14EE2" w:rsidP="004F7BD2">
      <w:pPr>
        <w:tabs>
          <w:tab w:val="left" w:pos="720"/>
          <w:tab w:val="left" w:pos="6663"/>
          <w:tab w:val="left" w:pos="720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:rsidR="00BB4EC6" w:rsidRDefault="00BB4EC6">
      <w:pPr>
        <w:jc w:val="both"/>
        <w:rPr>
          <w:szCs w:val="28"/>
        </w:rPr>
      </w:pPr>
    </w:p>
    <w:p w:rsidR="00C41A97" w:rsidRDefault="00C41A97">
      <w:pPr>
        <w:jc w:val="both"/>
        <w:rPr>
          <w:szCs w:val="28"/>
        </w:rPr>
      </w:pPr>
    </w:p>
    <w:p w:rsidR="00BB4EC6" w:rsidRDefault="00D14EE2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</w:t>
      </w:r>
      <w:r w:rsidR="00C41A97">
        <w:rPr>
          <w:sz w:val="24"/>
        </w:rPr>
        <w:t> </w:t>
      </w:r>
      <w:r>
        <w:rPr>
          <w:sz w:val="24"/>
        </w:rPr>
        <w:t>955</w:t>
      </w:r>
    </w:p>
    <w:p w:rsidR="00C41A97" w:rsidRPr="00C41A97" w:rsidRDefault="00C41A97">
      <w:pPr>
        <w:jc w:val="both"/>
        <w:rPr>
          <w:sz w:val="16"/>
          <w:szCs w:val="16"/>
        </w:rPr>
      </w:pPr>
    </w:p>
    <w:sectPr w:rsidR="00C41A97" w:rsidRPr="00C41A97" w:rsidSect="000D361A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D1" w:rsidRDefault="00D176D1" w:rsidP="000D361A">
      <w:r>
        <w:separator/>
      </w:r>
    </w:p>
  </w:endnote>
  <w:endnote w:type="continuationSeparator" w:id="0">
    <w:p w:rsidR="00D176D1" w:rsidRDefault="00D176D1" w:rsidP="000D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OpenSans NEW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D1" w:rsidRDefault="00D176D1" w:rsidP="000D361A">
      <w:r>
        <w:separator/>
      </w:r>
    </w:p>
  </w:footnote>
  <w:footnote w:type="continuationSeparator" w:id="0">
    <w:p w:rsidR="00D176D1" w:rsidRDefault="00D176D1" w:rsidP="000D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526468"/>
      <w:docPartObj>
        <w:docPartGallery w:val="Page Numbers (Top of Page)"/>
        <w:docPartUnique/>
      </w:docPartObj>
    </w:sdtPr>
    <w:sdtEndPr/>
    <w:sdtContent>
      <w:p w:rsidR="000D361A" w:rsidRDefault="000D36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F09" w:rsidRPr="00D14F09">
          <w:rPr>
            <w:noProof/>
            <w:lang w:val="ru-RU"/>
          </w:rPr>
          <w:t>2</w:t>
        </w:r>
        <w:r>
          <w:fldChar w:fldCharType="end"/>
        </w:r>
      </w:p>
    </w:sdtContent>
  </w:sdt>
  <w:p w:rsidR="000D361A" w:rsidRDefault="000D36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1763"/>
        </w:tabs>
        <w:ind w:left="1763" w:hanging="1065"/>
      </w:pPr>
      <w:rPr>
        <w:rFonts w:ascii="Times New Roman" w:hAnsi="Times New Roman" w:cs="Times New Roman" w:hint="default"/>
        <w:szCs w:val="28"/>
      </w:rPr>
    </w:lvl>
  </w:abstractNum>
  <w:abstractNum w:abstractNumId="2">
    <w:nsid w:val="2BDD009C"/>
    <w:multiLevelType w:val="multilevel"/>
    <w:tmpl w:val="418266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F33527"/>
    <w:multiLevelType w:val="multilevel"/>
    <w:tmpl w:val="ACB674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C6"/>
    <w:rsid w:val="000D361A"/>
    <w:rsid w:val="00263676"/>
    <w:rsid w:val="00337BED"/>
    <w:rsid w:val="004F7BD2"/>
    <w:rsid w:val="007C50B5"/>
    <w:rsid w:val="0091279C"/>
    <w:rsid w:val="00945515"/>
    <w:rsid w:val="009C7934"/>
    <w:rsid w:val="00A17C3D"/>
    <w:rsid w:val="00A44291"/>
    <w:rsid w:val="00AC4E48"/>
    <w:rsid w:val="00B01115"/>
    <w:rsid w:val="00B31359"/>
    <w:rsid w:val="00BB4EC6"/>
    <w:rsid w:val="00BF33B7"/>
    <w:rsid w:val="00C41A97"/>
    <w:rsid w:val="00C76A89"/>
    <w:rsid w:val="00C86691"/>
    <w:rsid w:val="00CF06A7"/>
    <w:rsid w:val="00D14EE2"/>
    <w:rsid w:val="00D14F09"/>
    <w:rsid w:val="00D176D1"/>
    <w:rsid w:val="00ED6DF8"/>
    <w:rsid w:val="00F4405A"/>
    <w:rsid w:val="00F4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2">
    <w:name w:val="Гіперпосилання1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paragraph" w:customStyle="1" w:styleId="13">
    <w:name w:val="Заголовок1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4">
    <w:name w:val="Вміст рамки"/>
    <w:basedOn w:val="a"/>
    <w:qFormat/>
  </w:style>
  <w:style w:type="paragraph" w:customStyle="1" w:styleId="110">
    <w:name w:val="Заголовок 1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kern w:val="2"/>
      <w:sz w:val="32"/>
      <w:szCs w:val="32"/>
    </w:rPr>
  </w:style>
  <w:style w:type="numbering" w:customStyle="1" w:styleId="WW8Num1">
    <w:name w:val="WW8Num1"/>
    <w:qFormat/>
  </w:style>
  <w:style w:type="character" w:customStyle="1" w:styleId="ac">
    <w:name w:val="Верхний колонтитул Знак"/>
    <w:basedOn w:val="a0"/>
    <w:link w:val="ab"/>
    <w:uiPriority w:val="99"/>
    <w:rsid w:val="000D361A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2">
    <w:name w:val="Гіперпосилання1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paragraph" w:customStyle="1" w:styleId="13">
    <w:name w:val="Заголовок1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4">
    <w:name w:val="Вміст рамки"/>
    <w:basedOn w:val="a"/>
    <w:qFormat/>
  </w:style>
  <w:style w:type="paragraph" w:customStyle="1" w:styleId="110">
    <w:name w:val="Заголовок 1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kern w:val="2"/>
      <w:sz w:val="32"/>
      <w:szCs w:val="32"/>
    </w:rPr>
  </w:style>
  <w:style w:type="numbering" w:customStyle="1" w:styleId="WW8Num1">
    <w:name w:val="WW8Num1"/>
    <w:qFormat/>
  </w:style>
  <w:style w:type="character" w:customStyle="1" w:styleId="ac">
    <w:name w:val="Верхний колонтитул Знак"/>
    <w:basedOn w:val="a0"/>
    <w:link w:val="ab"/>
    <w:uiPriority w:val="99"/>
    <w:rsid w:val="000D361A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1970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11</cp:revision>
  <cp:lastPrinted>2021-07-29T11:59:00Z</cp:lastPrinted>
  <dcterms:created xsi:type="dcterms:W3CDTF">2021-10-23T09:22:00Z</dcterms:created>
  <dcterms:modified xsi:type="dcterms:W3CDTF">2021-11-09T14:23:00Z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