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04" w:rsidRDefault="002A2BCF">
      <w:pPr>
        <w:jc w:val="center"/>
      </w:pPr>
      <w:r>
        <w:object w:dxaOrig="651" w:dyaOrig="671">
          <v:shape id="ole_rId2" o:spid="_x0000_i1025" style="width:57.5pt;height:59.1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9685629" r:id="rId8"/>
        </w:object>
      </w:r>
    </w:p>
    <w:p w:rsidR="00536C04" w:rsidRDefault="00536C0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36C04" w:rsidRDefault="002A2BC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536C04" w:rsidRDefault="00536C04">
      <w:pPr>
        <w:jc w:val="center"/>
        <w:rPr>
          <w:b/>
          <w:bCs/>
          <w:sz w:val="24"/>
          <w:szCs w:val="28"/>
          <w:lang w:val="uk-UA"/>
        </w:rPr>
      </w:pPr>
    </w:p>
    <w:p w:rsidR="00536C04" w:rsidRDefault="002A2BC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36C04" w:rsidRDefault="00536C04">
      <w:pPr>
        <w:jc w:val="center"/>
        <w:rPr>
          <w:b/>
          <w:bCs/>
          <w:sz w:val="32"/>
          <w:szCs w:val="32"/>
          <w:lang w:val="uk-UA"/>
        </w:rPr>
      </w:pPr>
    </w:p>
    <w:p w:rsidR="00536C04" w:rsidRDefault="002A2BC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36C04" w:rsidRDefault="00536C04">
      <w:pPr>
        <w:jc w:val="both"/>
        <w:rPr>
          <w:sz w:val="24"/>
          <w:lang w:val="uk-UA"/>
        </w:rPr>
      </w:pPr>
    </w:p>
    <w:p w:rsidR="00536C04" w:rsidRDefault="002A2BCF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 відзначення</w:t>
      </w:r>
      <w:r>
        <w:rPr>
          <w:lang w:val="uk-UA"/>
        </w:rPr>
        <w:t xml:space="preserve"> з нагоди </w:t>
      </w:r>
    </w:p>
    <w:p w:rsidR="009956CB" w:rsidRDefault="009956CB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Дня </w:t>
      </w:r>
      <w:r w:rsidR="00267439">
        <w:rPr>
          <w:szCs w:val="28"/>
          <w:lang w:val="uk-UA"/>
        </w:rPr>
        <w:t xml:space="preserve">працівників прокуратури </w:t>
      </w:r>
    </w:p>
    <w:p w:rsidR="00536C04" w:rsidRDefault="00536C04">
      <w:pPr>
        <w:jc w:val="both"/>
        <w:rPr>
          <w:szCs w:val="28"/>
          <w:lang w:val="uk-UA"/>
        </w:rPr>
      </w:pPr>
    </w:p>
    <w:p w:rsidR="00536C04" w:rsidRDefault="00536C04">
      <w:pPr>
        <w:jc w:val="both"/>
        <w:rPr>
          <w:szCs w:val="28"/>
          <w:lang w:val="uk-UA"/>
        </w:rPr>
      </w:pPr>
    </w:p>
    <w:p w:rsidR="00536C04" w:rsidRDefault="002A2BCF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 xml:space="preserve"> Відповідно до рішення Луцької міської ради від 23.12.2020 № 2/10 «Про Програму фінансування заходів державного, обласного, місцевого значення на 2021 рік» та Положення про відзнаки міського голови, затвердженого  розпорядженням міського голови від 01.06.2021 №111-ра, а також розглянувши </w:t>
      </w:r>
      <w:r w:rsidR="009956CB">
        <w:rPr>
          <w:color w:val="000000"/>
          <w:szCs w:val="28"/>
          <w:lang w:val="uk-UA"/>
        </w:rPr>
        <w:t>лист Луцько</w:t>
      </w:r>
      <w:r w:rsidR="00522728">
        <w:rPr>
          <w:color w:val="000000"/>
          <w:szCs w:val="28"/>
          <w:lang w:val="uk-UA"/>
        </w:rPr>
        <w:t>ї окружної прокуратури</w:t>
      </w:r>
      <w:r w:rsidR="006A4297">
        <w:rPr>
          <w:color w:val="000000"/>
          <w:szCs w:val="28"/>
          <w:lang w:val="uk-UA"/>
        </w:rPr>
        <w:t xml:space="preserve"> </w:t>
      </w:r>
      <w:r w:rsidR="009956CB">
        <w:rPr>
          <w:color w:val="000000"/>
          <w:szCs w:val="28"/>
          <w:lang w:val="uk-UA"/>
        </w:rPr>
        <w:t xml:space="preserve">від </w:t>
      </w:r>
      <w:r w:rsidR="00522728">
        <w:rPr>
          <w:color w:val="000000"/>
          <w:szCs w:val="28"/>
          <w:lang w:val="uk-UA"/>
        </w:rPr>
        <w:t xml:space="preserve">23.11.2021 </w:t>
      </w:r>
      <w:r w:rsidR="00567904">
        <w:rPr>
          <w:color w:val="000000"/>
          <w:szCs w:val="28"/>
          <w:lang w:val="uk-UA"/>
        </w:rPr>
        <w:t xml:space="preserve">                               </w:t>
      </w:r>
      <w:r w:rsidR="009956CB">
        <w:rPr>
          <w:color w:val="000000"/>
          <w:szCs w:val="28"/>
          <w:lang w:val="uk-UA"/>
        </w:rPr>
        <w:t xml:space="preserve">№ </w:t>
      </w:r>
      <w:r w:rsidR="00522728">
        <w:rPr>
          <w:color w:val="000000"/>
          <w:szCs w:val="28"/>
          <w:lang w:val="uk-UA"/>
        </w:rPr>
        <w:t>53-6340вих-21</w:t>
      </w:r>
      <w:r>
        <w:rPr>
          <w:color w:val="000000"/>
          <w:szCs w:val="28"/>
          <w:lang w:val="uk-UA"/>
        </w:rPr>
        <w:t>:</w:t>
      </w:r>
    </w:p>
    <w:p w:rsidR="00536C04" w:rsidRDefault="00536C04">
      <w:pPr>
        <w:jc w:val="both"/>
        <w:rPr>
          <w:szCs w:val="28"/>
          <w:lang w:val="uk-UA"/>
        </w:rPr>
      </w:pPr>
    </w:p>
    <w:p w:rsidR="00F17B2B" w:rsidRDefault="002A2BCF" w:rsidP="00C67F5D">
      <w:pPr>
        <w:pStyle w:val="af"/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 w:rsidRPr="009956CB">
        <w:rPr>
          <w:szCs w:val="28"/>
          <w:lang w:val="uk-UA"/>
        </w:rPr>
        <w:t>ОГОЛОСИТИ Подяку міського голови за сумлінну працю,</w:t>
      </w:r>
      <w:r w:rsidR="00522728">
        <w:rPr>
          <w:szCs w:val="28"/>
          <w:lang w:val="uk-UA"/>
        </w:rPr>
        <w:t xml:space="preserve"> зразкове виконання службових </w:t>
      </w:r>
      <w:proofErr w:type="spellStart"/>
      <w:r w:rsidR="00522728">
        <w:rPr>
          <w:szCs w:val="28"/>
          <w:lang w:val="uk-UA"/>
        </w:rPr>
        <w:t>обов</w:t>
      </w:r>
      <w:proofErr w:type="spellEnd"/>
      <w:r w:rsidR="00522728">
        <w:rPr>
          <w:szCs w:val="28"/>
          <w:lang w:val="en-US"/>
        </w:rPr>
        <w:t>’</w:t>
      </w:r>
      <w:proofErr w:type="spellStart"/>
      <w:r w:rsidR="00522728">
        <w:rPr>
          <w:szCs w:val="28"/>
          <w:lang w:val="uk-UA"/>
        </w:rPr>
        <w:t>язків</w:t>
      </w:r>
      <w:proofErr w:type="spellEnd"/>
      <w:r w:rsidR="00522728">
        <w:rPr>
          <w:szCs w:val="28"/>
          <w:lang w:val="uk-UA"/>
        </w:rPr>
        <w:t>, високу професійну майстерність, ініціативність у роботі, тривалу й бездоганну службу в органах прокуратури, а також з нагоди професі</w:t>
      </w:r>
      <w:r w:rsidR="00F17B2B">
        <w:rPr>
          <w:szCs w:val="28"/>
          <w:lang w:val="uk-UA"/>
        </w:rPr>
        <w:t>йного свята – Дня працівників прокуратури:</w:t>
      </w:r>
    </w:p>
    <w:p w:rsidR="00F17B2B" w:rsidRDefault="00F17B2B" w:rsidP="00C67F5D">
      <w:pPr>
        <w:pStyle w:val="af"/>
        <w:ind w:left="0" w:firstLine="709"/>
        <w:jc w:val="both"/>
        <w:rPr>
          <w:szCs w:val="28"/>
          <w:lang w:val="uk-UA"/>
        </w:rPr>
      </w:pPr>
    </w:p>
    <w:p w:rsidR="00F17B2B" w:rsidRDefault="00E870CC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ІЩИКУ Андрію Володимировичу </w:t>
      </w:r>
      <w:r w:rsidR="00F17B2B">
        <w:rPr>
          <w:szCs w:val="28"/>
          <w:lang w:val="uk-UA"/>
        </w:rPr>
        <w:t xml:space="preserve">прокурору Луцької окружної прокуратури; </w:t>
      </w:r>
    </w:p>
    <w:p w:rsidR="00F17B2B" w:rsidRDefault="00F17B2B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КАТОЛИК Іванні Анатоліївні </w:t>
      </w:r>
      <w:r w:rsidR="00C67F5D">
        <w:rPr>
          <w:szCs w:val="28"/>
          <w:lang w:val="uk-UA"/>
        </w:rPr>
        <w:t>прокурору Луцької окружної прокуратури;</w:t>
      </w:r>
    </w:p>
    <w:p w:rsidR="00C67F5D" w:rsidRDefault="00C67F5D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ЛЕСЬКІВУ Юрію Васильовичу прокурору Луцької окружної прокуратури;</w:t>
      </w:r>
    </w:p>
    <w:p w:rsidR="00C67F5D" w:rsidRDefault="00C67F5D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МАРТИНЮК Марії Ігорівні головному спеціалісту з питань захисту державних таємниць Луцької окружної прокуратури;</w:t>
      </w:r>
    </w:p>
    <w:p w:rsidR="00C67F5D" w:rsidRDefault="00C67F5D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НЕДУМОВІЙ Світлані Степанівні прокурору Луцької окружної прокуратури;</w:t>
      </w:r>
    </w:p>
    <w:p w:rsidR="00C67F5D" w:rsidRDefault="00C67F5D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ОБУШКО Наталії Дмитрівні прокурору Луцької окружної прокуратури;</w:t>
      </w:r>
    </w:p>
    <w:p w:rsidR="00C67F5D" w:rsidRDefault="00C67F5D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ОЛЬШЕВСЬКІЙ Світлані Іванівні прокурору Луцької окружної прокуратури</w:t>
      </w:r>
      <w:r w:rsidR="006A4297">
        <w:rPr>
          <w:szCs w:val="28"/>
          <w:lang w:val="uk-UA"/>
        </w:rPr>
        <w:t>;</w:t>
      </w:r>
    </w:p>
    <w:p w:rsidR="00301F6C" w:rsidRDefault="00301F6C" w:rsidP="00301F6C">
      <w:pPr>
        <w:jc w:val="both"/>
        <w:rPr>
          <w:szCs w:val="28"/>
          <w:lang w:val="uk-UA"/>
        </w:rPr>
      </w:pPr>
    </w:p>
    <w:p w:rsidR="00301F6C" w:rsidRDefault="00301F6C" w:rsidP="00301F6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:rsidR="00301F6C" w:rsidRPr="00301F6C" w:rsidRDefault="00301F6C" w:rsidP="00301F6C">
      <w:pPr>
        <w:jc w:val="center"/>
        <w:rPr>
          <w:szCs w:val="28"/>
          <w:lang w:val="uk-UA"/>
        </w:rPr>
      </w:pPr>
    </w:p>
    <w:p w:rsidR="00301F6C" w:rsidRDefault="00301F6C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ШУБІНУ Денису Валентиновичу </w:t>
      </w:r>
      <w:r>
        <w:rPr>
          <w:szCs w:val="28"/>
          <w:lang w:val="uk-UA"/>
        </w:rPr>
        <w:t>прокурору Луцької окружної прокуратури;</w:t>
      </w:r>
    </w:p>
    <w:p w:rsidR="00301F6C" w:rsidRDefault="00301F6C" w:rsidP="00C67F5D">
      <w:pPr>
        <w:pStyle w:val="af"/>
        <w:numPr>
          <w:ilvl w:val="0"/>
          <w:numId w:val="5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ЯНУШ-ФЕДОРУК Наташі Василівні </w:t>
      </w:r>
      <w:bookmarkStart w:id="0" w:name="_GoBack"/>
      <w:bookmarkEnd w:id="0"/>
      <w:r>
        <w:rPr>
          <w:szCs w:val="28"/>
          <w:lang w:val="uk-UA"/>
        </w:rPr>
        <w:t>спеціалісту Луцької окружної прокуратури.</w:t>
      </w:r>
    </w:p>
    <w:p w:rsidR="00C67F5D" w:rsidRPr="00C67F5D" w:rsidRDefault="00C67F5D" w:rsidP="00C67F5D">
      <w:pPr>
        <w:jc w:val="both"/>
        <w:rPr>
          <w:szCs w:val="28"/>
          <w:lang w:val="uk-UA"/>
        </w:rPr>
      </w:pPr>
    </w:p>
    <w:p w:rsidR="00536C04" w:rsidRDefault="002A2BCF" w:rsidP="002A2BCF">
      <w:pPr>
        <w:tabs>
          <w:tab w:val="left" w:pos="573"/>
        </w:tabs>
        <w:ind w:firstLine="709"/>
        <w:jc w:val="both"/>
      </w:pPr>
      <w:r>
        <w:rPr>
          <w:szCs w:val="28"/>
          <w:lang w:val="uk-UA"/>
        </w:rPr>
        <w:t>2. Господарсько-технічному відділу Луцької міської ради  (</w:t>
      </w:r>
      <w:proofErr w:type="spellStart"/>
      <w:r>
        <w:rPr>
          <w:szCs w:val="28"/>
          <w:lang w:val="uk-UA"/>
        </w:rPr>
        <w:t>А.Махецький</w:t>
      </w:r>
      <w:proofErr w:type="spellEnd"/>
      <w:r>
        <w:rPr>
          <w:szCs w:val="28"/>
          <w:lang w:val="uk-UA"/>
        </w:rPr>
        <w:t>) забезпечити придбання рамок та квітів для</w:t>
      </w:r>
      <w:r>
        <w:rPr>
          <w:lang w:val="uk-UA"/>
        </w:rPr>
        <w:t xml:space="preserve"> відзначення осіб  згідно з пунктом 1 цього розпорядження.</w:t>
      </w:r>
    </w:p>
    <w:p w:rsidR="00536C04" w:rsidRDefault="00536C04">
      <w:pPr>
        <w:jc w:val="both"/>
        <w:rPr>
          <w:szCs w:val="28"/>
          <w:lang w:val="uk-UA"/>
        </w:rPr>
      </w:pPr>
    </w:p>
    <w:p w:rsidR="00536C04" w:rsidRDefault="00536C04">
      <w:pPr>
        <w:jc w:val="both"/>
        <w:rPr>
          <w:szCs w:val="28"/>
          <w:lang w:val="uk-UA"/>
        </w:rPr>
      </w:pPr>
    </w:p>
    <w:p w:rsidR="00536C04" w:rsidRDefault="002A2BCF">
      <w:pPr>
        <w:jc w:val="both"/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536C04" w:rsidRDefault="00536C04">
      <w:pPr>
        <w:jc w:val="both"/>
        <w:rPr>
          <w:sz w:val="22"/>
          <w:szCs w:val="22"/>
        </w:rPr>
      </w:pPr>
    </w:p>
    <w:p w:rsidR="00536C04" w:rsidRDefault="002A2BCF">
      <w:pPr>
        <w:jc w:val="both"/>
      </w:pPr>
      <w:r>
        <w:rPr>
          <w:sz w:val="24"/>
          <w:lang w:val="uk-UA"/>
        </w:rPr>
        <w:t>Гудима     777 942</w:t>
      </w:r>
      <w:r>
        <w:rPr>
          <w:sz w:val="24"/>
        </w:rPr>
        <w:t xml:space="preserve">   </w:t>
      </w:r>
      <w:r>
        <w:rPr>
          <w:sz w:val="24"/>
          <w:lang w:val="uk-UA"/>
        </w:rPr>
        <w:t xml:space="preserve"> </w:t>
      </w:r>
    </w:p>
    <w:p w:rsidR="00536C04" w:rsidRDefault="002A2BCF">
      <w:pPr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Коваленко 741 086</w:t>
      </w:r>
    </w:p>
    <w:p w:rsidR="00536C04" w:rsidRDefault="00536C04">
      <w:pPr>
        <w:jc w:val="both"/>
        <w:rPr>
          <w:szCs w:val="28"/>
          <w:lang w:val="uk-UA"/>
        </w:rPr>
      </w:pPr>
    </w:p>
    <w:p w:rsidR="00536C04" w:rsidRDefault="00536C04">
      <w:pPr>
        <w:rPr>
          <w:sz w:val="24"/>
          <w:szCs w:val="28"/>
          <w:lang w:val="uk-UA"/>
        </w:rPr>
      </w:pPr>
    </w:p>
    <w:p w:rsidR="00536C04" w:rsidRDefault="00536C04">
      <w:pPr>
        <w:ind w:left="4248" w:firstLine="708"/>
        <w:jc w:val="both"/>
      </w:pPr>
    </w:p>
    <w:sectPr w:rsidR="00536C04">
      <w:headerReference w:type="default" r:id="rId9"/>
      <w:pgSz w:w="11906" w:h="16838"/>
      <w:pgMar w:top="766" w:right="567" w:bottom="229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70" w:rsidRDefault="002A2BCF">
      <w:r>
        <w:separator/>
      </w:r>
    </w:p>
  </w:endnote>
  <w:endnote w:type="continuationSeparator" w:id="0">
    <w:p w:rsidR="00870A70" w:rsidRDefault="002A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70" w:rsidRDefault="002A2BCF">
      <w:r>
        <w:separator/>
      </w:r>
    </w:p>
  </w:footnote>
  <w:footnote w:type="continuationSeparator" w:id="0">
    <w:p w:rsidR="00870A70" w:rsidRDefault="002A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536C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327"/>
    <w:multiLevelType w:val="multilevel"/>
    <w:tmpl w:val="940C3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DB5B1C"/>
    <w:multiLevelType w:val="hybridMultilevel"/>
    <w:tmpl w:val="3508C4D0"/>
    <w:lvl w:ilvl="0" w:tplc="A546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D4EA3"/>
    <w:multiLevelType w:val="multilevel"/>
    <w:tmpl w:val="F18048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9371AC"/>
    <w:multiLevelType w:val="hybridMultilevel"/>
    <w:tmpl w:val="A0661A54"/>
    <w:lvl w:ilvl="0" w:tplc="DF405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F1301DD"/>
    <w:multiLevelType w:val="hybridMultilevel"/>
    <w:tmpl w:val="311C5BFE"/>
    <w:lvl w:ilvl="0" w:tplc="9564C70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C04"/>
    <w:rsid w:val="00035BCD"/>
    <w:rsid w:val="00267439"/>
    <w:rsid w:val="002A2BCF"/>
    <w:rsid w:val="00301F6C"/>
    <w:rsid w:val="00522728"/>
    <w:rsid w:val="00536C04"/>
    <w:rsid w:val="00567904"/>
    <w:rsid w:val="006A4297"/>
    <w:rsid w:val="007E57A8"/>
    <w:rsid w:val="00870A70"/>
    <w:rsid w:val="00981599"/>
    <w:rsid w:val="009956CB"/>
    <w:rsid w:val="00C67F5D"/>
    <w:rsid w:val="00E870CC"/>
    <w:rsid w:val="00F17B2B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B187C"/>
  <w15:docId w15:val="{5F48F3EF-E90D-4905-8037-FC57458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9956C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870C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870CC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55</cp:revision>
  <cp:lastPrinted>2021-11-29T07:40:00Z</cp:lastPrinted>
  <dcterms:created xsi:type="dcterms:W3CDTF">2019-05-23T10:24:00Z</dcterms:created>
  <dcterms:modified xsi:type="dcterms:W3CDTF">2021-11-29T08:07:00Z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