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98B" w:rsidRDefault="00EC124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0294870" r:id="rId9"/>
        </w:object>
      </w:r>
    </w:p>
    <w:p w:rsidR="0072398B" w:rsidRDefault="0072398B">
      <w:pPr>
        <w:jc w:val="center"/>
        <w:rPr>
          <w:sz w:val="16"/>
          <w:szCs w:val="16"/>
        </w:rPr>
      </w:pPr>
    </w:p>
    <w:p w:rsidR="0072398B" w:rsidRDefault="00EC1240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2398B" w:rsidRDefault="0072398B">
      <w:pPr>
        <w:rPr>
          <w:sz w:val="10"/>
          <w:szCs w:val="10"/>
        </w:rPr>
      </w:pPr>
    </w:p>
    <w:p w:rsidR="0072398B" w:rsidRDefault="00EC1240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2398B" w:rsidRDefault="0072398B">
      <w:pPr>
        <w:jc w:val="center"/>
        <w:rPr>
          <w:b/>
          <w:bCs w:val="0"/>
          <w:sz w:val="20"/>
          <w:szCs w:val="20"/>
        </w:rPr>
      </w:pPr>
    </w:p>
    <w:p w:rsidR="0072398B" w:rsidRDefault="00EC124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2398B" w:rsidRDefault="0072398B">
      <w:pPr>
        <w:jc w:val="center"/>
        <w:rPr>
          <w:bCs w:val="0"/>
          <w:i/>
          <w:sz w:val="40"/>
          <w:szCs w:val="40"/>
        </w:rPr>
      </w:pPr>
    </w:p>
    <w:p w:rsidR="0072398B" w:rsidRDefault="00EC124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:rsidR="0072398B" w:rsidRDefault="0072398B">
      <w:pPr>
        <w:ind w:right="4959"/>
        <w:jc w:val="both"/>
        <w:rPr>
          <w:szCs w:val="28"/>
        </w:rPr>
      </w:pPr>
    </w:p>
    <w:p w:rsidR="00EB5CFB" w:rsidRDefault="00EB5CFB">
      <w:pPr>
        <w:ind w:right="4959"/>
        <w:jc w:val="both"/>
        <w:rPr>
          <w:szCs w:val="28"/>
        </w:rPr>
      </w:pPr>
    </w:p>
    <w:p w:rsidR="0072398B" w:rsidRDefault="00EC1240">
      <w:pPr>
        <w:tabs>
          <w:tab w:val="left" w:pos="3686"/>
        </w:tabs>
        <w:ind w:right="5668"/>
        <w:jc w:val="both"/>
      </w:pPr>
      <w:r>
        <w:rPr>
          <w:szCs w:val="28"/>
        </w:rPr>
        <w:t>Про роботу комунального підприємства «Луцький спеціалізований комбінат комунально-побутового обслуговування»</w:t>
      </w:r>
    </w:p>
    <w:p w:rsidR="0072398B" w:rsidRDefault="0072398B">
      <w:pPr>
        <w:rPr>
          <w:szCs w:val="28"/>
        </w:rPr>
      </w:pPr>
    </w:p>
    <w:p w:rsidR="00EB5CFB" w:rsidRDefault="00EB5CFB">
      <w:pPr>
        <w:rPr>
          <w:szCs w:val="28"/>
        </w:rPr>
      </w:pPr>
    </w:p>
    <w:p w:rsidR="00EB5CFB" w:rsidRDefault="00EB5CFB">
      <w:pPr>
        <w:rPr>
          <w:szCs w:val="28"/>
        </w:rPr>
      </w:pPr>
    </w:p>
    <w:p w:rsidR="0072398B" w:rsidRPr="004C0626" w:rsidRDefault="00EC124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</w:t>
      </w:r>
      <w:r w:rsidRPr="00EC1240">
        <w:rPr>
          <w:bCs w:val="0"/>
          <w:szCs w:val="28"/>
        </w:rPr>
        <w:t>комунальної власності міської територіальної громади</w:t>
      </w:r>
      <w:bookmarkEnd w:id="1"/>
      <w:r w:rsidRPr="00EC1240">
        <w:rPr>
          <w:bCs w:val="0"/>
          <w:szCs w:val="28"/>
        </w:rPr>
        <w:t xml:space="preserve">», заслухавши </w:t>
      </w:r>
      <w:bookmarkStart w:id="2" w:name="_GoBack"/>
      <w:r w:rsidRPr="004C0626">
        <w:rPr>
          <w:bCs w:val="0"/>
          <w:szCs w:val="28"/>
        </w:rPr>
        <w:t>звіт директора комунального підприємства «Луцький спеціалізований комбінат комунально-побутового обслуговування» про роботу підприємства, виконавчий комітет міської ради</w:t>
      </w:r>
    </w:p>
    <w:p w:rsidR="0072398B" w:rsidRPr="004C0626" w:rsidRDefault="0072398B">
      <w:pPr>
        <w:ind w:right="-23" w:firstLine="720"/>
        <w:jc w:val="both"/>
        <w:rPr>
          <w:bCs w:val="0"/>
          <w:szCs w:val="28"/>
        </w:rPr>
      </w:pPr>
    </w:p>
    <w:p w:rsidR="0072398B" w:rsidRPr="004C0626" w:rsidRDefault="00EC1240">
      <w:pPr>
        <w:ind w:right="-23"/>
        <w:rPr>
          <w:bCs w:val="0"/>
          <w:szCs w:val="28"/>
        </w:rPr>
      </w:pPr>
      <w:r w:rsidRPr="004C0626">
        <w:rPr>
          <w:bCs w:val="0"/>
          <w:szCs w:val="28"/>
        </w:rPr>
        <w:t>ВИРІШИВ:</w:t>
      </w:r>
    </w:p>
    <w:p w:rsidR="0072398B" w:rsidRPr="004C0626" w:rsidRDefault="0072398B">
      <w:pPr>
        <w:ind w:right="-23"/>
        <w:jc w:val="both"/>
        <w:rPr>
          <w:bCs w:val="0"/>
          <w:szCs w:val="28"/>
        </w:rPr>
      </w:pPr>
    </w:p>
    <w:p w:rsidR="0072398B" w:rsidRDefault="00EC1240">
      <w:pPr>
        <w:ind w:firstLine="709"/>
        <w:jc w:val="both"/>
      </w:pPr>
      <w:r w:rsidRPr="004C0626">
        <w:rPr>
          <w:szCs w:val="28"/>
        </w:rPr>
        <w:t>1. Звіт про роботу комунального підприємства «Луцький спеціалізований комбінат</w:t>
      </w:r>
      <w:r>
        <w:rPr>
          <w:szCs w:val="28"/>
        </w:rPr>
        <w:t xml:space="preserve"> </w:t>
      </w:r>
      <w:bookmarkEnd w:id="2"/>
      <w:r>
        <w:rPr>
          <w:szCs w:val="28"/>
        </w:rPr>
        <w:t xml:space="preserve">комунально-побутового обслуговування» взяти до відома </w:t>
      </w:r>
      <w:r>
        <w:rPr>
          <w:color w:val="000000"/>
          <w:szCs w:val="28"/>
        </w:rPr>
        <w:t>(додається).</w:t>
      </w:r>
    </w:p>
    <w:p w:rsidR="0072398B" w:rsidRDefault="00EC1240">
      <w:pPr>
        <w:tabs>
          <w:tab w:val="left" w:pos="720"/>
          <w:tab w:val="left" w:pos="900"/>
        </w:tabs>
        <w:ind w:firstLine="709"/>
        <w:jc w:val="both"/>
      </w:pPr>
      <w:r>
        <w:rPr>
          <w:szCs w:val="28"/>
        </w:rPr>
        <w:t>2. Зобов’язати комунальне підприємство «Луцький спеціалізований комбінат комунально-побутового обслуговування»:</w:t>
      </w:r>
    </w:p>
    <w:p w:rsidR="0072398B" w:rsidRDefault="00EC1240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2.1. Забезпечити:</w:t>
      </w:r>
    </w:p>
    <w:p w:rsidR="0072398B" w:rsidRDefault="00EC1240">
      <w:pPr>
        <w:tabs>
          <w:tab w:val="left" w:pos="720"/>
          <w:tab w:val="left" w:pos="900"/>
        </w:tabs>
        <w:ind w:firstLine="709"/>
        <w:jc w:val="both"/>
      </w:pPr>
      <w:r>
        <w:rPr>
          <w:szCs w:val="28"/>
        </w:rPr>
        <w:t xml:space="preserve">- надання ритуальних послуг згідно з </w:t>
      </w:r>
      <w:r>
        <w:rPr>
          <w:color w:val="000000"/>
          <w:szCs w:val="28"/>
        </w:rPr>
        <w:t>договорами –</w:t>
      </w:r>
      <w:r>
        <w:rPr>
          <w:szCs w:val="28"/>
        </w:rPr>
        <w:t> замовленнями, реєстрацію поховання та перепоховання померлих, видачу користувачу місця поховання свідоцтва про поховання, надання населенню послуг з перевезення тіл померлих та осіб, що їх супроводжують;</w:t>
      </w:r>
    </w:p>
    <w:p w:rsidR="0072398B" w:rsidRDefault="00EC1240">
      <w:pPr>
        <w:tabs>
          <w:tab w:val="left" w:pos="720"/>
          <w:tab w:val="left" w:pos="900"/>
        </w:tabs>
        <w:ind w:firstLine="709"/>
        <w:jc w:val="both"/>
      </w:pPr>
      <w:r>
        <w:rPr>
          <w:szCs w:val="28"/>
        </w:rPr>
        <w:lastRenderedPageBreak/>
        <w:t>- утримання та благоустрій кладовищ, місць поховання згідно із встановленими правилами та санітарними нормами.</w:t>
      </w:r>
    </w:p>
    <w:p w:rsidR="0072398B" w:rsidRDefault="00EC1240">
      <w:pPr>
        <w:tabs>
          <w:tab w:val="left" w:pos="720"/>
          <w:tab w:val="left" w:pos="900"/>
        </w:tabs>
        <w:ind w:firstLine="709"/>
        <w:jc w:val="both"/>
      </w:pPr>
      <w:r>
        <w:rPr>
          <w:szCs w:val="28"/>
        </w:rPr>
        <w:t>2.2. Контролювати стан дебіторської та кредиторської заборгованості з метою недопущення їх збільшення.</w:t>
      </w:r>
    </w:p>
    <w:p w:rsidR="0072398B" w:rsidRDefault="00EC1240">
      <w:pPr>
        <w:tabs>
          <w:tab w:val="left" w:pos="540"/>
          <w:tab w:val="left" w:pos="720"/>
          <w:tab w:val="left" w:pos="1080"/>
        </w:tabs>
        <w:ind w:firstLine="709"/>
        <w:jc w:val="both"/>
      </w:pPr>
      <w:r>
        <w:rPr>
          <w:szCs w:val="28"/>
        </w:rPr>
        <w:t>3. Контроль за виконанням рішення покласти на заступника міського голови відповідно до розподілу обов’язків.</w:t>
      </w:r>
    </w:p>
    <w:p w:rsidR="0072398B" w:rsidRDefault="0072398B">
      <w:pPr>
        <w:jc w:val="both"/>
        <w:rPr>
          <w:szCs w:val="28"/>
        </w:rPr>
      </w:pPr>
    </w:p>
    <w:p w:rsidR="0072398B" w:rsidRDefault="0072398B">
      <w:pPr>
        <w:jc w:val="both"/>
        <w:rPr>
          <w:szCs w:val="28"/>
        </w:rPr>
      </w:pPr>
    </w:p>
    <w:p w:rsidR="00EB5CFB" w:rsidRDefault="00EB5CFB">
      <w:pPr>
        <w:jc w:val="both"/>
        <w:rPr>
          <w:szCs w:val="28"/>
        </w:rPr>
      </w:pPr>
    </w:p>
    <w:p w:rsidR="0072398B" w:rsidRDefault="00EC124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:rsidR="0072398B" w:rsidRDefault="0072398B">
      <w:pPr>
        <w:jc w:val="both"/>
        <w:rPr>
          <w:szCs w:val="28"/>
        </w:rPr>
      </w:pPr>
    </w:p>
    <w:p w:rsidR="0072398B" w:rsidRDefault="0072398B">
      <w:pPr>
        <w:jc w:val="both"/>
        <w:rPr>
          <w:szCs w:val="28"/>
        </w:rPr>
      </w:pPr>
    </w:p>
    <w:p w:rsidR="0072398B" w:rsidRDefault="00EC124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72398B" w:rsidRDefault="00EC124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:rsidR="0072398B" w:rsidRDefault="0072398B">
      <w:pPr>
        <w:jc w:val="both"/>
        <w:rPr>
          <w:szCs w:val="28"/>
        </w:rPr>
      </w:pPr>
    </w:p>
    <w:p w:rsidR="0072398B" w:rsidRDefault="0072398B">
      <w:pPr>
        <w:jc w:val="both"/>
        <w:rPr>
          <w:szCs w:val="28"/>
        </w:rPr>
      </w:pPr>
    </w:p>
    <w:p w:rsidR="0072398B" w:rsidRDefault="00EC1240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p w:rsidR="0072398B" w:rsidRDefault="0072398B"/>
    <w:sectPr w:rsidR="0072398B" w:rsidSect="00EB5CFB">
      <w:headerReference w:type="default" r:id="rId10"/>
      <w:pgSz w:w="11906" w:h="16838"/>
      <w:pgMar w:top="567" w:right="567" w:bottom="2552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FB" w:rsidRDefault="00EB5CFB" w:rsidP="00EB5CFB">
      <w:r>
        <w:separator/>
      </w:r>
    </w:p>
  </w:endnote>
  <w:endnote w:type="continuationSeparator" w:id="0">
    <w:p w:rsidR="00EB5CFB" w:rsidRDefault="00EB5CFB" w:rsidP="00EB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FB" w:rsidRDefault="00EB5CFB" w:rsidP="00EB5CFB">
      <w:r>
        <w:separator/>
      </w:r>
    </w:p>
  </w:footnote>
  <w:footnote w:type="continuationSeparator" w:id="0">
    <w:p w:rsidR="00EB5CFB" w:rsidRDefault="00EB5CFB" w:rsidP="00EB5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559762"/>
      <w:docPartObj>
        <w:docPartGallery w:val="Page Numbers (Top of Page)"/>
        <w:docPartUnique/>
      </w:docPartObj>
    </w:sdtPr>
    <w:sdtEndPr/>
    <w:sdtContent>
      <w:p w:rsidR="00EB5CFB" w:rsidRDefault="00EB5CF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626" w:rsidRPr="004C0626">
          <w:rPr>
            <w:noProof/>
            <w:lang w:val="ru-RU"/>
          </w:rPr>
          <w:t>2</w:t>
        </w:r>
        <w:r>
          <w:fldChar w:fldCharType="end"/>
        </w:r>
      </w:p>
    </w:sdtContent>
  </w:sdt>
  <w:p w:rsidR="00EB5CFB" w:rsidRDefault="00EB5CF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2AC8"/>
    <w:multiLevelType w:val="multilevel"/>
    <w:tmpl w:val="0EECD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BD089A"/>
    <w:multiLevelType w:val="multilevel"/>
    <w:tmpl w:val="5A5A93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98B"/>
    <w:rsid w:val="004C0626"/>
    <w:rsid w:val="0072398B"/>
    <w:rsid w:val="00EB5CFB"/>
    <w:rsid w:val="00E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0"/>
    <w:pPr>
      <w:suppressAutoHyphens/>
    </w:pPr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a3">
    <w:name w:val="Номер сторінки"/>
    <w:basedOn w:val="1"/>
    <w:rsid w:val="00FC4830"/>
  </w:style>
  <w:style w:type="character" w:customStyle="1" w:styleId="a4">
    <w:name w:val="Виділення жирним"/>
    <w:qFormat/>
    <w:rsid w:val="00FC4830"/>
    <w:rPr>
      <w:b/>
      <w:bCs/>
    </w:rPr>
  </w:style>
  <w:style w:type="character" w:customStyle="1" w:styleId="a5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6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a7">
    <w:name w:val="Гіперпосилання"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8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9">
    <w:name w:val="Заголовок"/>
    <w:basedOn w:val="a"/>
    <w:next w:val="aa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FC4830"/>
    <w:rPr>
      <w:rFonts w:cs="Arial"/>
    </w:rPr>
  </w:style>
  <w:style w:type="paragraph" w:customStyle="1" w:styleId="10">
    <w:name w:val="Название объекта1"/>
    <w:basedOn w:val="a"/>
    <w:qFormat/>
    <w:rsid w:val="00AC0BA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styleId="ad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FC4830"/>
    <w:pPr>
      <w:suppressAutoHyphens/>
    </w:pPr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  <w:style w:type="paragraph" w:styleId="af6">
    <w:name w:val="header"/>
    <w:basedOn w:val="a"/>
    <w:link w:val="af7"/>
    <w:uiPriority w:val="99"/>
    <w:unhideWhenUsed/>
    <w:rsid w:val="00EB5CFB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paragraph" w:styleId="af8">
    <w:name w:val="footer"/>
    <w:basedOn w:val="a"/>
    <w:link w:val="16"/>
    <w:uiPriority w:val="99"/>
    <w:unhideWhenUsed/>
    <w:rsid w:val="00EB5CFB"/>
    <w:pPr>
      <w:tabs>
        <w:tab w:val="center" w:pos="4819"/>
        <w:tab w:val="right" w:pos="9639"/>
      </w:tabs>
    </w:pPr>
  </w:style>
  <w:style w:type="character" w:customStyle="1" w:styleId="16">
    <w:name w:val="Нижний колонтитул Знак1"/>
    <w:basedOn w:val="a0"/>
    <w:link w:val="af8"/>
    <w:uiPriority w:val="99"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1070</Words>
  <Characters>610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43</cp:revision>
  <cp:lastPrinted>1995-11-21T17:41:00Z</cp:lastPrinted>
  <dcterms:created xsi:type="dcterms:W3CDTF">1995-11-21T18:41:00Z</dcterms:created>
  <dcterms:modified xsi:type="dcterms:W3CDTF">2021-12-06T09:21:00Z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