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pt" o:ole="" fillcolor="window">
            <v:imagedata r:id="rId7" o:title=""/>
          </v:shape>
          <o:OLEObject Type="Embed" ProgID="PBrush" ShapeID="_x0000_i1025" DrawAspect="Content" ObjectID="_1701688732" r:id="rId8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23.12.2020 № 2/53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2021 рік”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з врахуванням змін, внесених рішеннями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27.01.2021 № 5/109, від 24.02.2021 № 7/77,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від 12.03.2021 № 8/2, від 24.03.2021 № 9/39, 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28.04.2021 № 10/71, від 18.05.2021 № 11/5,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26.05.2021 № 12/27, від 23.06.2021 № 13/66,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16.07.2021 № 14/1, від 30.07.2021 № 15/80,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06.08.2021 № 16/2</w:t>
      </w:r>
      <w:r w:rsidR="006D5B0F">
        <w:rPr>
          <w:color w:val="000000"/>
        </w:rPr>
        <w:t>, від 26.08.2021 № 17/69</w:t>
      </w:r>
      <w:r w:rsidR="00471777">
        <w:rPr>
          <w:color w:val="000000"/>
        </w:rPr>
        <w:t>,</w:t>
      </w:r>
    </w:p>
    <w:p w:rsidR="00471777" w:rsidRDefault="00471777" w:rsidP="008679AE">
      <w:pPr>
        <w:rPr>
          <w:color w:val="000000"/>
        </w:rPr>
      </w:pPr>
      <w:r>
        <w:rPr>
          <w:color w:val="000000"/>
        </w:rPr>
        <w:t>від 16.09.2021 № 18/1</w:t>
      </w:r>
      <w:r w:rsidR="004C4D52">
        <w:rPr>
          <w:color w:val="000000"/>
        </w:rPr>
        <w:t>, від 29.09.2021 № 19/83</w:t>
      </w:r>
      <w:r w:rsidR="008C78B5">
        <w:rPr>
          <w:color w:val="000000"/>
        </w:rPr>
        <w:t>,</w:t>
      </w:r>
    </w:p>
    <w:p w:rsidR="008C78B5" w:rsidRDefault="008C78B5" w:rsidP="008679AE">
      <w:pPr>
        <w:rPr>
          <w:color w:val="000000"/>
        </w:rPr>
      </w:pPr>
      <w:r>
        <w:rPr>
          <w:color w:val="000000"/>
        </w:rPr>
        <w:t>від 27.10.2021 № 20/22</w:t>
      </w:r>
      <w:r w:rsidR="00B45499">
        <w:rPr>
          <w:color w:val="000000"/>
        </w:rPr>
        <w:t>, від 15.11.2021  № 21/1</w:t>
      </w:r>
      <w:r w:rsidR="00817B7A">
        <w:rPr>
          <w:color w:val="000000"/>
        </w:rPr>
        <w:t>,</w:t>
      </w:r>
    </w:p>
    <w:p w:rsidR="008679AE" w:rsidRDefault="00817B7A" w:rsidP="00817B7A">
      <w:pPr>
        <w:jc w:val="both"/>
        <w:rPr>
          <w:color w:val="000000"/>
        </w:rPr>
      </w:pPr>
      <w:r>
        <w:rPr>
          <w:color w:val="000000"/>
        </w:rPr>
        <w:t>від 24.11.2021 № 22/48</w:t>
      </w:r>
      <w:r w:rsidR="009B578C">
        <w:rPr>
          <w:color w:val="000000"/>
        </w:rPr>
        <w:t>, від 03.12.2021 № 22/94</w:t>
      </w:r>
      <w:r w:rsidR="003026A6">
        <w:rPr>
          <w:color w:val="000000"/>
        </w:rPr>
        <w:t>,</w:t>
      </w:r>
    </w:p>
    <w:p w:rsidR="003026A6" w:rsidRDefault="003026A6" w:rsidP="00817B7A">
      <w:pPr>
        <w:jc w:val="both"/>
        <w:rPr>
          <w:color w:val="000000"/>
        </w:rPr>
      </w:pPr>
      <w:r>
        <w:rPr>
          <w:color w:val="000000"/>
        </w:rPr>
        <w:t>від 14.12.2021 № 23/1</w:t>
      </w:r>
      <w:r w:rsidR="00205A1E">
        <w:rPr>
          <w:color w:val="000000"/>
        </w:rPr>
        <w:t>, від 22.12.2021 № 24</w:t>
      </w:r>
      <w:r w:rsidR="0055580A">
        <w:rPr>
          <w:color w:val="000000"/>
        </w:rPr>
        <w:t>/1</w:t>
      </w:r>
    </w:p>
    <w:p w:rsidR="001E08E1" w:rsidRDefault="001E08E1" w:rsidP="008679AE">
      <w:pPr>
        <w:rPr>
          <w:color w:val="000000"/>
          <w:u w:val="single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>Відповідно до підпункту 23 статті 26 Закону України “Про місцеве самоврядування в Україні” та статт</w:t>
      </w:r>
      <w:r w:rsidR="003026A6">
        <w:rPr>
          <w:color w:val="000000"/>
        </w:rPr>
        <w:t xml:space="preserve">і 78 Бюджетного кодексу України              </w:t>
      </w:r>
      <w:r>
        <w:rPr>
          <w:color w:val="000000"/>
        </w:rPr>
        <w:t xml:space="preserve">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8679AE" w:rsidRDefault="006D5B0F" w:rsidP="008679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зміни до рішення міської ради від 23.12.2020 № 2/53 </w:t>
      </w:r>
      <w:r w:rsidR="000D78B4" w:rsidRPr="000D78B4">
        <w:rPr>
          <w:color w:val="000000"/>
          <w:szCs w:val="28"/>
        </w:rPr>
        <w:t>”Про бюджет Луцької міської тери</w:t>
      </w:r>
      <w:r w:rsidR="000D78B4">
        <w:rPr>
          <w:color w:val="000000"/>
          <w:szCs w:val="28"/>
        </w:rPr>
        <w:t>торіальної громади на 2021 рік”</w:t>
      </w:r>
      <w:r>
        <w:rPr>
          <w:color w:val="000000"/>
          <w:szCs w:val="28"/>
        </w:rPr>
        <w:t>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1.1. У пункті 1:</w:t>
      </w:r>
    </w:p>
    <w:p w:rsidR="00CC17CF" w:rsidRDefault="00CC17CF" w:rsidP="00CC17C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а) в абзаці другому цифри „2 458 397 424”, „</w:t>
      </w:r>
      <w:r w:rsidR="00205A1E">
        <w:rPr>
          <w:color w:val="000000"/>
          <w:szCs w:val="28"/>
        </w:rPr>
        <w:t>63</w:t>
      </w:r>
      <w:r>
        <w:rPr>
          <w:color w:val="000000"/>
          <w:szCs w:val="28"/>
        </w:rPr>
        <w:t> </w:t>
      </w:r>
      <w:r w:rsidR="00205A1E">
        <w:rPr>
          <w:color w:val="000000"/>
          <w:szCs w:val="28"/>
        </w:rPr>
        <w:t>171</w:t>
      </w:r>
      <w:r>
        <w:rPr>
          <w:color w:val="000000"/>
          <w:szCs w:val="28"/>
        </w:rPr>
        <w:t xml:space="preserve"> </w:t>
      </w:r>
      <w:r w:rsidR="00205A1E">
        <w:rPr>
          <w:color w:val="000000"/>
          <w:szCs w:val="28"/>
        </w:rPr>
        <w:t>500</w:t>
      </w:r>
      <w:r>
        <w:rPr>
          <w:color w:val="000000"/>
          <w:szCs w:val="28"/>
        </w:rPr>
        <w:t>” замінити відповідно цифрами „2 </w:t>
      </w:r>
      <w:r w:rsidR="00205A1E">
        <w:rPr>
          <w:color w:val="000000"/>
          <w:szCs w:val="28"/>
        </w:rPr>
        <w:t>793</w:t>
      </w:r>
      <w:r>
        <w:rPr>
          <w:color w:val="000000"/>
          <w:szCs w:val="28"/>
        </w:rPr>
        <w:t> </w:t>
      </w:r>
      <w:r w:rsidR="00205A1E">
        <w:rPr>
          <w:color w:val="000000"/>
          <w:szCs w:val="28"/>
        </w:rPr>
        <w:t>034</w:t>
      </w:r>
      <w:r>
        <w:rPr>
          <w:color w:val="000000"/>
          <w:szCs w:val="28"/>
        </w:rPr>
        <w:t xml:space="preserve"> </w:t>
      </w:r>
      <w:r w:rsidR="003026A6">
        <w:rPr>
          <w:color w:val="000000"/>
          <w:szCs w:val="28"/>
        </w:rPr>
        <w:t>1</w:t>
      </w:r>
      <w:r w:rsidR="00205A1E">
        <w:rPr>
          <w:color w:val="000000"/>
          <w:szCs w:val="28"/>
        </w:rPr>
        <w:t>94</w:t>
      </w:r>
      <w:r>
        <w:rPr>
          <w:color w:val="000000"/>
          <w:szCs w:val="28"/>
        </w:rPr>
        <w:t>,90”, „</w:t>
      </w:r>
      <w:r w:rsidR="00205A1E">
        <w:rPr>
          <w:color w:val="000000"/>
          <w:szCs w:val="28"/>
        </w:rPr>
        <w:t>227</w:t>
      </w:r>
      <w:r w:rsidR="003026A6">
        <w:rPr>
          <w:color w:val="000000"/>
          <w:szCs w:val="28"/>
        </w:rPr>
        <w:t> </w:t>
      </w:r>
      <w:r w:rsidR="00205A1E">
        <w:rPr>
          <w:color w:val="000000"/>
          <w:szCs w:val="28"/>
        </w:rPr>
        <w:t>301</w:t>
      </w:r>
      <w:r w:rsidR="003026A6">
        <w:rPr>
          <w:color w:val="000000"/>
          <w:szCs w:val="28"/>
        </w:rPr>
        <w:t> </w:t>
      </w:r>
      <w:r w:rsidR="00205A1E">
        <w:rPr>
          <w:color w:val="000000"/>
          <w:szCs w:val="28"/>
        </w:rPr>
        <w:t>166</w:t>
      </w:r>
      <w:r>
        <w:rPr>
          <w:color w:val="000000"/>
          <w:szCs w:val="28"/>
        </w:rPr>
        <w:t>”.</w:t>
      </w:r>
    </w:p>
    <w:p w:rsidR="00CC17CF" w:rsidRDefault="00CC17CF" w:rsidP="00CC17C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б) в абзаці третьому цифри  „2 593 840 424”, „458 840 031” замінити відповідно цифрами „2 </w:t>
      </w:r>
      <w:r w:rsidR="00205A1E">
        <w:rPr>
          <w:color w:val="000000"/>
          <w:szCs w:val="28"/>
        </w:rPr>
        <w:t>990</w:t>
      </w:r>
      <w:r>
        <w:rPr>
          <w:color w:val="000000"/>
          <w:szCs w:val="28"/>
        </w:rPr>
        <w:t> </w:t>
      </w:r>
      <w:r w:rsidR="00205A1E">
        <w:rPr>
          <w:color w:val="000000"/>
          <w:szCs w:val="28"/>
        </w:rPr>
        <w:t>639</w:t>
      </w:r>
      <w:r>
        <w:rPr>
          <w:color w:val="000000"/>
          <w:szCs w:val="28"/>
        </w:rPr>
        <w:t> </w:t>
      </w:r>
      <w:r w:rsidR="003026A6">
        <w:rPr>
          <w:color w:val="000000"/>
          <w:szCs w:val="28"/>
        </w:rPr>
        <w:t>6</w:t>
      </w:r>
      <w:r w:rsidR="00205A1E">
        <w:rPr>
          <w:color w:val="000000"/>
          <w:szCs w:val="28"/>
        </w:rPr>
        <w:t>51</w:t>
      </w:r>
      <w:r>
        <w:rPr>
          <w:color w:val="000000"/>
          <w:szCs w:val="28"/>
        </w:rPr>
        <w:t>,99”, „</w:t>
      </w:r>
      <w:r w:rsidR="00205A1E">
        <w:rPr>
          <w:color w:val="000000"/>
          <w:szCs w:val="28"/>
        </w:rPr>
        <w:t>745</w:t>
      </w:r>
      <w:r>
        <w:rPr>
          <w:color w:val="000000"/>
          <w:szCs w:val="28"/>
        </w:rPr>
        <w:t> </w:t>
      </w:r>
      <w:r w:rsidR="00205A1E">
        <w:rPr>
          <w:color w:val="000000"/>
          <w:szCs w:val="28"/>
        </w:rPr>
        <w:t>968</w:t>
      </w:r>
      <w:r>
        <w:rPr>
          <w:color w:val="000000"/>
          <w:szCs w:val="28"/>
        </w:rPr>
        <w:t> </w:t>
      </w:r>
      <w:r w:rsidR="003026A6">
        <w:rPr>
          <w:color w:val="000000"/>
          <w:szCs w:val="28"/>
        </w:rPr>
        <w:t>6</w:t>
      </w:r>
      <w:r w:rsidR="00205A1E">
        <w:rPr>
          <w:color w:val="000000"/>
          <w:szCs w:val="28"/>
        </w:rPr>
        <w:t>53</w:t>
      </w:r>
      <w:r>
        <w:rPr>
          <w:color w:val="000000"/>
          <w:szCs w:val="28"/>
        </w:rPr>
        <w:t>,90”.</w:t>
      </w:r>
    </w:p>
    <w:p w:rsidR="00205A1E" w:rsidRDefault="00205A1E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  <w:r w:rsidRPr="00B76D18">
        <w:rPr>
          <w:color w:val="000000"/>
          <w:szCs w:val="28"/>
        </w:rPr>
        <w:t>2. Внести зміни до додатків 1,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6,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 xml:space="preserve">7 рішення міської ради </w:t>
      </w:r>
      <w:r w:rsidR="000D78B4" w:rsidRPr="00B76D18">
        <w:rPr>
          <w:color w:val="000000"/>
          <w:szCs w:val="28"/>
        </w:rPr>
        <w:t xml:space="preserve">від 23.12.2020 № 2/53 </w:t>
      </w:r>
      <w:r w:rsidRPr="00B76D18">
        <w:rPr>
          <w:color w:val="000000"/>
          <w:szCs w:val="28"/>
        </w:rPr>
        <w:t>”Про бюджет Луцької міської територіальної громади на 2021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2,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4,</w:t>
      </w:r>
      <w:r w:rsidR="0017072E" w:rsidRPr="00B76D18">
        <w:rPr>
          <w:color w:val="000000"/>
          <w:szCs w:val="28"/>
        </w:rPr>
        <w:t xml:space="preserve"> </w:t>
      </w:r>
      <w:r w:rsidR="00D0022A">
        <w:rPr>
          <w:color w:val="000000"/>
          <w:szCs w:val="28"/>
        </w:rPr>
        <w:t>5</w:t>
      </w:r>
      <w:r w:rsidRPr="00B76D18">
        <w:rPr>
          <w:color w:val="000000"/>
          <w:szCs w:val="28"/>
        </w:rPr>
        <w:t xml:space="preserve"> до цього рішення.</w:t>
      </w:r>
    </w:p>
    <w:p w:rsidR="00CC17CF" w:rsidRDefault="00CC17CF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5580A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</w:t>
      </w:r>
      <w:r w:rsidR="005C2C92" w:rsidRPr="005C2C92">
        <w:rPr>
          <w:color w:val="000000"/>
          <w:szCs w:val="28"/>
        </w:rPr>
        <w:t xml:space="preserve">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5580A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5C2C92" w:rsidRPr="005C2C92">
        <w:rPr>
          <w:color w:val="000000"/>
          <w:szCs w:val="28"/>
        </w:rPr>
        <w:t>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="005C2C92" w:rsidRPr="005C2C92">
        <w:rPr>
          <w:color w:val="000000"/>
          <w:szCs w:val="28"/>
        </w:rPr>
        <w:t>Разумовський</w:t>
      </w:r>
      <w:proofErr w:type="spellEnd"/>
      <w:r w:rsidR="005C2C92"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8679AE" w:rsidRDefault="008679AE" w:rsidP="008679AE"/>
    <w:p w:rsidR="008679AE" w:rsidRDefault="008679AE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720 614</w:t>
      </w:r>
      <w:bookmarkStart w:id="0" w:name="_GoBack"/>
      <w:bookmarkEnd w:id="0"/>
    </w:p>
    <w:sectPr w:rsidR="008679AE" w:rsidSect="00FE7E08"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51" w:rsidRDefault="00282851" w:rsidP="00FE7E08">
      <w:r>
        <w:separator/>
      </w:r>
    </w:p>
  </w:endnote>
  <w:endnote w:type="continuationSeparator" w:id="0">
    <w:p w:rsidR="00282851" w:rsidRDefault="00282851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51" w:rsidRDefault="00282851" w:rsidP="00FE7E08">
      <w:r>
        <w:separator/>
      </w:r>
    </w:p>
  </w:footnote>
  <w:footnote w:type="continuationSeparator" w:id="0">
    <w:p w:rsidR="00282851" w:rsidRDefault="00282851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51" w:rsidRDefault="009024B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5580A" w:rsidRPr="0055580A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282851" w:rsidRDefault="002828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08E1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5A1E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A6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133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6065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580A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13AF"/>
    <w:rsid w:val="008D6E7E"/>
    <w:rsid w:val="008D7317"/>
    <w:rsid w:val="008E18CA"/>
    <w:rsid w:val="008E2128"/>
    <w:rsid w:val="008E455F"/>
    <w:rsid w:val="008E4A8E"/>
    <w:rsid w:val="008E4D53"/>
    <w:rsid w:val="008F1CFA"/>
    <w:rsid w:val="008F2880"/>
    <w:rsid w:val="008F4BC3"/>
    <w:rsid w:val="008F677E"/>
    <w:rsid w:val="00901AA9"/>
    <w:rsid w:val="009024B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578C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5B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4070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7CF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A1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A7B0E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307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58</cp:revision>
  <cp:lastPrinted>2021-12-22T12:32:00Z</cp:lastPrinted>
  <dcterms:created xsi:type="dcterms:W3CDTF">2021-09-17T09:52:00Z</dcterms:created>
  <dcterms:modified xsi:type="dcterms:W3CDTF">2021-12-22T12:32:00Z</dcterms:modified>
</cp:coreProperties>
</file>