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9A9" w:rsidRPr="00D15A10" w:rsidRDefault="00935C2F" w:rsidP="00996561">
      <w:pPr>
        <w:spacing w:after="0" w:line="240" w:lineRule="auto"/>
        <w:ind w:right="3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15pt;margin-top:9.7pt;width:57.45pt;height:59.35pt;z-index:251657728" filled="t">
            <v:fill color2="black"/>
            <v:imagedata r:id="rId5" o:title=""/>
          </v:shape>
          <o:OLEObject Type="Embed" ProgID="PBrush" ShapeID="_x0000_s1026" DrawAspect="Content" ObjectID="_1703311785" r:id="rId6"/>
        </w:object>
      </w:r>
    </w:p>
    <w:p w:rsidR="002C49A9" w:rsidRDefault="002C49A9" w:rsidP="00996561">
      <w:pPr>
        <w:spacing w:after="0" w:line="240" w:lineRule="auto"/>
        <w:ind w:right="375"/>
        <w:jc w:val="center"/>
        <w:rPr>
          <w:rFonts w:ascii="Times New Roman" w:hAnsi="Times New Roman" w:cs="Times New Roman"/>
          <w:sz w:val="16"/>
          <w:szCs w:val="16"/>
        </w:rPr>
      </w:pPr>
    </w:p>
    <w:p w:rsidR="002C49A9" w:rsidRDefault="002C49A9" w:rsidP="00996561">
      <w:pPr>
        <w:pStyle w:val="1"/>
        <w:ind w:right="375"/>
        <w:rPr>
          <w:sz w:val="28"/>
          <w:szCs w:val="28"/>
        </w:rPr>
      </w:pPr>
    </w:p>
    <w:p w:rsidR="002C49A9" w:rsidRDefault="002C49A9" w:rsidP="00996561">
      <w:pPr>
        <w:pStyle w:val="1"/>
        <w:ind w:right="375"/>
        <w:rPr>
          <w:sz w:val="28"/>
          <w:szCs w:val="28"/>
        </w:rPr>
      </w:pPr>
    </w:p>
    <w:p w:rsidR="002C49A9" w:rsidRDefault="002C49A9" w:rsidP="00996561">
      <w:pPr>
        <w:pStyle w:val="1"/>
        <w:ind w:right="375"/>
        <w:rPr>
          <w:sz w:val="28"/>
          <w:szCs w:val="28"/>
        </w:rPr>
      </w:pPr>
    </w:p>
    <w:p w:rsidR="002C49A9" w:rsidRDefault="002C49A9" w:rsidP="007C388B">
      <w:pPr>
        <w:pStyle w:val="1"/>
        <w:tabs>
          <w:tab w:val="left" w:pos="4395"/>
        </w:tabs>
        <w:ind w:right="375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2C49A9" w:rsidRDefault="002C49A9" w:rsidP="00996561">
      <w:pPr>
        <w:spacing w:after="0" w:line="240" w:lineRule="auto"/>
        <w:ind w:right="375"/>
        <w:jc w:val="center"/>
        <w:rPr>
          <w:rFonts w:ascii="Times New Roman" w:hAnsi="Times New Roman" w:cs="Times New Roman"/>
          <w:sz w:val="20"/>
          <w:szCs w:val="20"/>
        </w:rPr>
      </w:pPr>
    </w:p>
    <w:p w:rsidR="002C49A9" w:rsidRDefault="002C49A9" w:rsidP="00996561">
      <w:pPr>
        <w:pStyle w:val="2"/>
        <w:tabs>
          <w:tab w:val="left" w:pos="4218"/>
          <w:tab w:val="left" w:pos="4674"/>
        </w:tabs>
        <w:spacing w:before="0" w:after="0"/>
        <w:ind w:right="375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2C49A9" w:rsidRDefault="002C49A9" w:rsidP="00996561">
      <w:pPr>
        <w:tabs>
          <w:tab w:val="left" w:pos="4687"/>
        </w:tabs>
        <w:spacing w:after="0" w:line="240" w:lineRule="auto"/>
        <w:ind w:right="375"/>
        <w:jc w:val="both"/>
        <w:rPr>
          <w:rFonts w:ascii="Times New Roman" w:hAnsi="Times New Roman" w:cs="Times New Roman"/>
          <w:sz w:val="24"/>
        </w:rPr>
      </w:pPr>
    </w:p>
    <w:p w:rsidR="002C49A9" w:rsidRDefault="002C49A9" w:rsidP="00996561">
      <w:pPr>
        <w:tabs>
          <w:tab w:val="left" w:pos="4687"/>
        </w:tabs>
        <w:spacing w:after="0" w:line="240" w:lineRule="auto"/>
        <w:ind w:right="375"/>
        <w:jc w:val="both"/>
      </w:pPr>
      <w:r>
        <w:rPr>
          <w:rFonts w:ascii="Times New Roman" w:hAnsi="Times New Roman" w:cs="Times New Roman"/>
          <w:sz w:val="24"/>
        </w:rPr>
        <w:t>________________                                      Луцьк                                     №______________</w:t>
      </w:r>
    </w:p>
    <w:p w:rsidR="002C49A9" w:rsidRDefault="002C49A9" w:rsidP="00996561">
      <w:pPr>
        <w:pStyle w:val="11"/>
        <w:spacing w:before="0" w:after="0"/>
        <w:ind w:right="375"/>
        <w:jc w:val="both"/>
        <w:rPr>
          <w:sz w:val="28"/>
          <w:szCs w:val="28"/>
        </w:rPr>
      </w:pPr>
    </w:p>
    <w:p w:rsidR="00BC5EAC" w:rsidRDefault="002C49A9" w:rsidP="00996561">
      <w:pPr>
        <w:pStyle w:val="11"/>
        <w:spacing w:before="0" w:after="0"/>
        <w:ind w:righ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BC5EAC">
        <w:rPr>
          <w:sz w:val="28"/>
          <w:szCs w:val="28"/>
        </w:rPr>
        <w:t xml:space="preserve">надання згоди на прийняття у </w:t>
      </w:r>
    </w:p>
    <w:p w:rsidR="00BC5EAC" w:rsidRDefault="0082776A" w:rsidP="00996561">
      <w:pPr>
        <w:pStyle w:val="11"/>
        <w:spacing w:before="0" w:after="0"/>
        <w:ind w:right="37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C5EAC">
        <w:rPr>
          <w:sz w:val="28"/>
          <w:szCs w:val="28"/>
        </w:rPr>
        <w:t xml:space="preserve">ласність Луцької міської територіальної </w:t>
      </w:r>
    </w:p>
    <w:p w:rsidR="00BC5EAC" w:rsidRDefault="00BC5EAC" w:rsidP="00996561">
      <w:pPr>
        <w:pStyle w:val="11"/>
        <w:spacing w:before="0" w:after="0"/>
        <w:ind w:right="375"/>
        <w:jc w:val="both"/>
        <w:rPr>
          <w:sz w:val="28"/>
          <w:szCs w:val="28"/>
        </w:rPr>
      </w:pPr>
      <w:r>
        <w:rPr>
          <w:sz w:val="28"/>
          <w:szCs w:val="28"/>
        </w:rPr>
        <w:t>громади майна, що належить спільній власності</w:t>
      </w:r>
    </w:p>
    <w:p w:rsidR="002C49A9" w:rsidRDefault="00BC5EAC" w:rsidP="00996561">
      <w:pPr>
        <w:pStyle w:val="11"/>
        <w:spacing w:before="0" w:after="0"/>
        <w:ind w:right="375"/>
        <w:jc w:val="both"/>
        <w:rPr>
          <w:sz w:val="28"/>
          <w:szCs w:val="28"/>
        </w:rPr>
      </w:pPr>
      <w:r>
        <w:rPr>
          <w:sz w:val="28"/>
          <w:szCs w:val="28"/>
        </w:rPr>
        <w:t>територіальних громад сіл, селищ, міст області</w:t>
      </w:r>
    </w:p>
    <w:p w:rsidR="00205E30" w:rsidRPr="00A660CF" w:rsidRDefault="00205E30" w:rsidP="00996561">
      <w:pPr>
        <w:pStyle w:val="11"/>
        <w:spacing w:before="0" w:after="0"/>
        <w:ind w:right="37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Волинської обласної ради</w:t>
      </w:r>
    </w:p>
    <w:p w:rsidR="002C49A9" w:rsidRDefault="002C49A9" w:rsidP="0099656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9A9" w:rsidRDefault="002C49A9" w:rsidP="00493DD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статтями</w:t>
      </w:r>
      <w:r w:rsidRPr="00DF2406">
        <w:rPr>
          <w:rFonts w:ascii="Times New Roman" w:hAnsi="Times New Roman" w:cs="Times New Roman"/>
          <w:sz w:val="28"/>
          <w:szCs w:val="28"/>
        </w:rPr>
        <w:t xml:space="preserve"> 25 та 26 Закону України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2406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7573A5">
        <w:rPr>
          <w:rFonts w:ascii="Times New Roman" w:hAnsi="Times New Roman" w:cs="Times New Roman"/>
          <w:sz w:val="28"/>
          <w:szCs w:val="28"/>
        </w:rPr>
        <w:t>», Законом</w:t>
      </w:r>
      <w:r>
        <w:rPr>
          <w:rFonts w:ascii="Times New Roman" w:hAnsi="Times New Roman" w:cs="Times New Roman"/>
          <w:sz w:val="28"/>
          <w:szCs w:val="28"/>
        </w:rPr>
        <w:t xml:space="preserve"> України «Про передачу об’єктів </w:t>
      </w:r>
      <w:r w:rsidR="0082776A">
        <w:rPr>
          <w:rFonts w:ascii="Times New Roman" w:hAnsi="Times New Roman" w:cs="Times New Roman"/>
          <w:sz w:val="28"/>
          <w:szCs w:val="28"/>
        </w:rPr>
        <w:t xml:space="preserve">права </w:t>
      </w:r>
      <w:r>
        <w:rPr>
          <w:rFonts w:ascii="Times New Roman" w:hAnsi="Times New Roman" w:cs="Times New Roman"/>
          <w:sz w:val="28"/>
          <w:szCs w:val="28"/>
        </w:rPr>
        <w:t>державн</w:t>
      </w:r>
      <w:r w:rsidR="00493DDF">
        <w:rPr>
          <w:rFonts w:ascii="Times New Roman" w:hAnsi="Times New Roman" w:cs="Times New Roman"/>
          <w:sz w:val="28"/>
          <w:szCs w:val="28"/>
        </w:rPr>
        <w:t>ої та комунальної власності»</w:t>
      </w:r>
      <w:r w:rsidRPr="00E40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міська рада</w:t>
      </w:r>
    </w:p>
    <w:p w:rsidR="002C49A9" w:rsidRDefault="002C49A9" w:rsidP="003370D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9A9" w:rsidRPr="00E610E1" w:rsidRDefault="002C49A9" w:rsidP="00C92AAA">
      <w:pPr>
        <w:rPr>
          <w:rFonts w:ascii="Times New Roman" w:hAnsi="Times New Roman" w:cs="Times New Roman"/>
          <w:sz w:val="28"/>
          <w:szCs w:val="28"/>
        </w:rPr>
      </w:pPr>
      <w:r w:rsidRPr="00E610E1">
        <w:rPr>
          <w:rFonts w:ascii="Times New Roman" w:hAnsi="Times New Roman" w:cs="Times New Roman"/>
          <w:sz w:val="28"/>
          <w:szCs w:val="28"/>
        </w:rPr>
        <w:t>ВИРІШИЛА:</w:t>
      </w:r>
    </w:p>
    <w:p w:rsidR="0088686C" w:rsidRDefault="002C49A9" w:rsidP="0011274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D5026">
        <w:rPr>
          <w:rFonts w:ascii="Times New Roman" w:hAnsi="Times New Roman" w:cs="Times New Roman"/>
          <w:sz w:val="28"/>
          <w:szCs w:val="28"/>
        </w:rPr>
        <w:t>Надати зго</w:t>
      </w:r>
      <w:r w:rsidR="002D5026" w:rsidRPr="002D5026">
        <w:rPr>
          <w:rFonts w:ascii="Times New Roman" w:hAnsi="Times New Roman" w:cs="Times New Roman"/>
          <w:sz w:val="28"/>
          <w:szCs w:val="28"/>
        </w:rPr>
        <w:t>ду на прийняття зі спільної власності територіальних громад сіл, селищ, міст</w:t>
      </w:r>
      <w:r w:rsidR="002D5026">
        <w:rPr>
          <w:rFonts w:ascii="Times New Roman" w:hAnsi="Times New Roman" w:cs="Times New Roman"/>
          <w:sz w:val="28"/>
          <w:szCs w:val="28"/>
        </w:rPr>
        <w:t xml:space="preserve"> області </w:t>
      </w:r>
      <w:r w:rsidR="001E27CD">
        <w:rPr>
          <w:rFonts w:ascii="Times New Roman" w:hAnsi="Times New Roman" w:cs="Times New Roman"/>
          <w:sz w:val="28"/>
          <w:szCs w:val="28"/>
        </w:rPr>
        <w:t xml:space="preserve">Волинської обласної ради </w:t>
      </w:r>
      <w:r w:rsidR="002D5026">
        <w:rPr>
          <w:rFonts w:ascii="Times New Roman" w:hAnsi="Times New Roman" w:cs="Times New Roman"/>
          <w:sz w:val="28"/>
          <w:szCs w:val="28"/>
        </w:rPr>
        <w:t>у власність Луцької міської територіальної громади</w:t>
      </w:r>
      <w:r w:rsidR="00D50277">
        <w:rPr>
          <w:rFonts w:ascii="Times New Roman" w:hAnsi="Times New Roman" w:cs="Times New Roman"/>
          <w:sz w:val="28"/>
          <w:szCs w:val="28"/>
        </w:rPr>
        <w:t xml:space="preserve"> майно</w:t>
      </w:r>
      <w:r w:rsidR="0088686C">
        <w:rPr>
          <w:rFonts w:ascii="Times New Roman" w:hAnsi="Times New Roman" w:cs="Times New Roman"/>
          <w:sz w:val="28"/>
          <w:szCs w:val="28"/>
        </w:rPr>
        <w:t>:</w:t>
      </w:r>
    </w:p>
    <w:p w:rsidR="0088686C" w:rsidRPr="00A06F56" w:rsidRDefault="00A06F56" w:rsidP="00A06F56">
      <w:pPr>
        <w:pStyle w:val="a3"/>
        <w:spacing w:after="0"/>
        <w:ind w:left="0" w:firstLine="709"/>
        <w:jc w:val="both"/>
        <w:rPr>
          <w:szCs w:val="28"/>
        </w:rPr>
      </w:pPr>
      <w:r w:rsidRPr="00A06F56">
        <w:rPr>
          <w:rFonts w:ascii="Times New Roman" w:hAnsi="Times New Roman" w:cs="Times New Roman"/>
          <w:sz w:val="28"/>
          <w:szCs w:val="28"/>
        </w:rPr>
        <w:t>1.1</w:t>
      </w:r>
      <w:r w:rsidR="004243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7A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6E6">
        <w:rPr>
          <w:rFonts w:ascii="Times New Roman" w:hAnsi="Times New Roman" w:cs="Times New Roman"/>
          <w:sz w:val="28"/>
          <w:szCs w:val="28"/>
        </w:rPr>
        <w:t>балансу комунальної установи «Управління будинком Волинської обласної ради»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szCs w:val="28"/>
        </w:rPr>
        <w:t xml:space="preserve"> </w:t>
      </w:r>
    </w:p>
    <w:p w:rsidR="00114B46" w:rsidRPr="00AD482A" w:rsidRDefault="00114B46" w:rsidP="00E2701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82A">
        <w:rPr>
          <w:rFonts w:ascii="Times New Roman" w:hAnsi="Times New Roman" w:cs="Times New Roman"/>
          <w:sz w:val="28"/>
          <w:szCs w:val="28"/>
        </w:rPr>
        <w:t xml:space="preserve">- </w:t>
      </w:r>
      <w:r w:rsidR="00536614" w:rsidRPr="00AD482A">
        <w:rPr>
          <w:rFonts w:ascii="Times New Roman" w:hAnsi="Times New Roman" w:cs="Times New Roman"/>
          <w:sz w:val="28"/>
          <w:szCs w:val="28"/>
        </w:rPr>
        <w:t>опалювальний котел «Богдан 100» потужністю 98 кВт, інвентарний номер 10400081</w:t>
      </w:r>
      <w:r w:rsidR="005C33B2" w:rsidRPr="00AD482A">
        <w:rPr>
          <w:rFonts w:ascii="Times New Roman" w:hAnsi="Times New Roman" w:cs="Times New Roman"/>
          <w:sz w:val="28"/>
          <w:szCs w:val="28"/>
        </w:rPr>
        <w:t xml:space="preserve">, первісною вартістю </w:t>
      </w:r>
      <w:r w:rsidR="007C3E7B" w:rsidRPr="00AD482A">
        <w:rPr>
          <w:rFonts w:ascii="Times New Roman" w:hAnsi="Times New Roman" w:cs="Times New Roman"/>
          <w:sz w:val="28"/>
          <w:szCs w:val="28"/>
        </w:rPr>
        <w:t>41851,50</w:t>
      </w:r>
      <w:r w:rsidR="005C33B2" w:rsidRPr="00AD482A">
        <w:rPr>
          <w:rFonts w:ascii="Times New Roman" w:hAnsi="Times New Roman" w:cs="Times New Roman"/>
          <w:sz w:val="28"/>
          <w:szCs w:val="28"/>
        </w:rPr>
        <w:t xml:space="preserve"> грн, сума зносу становить </w:t>
      </w:r>
      <w:r w:rsidR="007C3E7B" w:rsidRPr="00AD482A">
        <w:rPr>
          <w:rFonts w:ascii="Times New Roman" w:hAnsi="Times New Roman" w:cs="Times New Roman"/>
          <w:sz w:val="28"/>
          <w:szCs w:val="28"/>
        </w:rPr>
        <w:t>41851,00</w:t>
      </w:r>
      <w:r w:rsidR="005C33B2" w:rsidRPr="00AD482A">
        <w:rPr>
          <w:rFonts w:ascii="Times New Roman" w:hAnsi="Times New Roman" w:cs="Times New Roman"/>
          <w:sz w:val="28"/>
          <w:szCs w:val="28"/>
        </w:rPr>
        <w:t xml:space="preserve"> </w:t>
      </w:r>
      <w:r w:rsidR="007C3E7B" w:rsidRPr="00AD482A">
        <w:rPr>
          <w:rFonts w:ascii="Times New Roman" w:hAnsi="Times New Roman" w:cs="Times New Roman"/>
          <w:sz w:val="28"/>
          <w:szCs w:val="28"/>
        </w:rPr>
        <w:t>грн;</w:t>
      </w:r>
    </w:p>
    <w:p w:rsidR="00536614" w:rsidRPr="00AD482A" w:rsidRDefault="00536614" w:rsidP="00E2701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82A">
        <w:rPr>
          <w:rFonts w:ascii="Times New Roman" w:hAnsi="Times New Roman" w:cs="Times New Roman"/>
          <w:sz w:val="28"/>
          <w:szCs w:val="28"/>
        </w:rPr>
        <w:t>- опалювальний котел «Богдан 100» потужністю 98 кВт, інвентарний номер 10400082</w:t>
      </w:r>
      <w:r w:rsidR="007C3E7B" w:rsidRPr="00AD482A">
        <w:rPr>
          <w:rFonts w:ascii="Times New Roman" w:hAnsi="Times New Roman" w:cs="Times New Roman"/>
          <w:sz w:val="28"/>
          <w:szCs w:val="28"/>
        </w:rPr>
        <w:t>, первісною вартістю 41851,50 грн, сума зносу становить 41851,00 грн;</w:t>
      </w:r>
    </w:p>
    <w:p w:rsidR="00976FB5" w:rsidRPr="00AD482A" w:rsidRDefault="00976FB5" w:rsidP="00E2701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82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D482A">
        <w:rPr>
          <w:rFonts w:ascii="Times New Roman" w:hAnsi="Times New Roman" w:cs="Times New Roman"/>
          <w:sz w:val="28"/>
          <w:szCs w:val="28"/>
        </w:rPr>
        <w:t>трьохходовий</w:t>
      </w:r>
      <w:proofErr w:type="spellEnd"/>
      <w:r w:rsidRPr="00AD482A">
        <w:rPr>
          <w:rFonts w:ascii="Times New Roman" w:hAnsi="Times New Roman" w:cs="Times New Roman"/>
          <w:sz w:val="28"/>
          <w:szCs w:val="28"/>
        </w:rPr>
        <w:t xml:space="preserve"> клапан газовий;</w:t>
      </w:r>
    </w:p>
    <w:p w:rsidR="00976FB5" w:rsidRPr="00AD482A" w:rsidRDefault="00976FB5" w:rsidP="00E2701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82A">
        <w:rPr>
          <w:rFonts w:ascii="Times New Roman" w:hAnsi="Times New Roman" w:cs="Times New Roman"/>
          <w:sz w:val="28"/>
          <w:szCs w:val="28"/>
        </w:rPr>
        <w:t>- електричний насос типу К 80 7,5</w:t>
      </w:r>
      <w:r w:rsidR="0022595D" w:rsidRPr="00AD482A">
        <w:rPr>
          <w:rFonts w:ascii="Times New Roman" w:hAnsi="Times New Roman" w:cs="Times New Roman"/>
          <w:sz w:val="28"/>
          <w:szCs w:val="28"/>
        </w:rPr>
        <w:t>;</w:t>
      </w:r>
    </w:p>
    <w:p w:rsidR="00976FB5" w:rsidRPr="00AD482A" w:rsidRDefault="00976FB5" w:rsidP="00E2701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82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D482A">
        <w:rPr>
          <w:rFonts w:ascii="Times New Roman" w:hAnsi="Times New Roman" w:cs="Times New Roman"/>
          <w:sz w:val="28"/>
          <w:szCs w:val="28"/>
        </w:rPr>
        <w:t>димовентиляційні</w:t>
      </w:r>
      <w:proofErr w:type="spellEnd"/>
      <w:r w:rsidRPr="00AD482A">
        <w:rPr>
          <w:rFonts w:ascii="Times New Roman" w:hAnsi="Times New Roman" w:cs="Times New Roman"/>
          <w:sz w:val="28"/>
          <w:szCs w:val="28"/>
        </w:rPr>
        <w:t xml:space="preserve"> труби діаметром 350-200 мм, довжина 2,9</w:t>
      </w:r>
      <w:r w:rsidR="009C7C97" w:rsidRPr="00AD482A">
        <w:rPr>
          <w:rFonts w:ascii="Times New Roman" w:hAnsi="Times New Roman" w:cs="Times New Roman"/>
          <w:sz w:val="28"/>
          <w:szCs w:val="28"/>
        </w:rPr>
        <w:t xml:space="preserve"> </w:t>
      </w:r>
      <w:r w:rsidRPr="00AD482A">
        <w:rPr>
          <w:rFonts w:ascii="Times New Roman" w:hAnsi="Times New Roman" w:cs="Times New Roman"/>
          <w:sz w:val="28"/>
          <w:szCs w:val="28"/>
        </w:rPr>
        <w:t>м;</w:t>
      </w:r>
    </w:p>
    <w:p w:rsidR="002C49A9" w:rsidRDefault="00976FB5" w:rsidP="00E2701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82A">
        <w:rPr>
          <w:rFonts w:ascii="Times New Roman" w:hAnsi="Times New Roman" w:cs="Times New Roman"/>
          <w:sz w:val="28"/>
          <w:szCs w:val="28"/>
        </w:rPr>
        <w:t>- лічильники газу</w:t>
      </w:r>
      <w:r w:rsidRPr="00AD48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482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AD482A">
        <w:rPr>
          <w:rFonts w:ascii="Times New Roman" w:hAnsi="Times New Roman" w:cs="Times New Roman"/>
          <w:sz w:val="28"/>
          <w:szCs w:val="28"/>
        </w:rPr>
        <w:t>-10 мембранного типу – 2 штуки.</w:t>
      </w:r>
    </w:p>
    <w:p w:rsidR="004243A7" w:rsidRDefault="004243A7" w:rsidP="0013750E">
      <w:pPr>
        <w:pStyle w:val="a3"/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FE44B1" w:rsidRPr="00FE44B1">
        <w:rPr>
          <w:rFonts w:ascii="Times New Roman" w:hAnsi="Times New Roman" w:cs="Times New Roman"/>
          <w:bCs/>
          <w:kern w:val="0"/>
          <w:sz w:val="28"/>
          <w:szCs w:val="28"/>
          <w:lang w:eastAsia="zh-CN"/>
        </w:rPr>
        <w:t xml:space="preserve"> З балансу Волинського академічного обласного українського музично-драматичного театру імені Т. Г. Шевченка:</w:t>
      </w:r>
    </w:p>
    <w:p w:rsidR="00FE44B1" w:rsidRPr="00AD482A" w:rsidRDefault="00FE44B1" w:rsidP="00A75083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eastAsia="zh-CN"/>
        </w:rPr>
        <w:t xml:space="preserve">- </w:t>
      </w:r>
      <w:r w:rsidRPr="00FE44B1">
        <w:rPr>
          <w:rFonts w:ascii="Times New Roman" w:hAnsi="Times New Roman" w:cs="Times New Roman"/>
          <w:sz w:val="28"/>
          <w:szCs w:val="28"/>
        </w:rPr>
        <w:t>майно</w:t>
      </w:r>
      <w:r w:rsidR="00DD324F">
        <w:rPr>
          <w:rFonts w:ascii="Times New Roman" w:hAnsi="Times New Roman" w:cs="Times New Roman"/>
          <w:sz w:val="28"/>
          <w:szCs w:val="28"/>
        </w:rPr>
        <w:t xml:space="preserve">, </w:t>
      </w:r>
      <w:r w:rsidR="00DD324F" w:rsidRPr="00FE44B1">
        <w:rPr>
          <w:rFonts w:ascii="Times New Roman" w:hAnsi="Times New Roman" w:cs="Times New Roman"/>
          <w:sz w:val="28"/>
          <w:szCs w:val="28"/>
        </w:rPr>
        <w:t>згідно</w:t>
      </w:r>
      <w:r w:rsidR="00DD324F">
        <w:rPr>
          <w:rFonts w:ascii="Times New Roman" w:hAnsi="Times New Roman" w:cs="Times New Roman"/>
          <w:sz w:val="28"/>
          <w:szCs w:val="28"/>
        </w:rPr>
        <w:t xml:space="preserve"> </w:t>
      </w:r>
      <w:r w:rsidR="00422E72">
        <w:rPr>
          <w:rFonts w:ascii="Times New Roman" w:hAnsi="Times New Roman" w:cs="Times New Roman"/>
          <w:sz w:val="28"/>
          <w:szCs w:val="28"/>
        </w:rPr>
        <w:t>з додатком</w:t>
      </w:r>
      <w:r w:rsidR="00935C2F">
        <w:rPr>
          <w:rFonts w:ascii="Times New Roman" w:hAnsi="Times New Roman" w:cs="Times New Roman"/>
          <w:sz w:val="28"/>
          <w:szCs w:val="28"/>
        </w:rPr>
        <w:t xml:space="preserve"> до рішення, яке знаходиться</w:t>
      </w:r>
      <w:r w:rsidR="00DD324F">
        <w:rPr>
          <w:rFonts w:ascii="Times New Roman" w:hAnsi="Times New Roman" w:cs="Times New Roman"/>
          <w:sz w:val="28"/>
          <w:szCs w:val="28"/>
        </w:rPr>
        <w:t xml:space="preserve"> в приміщенні господарського корпусу за </w:t>
      </w:r>
      <w:proofErr w:type="spellStart"/>
      <w:r w:rsidR="00DD324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DD324F">
        <w:rPr>
          <w:rFonts w:ascii="Times New Roman" w:hAnsi="Times New Roman" w:cs="Times New Roman"/>
          <w:sz w:val="28"/>
          <w:szCs w:val="28"/>
        </w:rPr>
        <w:t>: м. Луцьк, вул</w:t>
      </w:r>
      <w:r w:rsidR="00935C2F">
        <w:rPr>
          <w:rFonts w:ascii="Times New Roman" w:hAnsi="Times New Roman" w:cs="Times New Roman"/>
          <w:sz w:val="28"/>
          <w:szCs w:val="28"/>
        </w:rPr>
        <w:t>иця</w:t>
      </w:r>
      <w:bookmarkStart w:id="0" w:name="_GoBack"/>
      <w:bookmarkEnd w:id="0"/>
      <w:r w:rsidR="00DD324F">
        <w:rPr>
          <w:rFonts w:ascii="Times New Roman" w:hAnsi="Times New Roman" w:cs="Times New Roman"/>
          <w:sz w:val="28"/>
          <w:szCs w:val="28"/>
        </w:rPr>
        <w:t xml:space="preserve"> Крилова, 10. </w:t>
      </w:r>
      <w:r w:rsidRPr="00FE4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026" w:rsidRPr="0011274D" w:rsidRDefault="0013750E" w:rsidP="0013750E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D5026">
        <w:rPr>
          <w:rFonts w:ascii="Times New Roman" w:hAnsi="Times New Roman" w:cs="Times New Roman"/>
          <w:sz w:val="28"/>
          <w:szCs w:val="28"/>
        </w:rPr>
        <w:t xml:space="preserve">Визначити балансоутримувачем </w:t>
      </w:r>
      <w:r w:rsidR="005650A6" w:rsidRPr="005650A6">
        <w:rPr>
          <w:rFonts w:ascii="Times New Roman" w:hAnsi="Times New Roman" w:cs="Times New Roman"/>
          <w:sz w:val="28"/>
          <w:szCs w:val="28"/>
        </w:rPr>
        <w:t>майна,</w:t>
      </w:r>
      <w:r w:rsidR="005650A6" w:rsidRPr="005650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зазначеного в пункті 1 цього рішення</w:t>
      </w:r>
      <w:r w:rsidR="005650A6" w:rsidRPr="005650A6">
        <w:rPr>
          <w:rFonts w:ascii="Times New Roman" w:hAnsi="Times New Roman" w:cs="Times New Roman"/>
          <w:sz w:val="28"/>
          <w:szCs w:val="28"/>
        </w:rPr>
        <w:t xml:space="preserve"> </w:t>
      </w:r>
      <w:r w:rsidR="002D5026" w:rsidRPr="005650A6">
        <w:rPr>
          <w:rFonts w:ascii="Times New Roman" w:hAnsi="Times New Roman" w:cs="Times New Roman"/>
          <w:sz w:val="28"/>
          <w:szCs w:val="28"/>
        </w:rPr>
        <w:t>ДКП «</w:t>
      </w:r>
      <w:proofErr w:type="spellStart"/>
      <w:r w:rsidR="002D5026" w:rsidRPr="005650A6">
        <w:rPr>
          <w:rFonts w:ascii="Times New Roman" w:hAnsi="Times New Roman" w:cs="Times New Roman"/>
          <w:sz w:val="28"/>
          <w:szCs w:val="28"/>
        </w:rPr>
        <w:t>Луцьктепло</w:t>
      </w:r>
      <w:proofErr w:type="spellEnd"/>
      <w:r w:rsidR="002D5026" w:rsidRPr="005650A6">
        <w:rPr>
          <w:rFonts w:ascii="Times New Roman" w:hAnsi="Times New Roman" w:cs="Times New Roman"/>
          <w:sz w:val="28"/>
          <w:szCs w:val="28"/>
        </w:rPr>
        <w:t>»</w:t>
      </w:r>
      <w:r w:rsidR="0088686C" w:rsidRPr="005650A6">
        <w:rPr>
          <w:rFonts w:ascii="Times New Roman" w:hAnsi="Times New Roman" w:cs="Times New Roman"/>
          <w:sz w:val="28"/>
          <w:szCs w:val="28"/>
        </w:rPr>
        <w:t xml:space="preserve"> (ЄД</w:t>
      </w:r>
      <w:r w:rsidR="0088686C">
        <w:rPr>
          <w:rFonts w:ascii="Times New Roman" w:hAnsi="Times New Roman" w:cs="Times New Roman"/>
          <w:sz w:val="28"/>
          <w:szCs w:val="28"/>
        </w:rPr>
        <w:t>РПОУ 30391925)</w:t>
      </w:r>
      <w:r w:rsidR="002D5026">
        <w:rPr>
          <w:rFonts w:ascii="Times New Roman" w:hAnsi="Times New Roman" w:cs="Times New Roman"/>
          <w:sz w:val="28"/>
          <w:szCs w:val="28"/>
        </w:rPr>
        <w:t>.</w:t>
      </w:r>
    </w:p>
    <w:p w:rsidR="002C49A9" w:rsidRPr="00D82B6F" w:rsidRDefault="002D5026" w:rsidP="002D5026">
      <w:pPr>
        <w:pStyle w:val="11"/>
        <w:tabs>
          <w:tab w:val="left" w:pos="993"/>
        </w:tabs>
        <w:spacing w:before="0" w:after="0"/>
        <w:ind w:firstLine="72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C49A9">
        <w:rPr>
          <w:sz w:val="28"/>
          <w:szCs w:val="28"/>
        </w:rPr>
        <w:t>.</w:t>
      </w:r>
      <w:r w:rsidR="00191D77">
        <w:rPr>
          <w:sz w:val="28"/>
          <w:szCs w:val="28"/>
        </w:rPr>
        <w:t xml:space="preserve"> </w:t>
      </w:r>
      <w:r w:rsidR="002C49A9" w:rsidRPr="00B1097E">
        <w:rPr>
          <w:color w:val="000000"/>
          <w:sz w:val="28"/>
          <w:szCs w:val="28"/>
          <w:shd w:val="clear" w:color="auto" w:fill="FFFFFF"/>
        </w:rPr>
        <w:t xml:space="preserve">Передачу </w:t>
      </w:r>
      <w:r w:rsidR="002C49A9">
        <w:rPr>
          <w:color w:val="000000"/>
          <w:sz w:val="28"/>
          <w:szCs w:val="28"/>
          <w:shd w:val="clear" w:color="auto" w:fill="FFFFFF"/>
        </w:rPr>
        <w:t>майна, зазначеного в пункті 1 цього рішення</w:t>
      </w:r>
      <w:r w:rsidR="002C49A9" w:rsidRPr="00B1097E">
        <w:rPr>
          <w:color w:val="000000"/>
          <w:sz w:val="28"/>
          <w:szCs w:val="28"/>
          <w:shd w:val="clear" w:color="auto" w:fill="FFFFFF"/>
        </w:rPr>
        <w:t xml:space="preserve"> оформити</w:t>
      </w:r>
      <w:r w:rsidR="002C49A9">
        <w:rPr>
          <w:color w:val="000000"/>
          <w:sz w:val="28"/>
          <w:szCs w:val="28"/>
          <w:shd w:val="clear" w:color="auto" w:fill="FFFFFF"/>
        </w:rPr>
        <w:t xml:space="preserve"> відповідним</w:t>
      </w:r>
      <w:r w:rsidR="00B41C76">
        <w:rPr>
          <w:color w:val="000000"/>
          <w:sz w:val="28"/>
          <w:szCs w:val="28"/>
          <w:shd w:val="clear" w:color="auto" w:fill="FFFFFF"/>
        </w:rPr>
        <w:t>и актами</w:t>
      </w:r>
      <w:r w:rsidR="00C87DC6">
        <w:rPr>
          <w:color w:val="000000"/>
          <w:sz w:val="28"/>
          <w:szCs w:val="28"/>
          <w:shd w:val="clear" w:color="auto" w:fill="FFFFFF"/>
        </w:rPr>
        <w:t xml:space="preserve"> </w:t>
      </w:r>
      <w:r w:rsidR="002C49A9">
        <w:rPr>
          <w:color w:val="000000"/>
          <w:sz w:val="28"/>
          <w:szCs w:val="28"/>
          <w:shd w:val="clear" w:color="auto" w:fill="FFFFFF"/>
        </w:rPr>
        <w:t>приймання-</w:t>
      </w:r>
      <w:r w:rsidR="002C49A9" w:rsidRPr="00B1097E">
        <w:rPr>
          <w:color w:val="000000"/>
          <w:sz w:val="28"/>
          <w:szCs w:val="28"/>
          <w:shd w:val="clear" w:color="auto" w:fill="FFFFFF"/>
        </w:rPr>
        <w:t xml:space="preserve">передачі </w:t>
      </w:r>
      <w:r w:rsidR="009A2677">
        <w:rPr>
          <w:color w:val="000000"/>
          <w:sz w:val="28"/>
          <w:szCs w:val="28"/>
          <w:shd w:val="clear" w:color="auto" w:fill="FFFFFF"/>
        </w:rPr>
        <w:t>згідно</w:t>
      </w:r>
      <w:r w:rsidR="002C49A9">
        <w:rPr>
          <w:color w:val="000000"/>
          <w:sz w:val="28"/>
          <w:szCs w:val="28"/>
          <w:shd w:val="clear" w:color="auto" w:fill="FFFFFF"/>
        </w:rPr>
        <w:t xml:space="preserve"> чинного</w:t>
      </w:r>
      <w:r w:rsidR="002C49A9" w:rsidRPr="00B1097E">
        <w:rPr>
          <w:color w:val="000000"/>
          <w:sz w:val="28"/>
          <w:szCs w:val="28"/>
          <w:shd w:val="clear" w:color="auto" w:fill="FFFFFF"/>
        </w:rPr>
        <w:t xml:space="preserve"> законодавств</w:t>
      </w:r>
      <w:r w:rsidR="002C49A9">
        <w:rPr>
          <w:color w:val="000000"/>
          <w:sz w:val="28"/>
          <w:szCs w:val="28"/>
          <w:shd w:val="clear" w:color="auto" w:fill="FFFFFF"/>
        </w:rPr>
        <w:t>а</w:t>
      </w:r>
      <w:r w:rsidR="002C49A9" w:rsidRPr="00B1097E">
        <w:rPr>
          <w:color w:val="000000"/>
          <w:sz w:val="28"/>
          <w:szCs w:val="28"/>
          <w:shd w:val="clear" w:color="auto" w:fill="FFFFFF"/>
        </w:rPr>
        <w:t>.</w:t>
      </w:r>
    </w:p>
    <w:p w:rsidR="002C49A9" w:rsidRPr="000724E1" w:rsidRDefault="00FF2EC4" w:rsidP="00606B6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49A9">
        <w:rPr>
          <w:rFonts w:ascii="Times New Roman" w:hAnsi="Times New Roman" w:cs="Times New Roman"/>
          <w:sz w:val="28"/>
          <w:szCs w:val="28"/>
        </w:rPr>
        <w:t xml:space="preserve">. </w:t>
      </w:r>
      <w:r w:rsidR="002C49A9" w:rsidRPr="00191DB1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заступника міського голови </w:t>
      </w:r>
      <w:proofErr w:type="spellStart"/>
      <w:r w:rsidR="00E27012">
        <w:rPr>
          <w:rFonts w:ascii="Times New Roman" w:hAnsi="Times New Roman" w:cs="Times New Roman"/>
          <w:sz w:val="28"/>
          <w:szCs w:val="28"/>
        </w:rPr>
        <w:t>І.Чебелюк</w:t>
      </w:r>
      <w:proofErr w:type="spellEnd"/>
      <w:r w:rsidR="002C49A9">
        <w:rPr>
          <w:rFonts w:ascii="Times New Roman" w:hAnsi="Times New Roman" w:cs="Times New Roman"/>
          <w:sz w:val="28"/>
          <w:szCs w:val="28"/>
        </w:rPr>
        <w:t xml:space="preserve"> та постійну комісію з </w:t>
      </w:r>
      <w:r w:rsidR="002C49A9" w:rsidRPr="00191DB1">
        <w:rPr>
          <w:rFonts w:ascii="Times New Roman" w:hAnsi="Times New Roman" w:cs="Times New Roman"/>
          <w:sz w:val="28"/>
          <w:szCs w:val="28"/>
        </w:rPr>
        <w:t xml:space="preserve">питань </w:t>
      </w:r>
      <w:r w:rsidR="002C49A9">
        <w:rPr>
          <w:rFonts w:ascii="Times New Roman" w:hAnsi="Times New Roman" w:cs="Times New Roman"/>
          <w:sz w:val="28"/>
          <w:szCs w:val="28"/>
        </w:rPr>
        <w:t>комунального майна та приватизації (</w:t>
      </w:r>
      <w:proofErr w:type="spellStart"/>
      <w:r w:rsidR="002C49A9">
        <w:rPr>
          <w:rFonts w:ascii="Times New Roman" w:hAnsi="Times New Roman" w:cs="Times New Roman"/>
          <w:sz w:val="28"/>
          <w:szCs w:val="28"/>
        </w:rPr>
        <w:t>М.Щур</w:t>
      </w:r>
      <w:proofErr w:type="spellEnd"/>
      <w:r w:rsidR="002C49A9">
        <w:rPr>
          <w:rFonts w:ascii="Times New Roman" w:hAnsi="Times New Roman" w:cs="Times New Roman"/>
          <w:sz w:val="28"/>
          <w:szCs w:val="28"/>
        </w:rPr>
        <w:t>).</w:t>
      </w:r>
    </w:p>
    <w:p w:rsidR="002C49A9" w:rsidRDefault="002C49A9" w:rsidP="00996561">
      <w:pPr>
        <w:pStyle w:val="11"/>
        <w:tabs>
          <w:tab w:val="left" w:pos="993"/>
        </w:tabs>
        <w:spacing w:before="0" w:after="0"/>
        <w:ind w:right="375"/>
        <w:jc w:val="both"/>
        <w:rPr>
          <w:sz w:val="28"/>
          <w:szCs w:val="28"/>
          <w:lang w:eastAsia="en-US"/>
        </w:rPr>
      </w:pPr>
    </w:p>
    <w:p w:rsidR="002C49A9" w:rsidRDefault="002C49A9" w:rsidP="00996561">
      <w:pPr>
        <w:pStyle w:val="11"/>
        <w:tabs>
          <w:tab w:val="left" w:pos="993"/>
        </w:tabs>
        <w:spacing w:before="0" w:after="0"/>
        <w:ind w:right="375"/>
        <w:jc w:val="both"/>
        <w:rPr>
          <w:sz w:val="28"/>
          <w:szCs w:val="28"/>
          <w:lang w:eastAsia="en-US"/>
        </w:rPr>
      </w:pPr>
    </w:p>
    <w:p w:rsidR="002C49A9" w:rsidRDefault="002C49A9" w:rsidP="00996561">
      <w:pPr>
        <w:pStyle w:val="11"/>
        <w:tabs>
          <w:tab w:val="left" w:pos="993"/>
        </w:tabs>
        <w:spacing w:before="0" w:after="0"/>
        <w:ind w:right="375"/>
        <w:jc w:val="both"/>
        <w:rPr>
          <w:sz w:val="28"/>
          <w:szCs w:val="28"/>
          <w:lang w:eastAsia="en-US"/>
        </w:rPr>
      </w:pPr>
    </w:p>
    <w:p w:rsidR="002C49A9" w:rsidRDefault="0013750E" w:rsidP="00266D5E">
      <w:pPr>
        <w:pStyle w:val="11"/>
        <w:tabs>
          <w:tab w:val="left" w:pos="993"/>
          <w:tab w:val="left" w:pos="8931"/>
        </w:tabs>
        <w:spacing w:before="0" w:after="0"/>
        <w:ind w:righ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                             </w:t>
      </w:r>
      <w:r w:rsidR="002C49A9">
        <w:rPr>
          <w:sz w:val="28"/>
          <w:szCs w:val="28"/>
        </w:rPr>
        <w:t>Ігор ПОЛІЩУК</w:t>
      </w:r>
    </w:p>
    <w:p w:rsidR="002C49A9" w:rsidRPr="00791061" w:rsidRDefault="002C49A9" w:rsidP="00996561">
      <w:pPr>
        <w:pStyle w:val="11"/>
        <w:tabs>
          <w:tab w:val="left" w:pos="993"/>
        </w:tabs>
        <w:spacing w:before="0" w:after="0"/>
        <w:ind w:right="375"/>
        <w:jc w:val="both"/>
        <w:rPr>
          <w:sz w:val="28"/>
          <w:szCs w:val="28"/>
        </w:rPr>
      </w:pPr>
    </w:p>
    <w:p w:rsidR="002C49A9" w:rsidRPr="00791061" w:rsidRDefault="002C49A9" w:rsidP="00996561">
      <w:pPr>
        <w:pStyle w:val="11"/>
        <w:tabs>
          <w:tab w:val="left" w:pos="993"/>
        </w:tabs>
        <w:spacing w:before="0" w:after="0"/>
        <w:ind w:right="375"/>
        <w:jc w:val="both"/>
        <w:rPr>
          <w:sz w:val="28"/>
          <w:szCs w:val="28"/>
        </w:rPr>
      </w:pPr>
    </w:p>
    <w:p w:rsidR="00A06F56" w:rsidRPr="00E27012" w:rsidRDefault="002C49A9" w:rsidP="006A6FDB">
      <w:pPr>
        <w:pStyle w:val="a3"/>
        <w:spacing w:after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E27012">
        <w:rPr>
          <w:rFonts w:ascii="Times New Roman" w:hAnsi="Times New Roman" w:cs="Times New Roman"/>
          <w:sz w:val="24"/>
          <w:szCs w:val="24"/>
        </w:rPr>
        <w:t>Скорупський</w:t>
      </w:r>
      <w:proofErr w:type="spellEnd"/>
      <w:r w:rsidRPr="00E27012">
        <w:rPr>
          <w:rFonts w:ascii="Times New Roman" w:hAnsi="Times New Roman" w:cs="Times New Roman"/>
          <w:sz w:val="24"/>
          <w:szCs w:val="24"/>
        </w:rPr>
        <w:t xml:space="preserve"> 283 070</w:t>
      </w:r>
    </w:p>
    <w:p w:rsidR="002C49A9" w:rsidRDefault="002C49A9" w:rsidP="00996561">
      <w:pPr>
        <w:pStyle w:val="11"/>
        <w:tabs>
          <w:tab w:val="left" w:pos="993"/>
        </w:tabs>
        <w:spacing w:before="0" w:after="0"/>
        <w:ind w:right="375"/>
        <w:jc w:val="both"/>
        <w:rPr>
          <w:sz w:val="28"/>
          <w:szCs w:val="28"/>
        </w:rPr>
      </w:pPr>
    </w:p>
    <w:sectPr w:rsidR="002C49A9" w:rsidSect="00E27012">
      <w:pgSz w:w="11906" w:h="16838"/>
      <w:pgMar w:top="567" w:right="567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69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6398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3771D7D"/>
    <w:multiLevelType w:val="hybridMultilevel"/>
    <w:tmpl w:val="4EE63302"/>
    <w:lvl w:ilvl="0" w:tplc="4B66DB50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 w15:restartNumberingAfterBreak="0">
    <w:nsid w:val="38CB790C"/>
    <w:multiLevelType w:val="hybridMultilevel"/>
    <w:tmpl w:val="288028FA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508"/>
    <w:rsid w:val="000069E7"/>
    <w:rsid w:val="00016FC3"/>
    <w:rsid w:val="00032037"/>
    <w:rsid w:val="00044C7E"/>
    <w:rsid w:val="000520FE"/>
    <w:rsid w:val="00053DCB"/>
    <w:rsid w:val="000724E1"/>
    <w:rsid w:val="000A74FB"/>
    <w:rsid w:val="0011274D"/>
    <w:rsid w:val="00114B46"/>
    <w:rsid w:val="0013750E"/>
    <w:rsid w:val="00191D77"/>
    <w:rsid w:val="00191DB1"/>
    <w:rsid w:val="001A56D1"/>
    <w:rsid w:val="001E27CD"/>
    <w:rsid w:val="001F63CF"/>
    <w:rsid w:val="00205E30"/>
    <w:rsid w:val="00211596"/>
    <w:rsid w:val="00212001"/>
    <w:rsid w:val="00224378"/>
    <w:rsid w:val="0022595D"/>
    <w:rsid w:val="002569C7"/>
    <w:rsid w:val="00266D5E"/>
    <w:rsid w:val="00297FE3"/>
    <w:rsid w:val="002C49A9"/>
    <w:rsid w:val="002D5026"/>
    <w:rsid w:val="003370DA"/>
    <w:rsid w:val="0034415F"/>
    <w:rsid w:val="003959CE"/>
    <w:rsid w:val="003A1C7A"/>
    <w:rsid w:val="00412349"/>
    <w:rsid w:val="00422E72"/>
    <w:rsid w:val="004243A7"/>
    <w:rsid w:val="0042521C"/>
    <w:rsid w:val="00457172"/>
    <w:rsid w:val="00484C39"/>
    <w:rsid w:val="00493DDF"/>
    <w:rsid w:val="004A2C34"/>
    <w:rsid w:val="004A7B2D"/>
    <w:rsid w:val="004D05A5"/>
    <w:rsid w:val="004E08AF"/>
    <w:rsid w:val="00512E9F"/>
    <w:rsid w:val="00536614"/>
    <w:rsid w:val="00550B58"/>
    <w:rsid w:val="005650A6"/>
    <w:rsid w:val="005A2A02"/>
    <w:rsid w:val="005C33B2"/>
    <w:rsid w:val="005F4646"/>
    <w:rsid w:val="005F5D08"/>
    <w:rsid w:val="005F5EBE"/>
    <w:rsid w:val="00606B63"/>
    <w:rsid w:val="00642736"/>
    <w:rsid w:val="006A1680"/>
    <w:rsid w:val="006A6FDB"/>
    <w:rsid w:val="006C0093"/>
    <w:rsid w:val="006F542A"/>
    <w:rsid w:val="0073533B"/>
    <w:rsid w:val="00744A84"/>
    <w:rsid w:val="00754AE8"/>
    <w:rsid w:val="007573A5"/>
    <w:rsid w:val="00761F61"/>
    <w:rsid w:val="00766685"/>
    <w:rsid w:val="00784217"/>
    <w:rsid w:val="00791061"/>
    <w:rsid w:val="007B2DC2"/>
    <w:rsid w:val="007B328B"/>
    <w:rsid w:val="007C388B"/>
    <w:rsid w:val="007C3E7B"/>
    <w:rsid w:val="007F0538"/>
    <w:rsid w:val="007F1D2E"/>
    <w:rsid w:val="00805531"/>
    <w:rsid w:val="0082776A"/>
    <w:rsid w:val="00827F7D"/>
    <w:rsid w:val="0088686C"/>
    <w:rsid w:val="008B28E0"/>
    <w:rsid w:val="008C5FB2"/>
    <w:rsid w:val="00935C2F"/>
    <w:rsid w:val="00953BEC"/>
    <w:rsid w:val="00976FB5"/>
    <w:rsid w:val="00980847"/>
    <w:rsid w:val="00987A45"/>
    <w:rsid w:val="00996561"/>
    <w:rsid w:val="009A2677"/>
    <w:rsid w:val="009A3F39"/>
    <w:rsid w:val="009C7C97"/>
    <w:rsid w:val="00A06B52"/>
    <w:rsid w:val="00A06F56"/>
    <w:rsid w:val="00A264AF"/>
    <w:rsid w:val="00A40BB7"/>
    <w:rsid w:val="00A660CF"/>
    <w:rsid w:val="00A75083"/>
    <w:rsid w:val="00A8724C"/>
    <w:rsid w:val="00AD482A"/>
    <w:rsid w:val="00AD7223"/>
    <w:rsid w:val="00B07978"/>
    <w:rsid w:val="00B1097E"/>
    <w:rsid w:val="00B41C76"/>
    <w:rsid w:val="00B635B9"/>
    <w:rsid w:val="00B63923"/>
    <w:rsid w:val="00B77FA8"/>
    <w:rsid w:val="00B90BD0"/>
    <w:rsid w:val="00BA2508"/>
    <w:rsid w:val="00BA2EEB"/>
    <w:rsid w:val="00BB5EEF"/>
    <w:rsid w:val="00BC5EAC"/>
    <w:rsid w:val="00BD1647"/>
    <w:rsid w:val="00BD7C55"/>
    <w:rsid w:val="00C02386"/>
    <w:rsid w:val="00C7737A"/>
    <w:rsid w:val="00C87DC6"/>
    <w:rsid w:val="00C92AAA"/>
    <w:rsid w:val="00D15A10"/>
    <w:rsid w:val="00D30FFF"/>
    <w:rsid w:val="00D32A86"/>
    <w:rsid w:val="00D50277"/>
    <w:rsid w:val="00D64D5E"/>
    <w:rsid w:val="00D82B6F"/>
    <w:rsid w:val="00D85A2F"/>
    <w:rsid w:val="00DA39C5"/>
    <w:rsid w:val="00DB4B80"/>
    <w:rsid w:val="00DD0467"/>
    <w:rsid w:val="00DD2411"/>
    <w:rsid w:val="00DD324F"/>
    <w:rsid w:val="00DF2406"/>
    <w:rsid w:val="00E027A2"/>
    <w:rsid w:val="00E03FF8"/>
    <w:rsid w:val="00E04EBC"/>
    <w:rsid w:val="00E11574"/>
    <w:rsid w:val="00E17D95"/>
    <w:rsid w:val="00E22CC8"/>
    <w:rsid w:val="00E27012"/>
    <w:rsid w:val="00E401C4"/>
    <w:rsid w:val="00E521CE"/>
    <w:rsid w:val="00E55554"/>
    <w:rsid w:val="00E610E1"/>
    <w:rsid w:val="00E65F41"/>
    <w:rsid w:val="00EA5BD5"/>
    <w:rsid w:val="00EE2E2F"/>
    <w:rsid w:val="00F27AD9"/>
    <w:rsid w:val="00F52EBA"/>
    <w:rsid w:val="00FA40A6"/>
    <w:rsid w:val="00FE44B1"/>
    <w:rsid w:val="00FE5720"/>
    <w:rsid w:val="00FF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C622D9"/>
  <w15:docId w15:val="{B25E55CC-8075-437F-BC81-3A2F8883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0E1"/>
    <w:pPr>
      <w:suppressAutoHyphens/>
      <w:spacing w:after="160" w:line="259" w:lineRule="auto"/>
    </w:pPr>
    <w:rPr>
      <w:rFonts w:eastAsia="Times New Roman" w:cs="font269"/>
      <w:kern w:val="1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9"/>
    <w:qFormat/>
    <w:rsid w:val="00E610E1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E610E1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10E1"/>
    <w:rPr>
      <w:rFonts w:ascii="Times New Roman" w:eastAsia="Times New Roman" w:hAnsi="Times New Roman" w:cs="Times New Roman"/>
      <w:b/>
      <w:bCs/>
      <w:kern w:val="1"/>
      <w:sz w:val="24"/>
      <w:szCs w:val="24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610E1"/>
    <w:rPr>
      <w:rFonts w:ascii="Arial" w:eastAsia="Times New Roman" w:hAnsi="Arial" w:cs="Arial"/>
      <w:b/>
      <w:bCs/>
      <w:i/>
      <w:iCs/>
      <w:kern w:val="1"/>
      <w:sz w:val="28"/>
      <w:szCs w:val="28"/>
      <w:lang w:val="uk-UA" w:eastAsia="ru-RU"/>
    </w:rPr>
  </w:style>
  <w:style w:type="paragraph" w:customStyle="1" w:styleId="11">
    <w:name w:val="Обычный (веб)1"/>
    <w:basedOn w:val="a"/>
    <w:uiPriority w:val="99"/>
    <w:rsid w:val="00E610E1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99"/>
    <w:qFormat/>
    <w:rsid w:val="00E610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61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E610E1"/>
    <w:rPr>
      <w:rFonts w:ascii="Segoe UI" w:hAnsi="Segoe UI" w:cs="Segoe UI"/>
      <w:kern w:val="1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121</cp:revision>
  <cp:lastPrinted>2021-11-08T13:32:00Z</cp:lastPrinted>
  <dcterms:created xsi:type="dcterms:W3CDTF">2021-04-02T12:03:00Z</dcterms:created>
  <dcterms:modified xsi:type="dcterms:W3CDTF">2022-01-10T07:23:00Z</dcterms:modified>
</cp:coreProperties>
</file>