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04" w:rsidRDefault="00EE6B1D">
      <w:pPr>
        <w:jc w:val="center"/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8.75pt;margin-top:-22.8pt;width:56.7pt;height:58.1pt;z-index:251658240;mso-wrap-distance-left:9.05pt;mso-wrap-distance-top:0;mso-wrap-distance-right:9.05pt;mso-wrap-distance-bottom:0;mso-position-horizontal:absolute;mso-position-horizontal-relative:text;mso-position-vertical:absolute;mso-position-vertical-relative:tex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7" DrawAspect="Content" ObjectID="_1704531716" r:id="rId8"/>
        </w:object>
      </w:r>
    </w:p>
    <w:p w:rsidR="00E44D76" w:rsidRDefault="00E44D76">
      <w:pPr>
        <w:jc w:val="center"/>
      </w:pPr>
    </w:p>
    <w:p w:rsidR="00536C04" w:rsidRDefault="00536C04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36C04" w:rsidRDefault="002A2BCF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536C04" w:rsidRDefault="00536C04">
      <w:pPr>
        <w:jc w:val="center"/>
        <w:rPr>
          <w:b/>
          <w:bCs/>
          <w:sz w:val="24"/>
          <w:szCs w:val="28"/>
          <w:lang w:val="uk-UA"/>
        </w:rPr>
      </w:pPr>
    </w:p>
    <w:p w:rsidR="00536C04" w:rsidRDefault="002A2BC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36C04" w:rsidRDefault="00536C04">
      <w:pPr>
        <w:jc w:val="center"/>
        <w:rPr>
          <w:b/>
          <w:bCs/>
          <w:sz w:val="32"/>
          <w:szCs w:val="32"/>
          <w:lang w:val="uk-UA"/>
        </w:rPr>
      </w:pPr>
    </w:p>
    <w:p w:rsidR="00536C04" w:rsidRDefault="002A2BCF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36C04" w:rsidRDefault="00536C04">
      <w:pPr>
        <w:jc w:val="both"/>
        <w:rPr>
          <w:sz w:val="24"/>
          <w:lang w:val="uk-UA"/>
        </w:rPr>
      </w:pPr>
    </w:p>
    <w:p w:rsidR="00536C04" w:rsidRDefault="002A2BCF" w:rsidP="009956C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 w:rsidR="006407A1">
        <w:rPr>
          <w:szCs w:val="28"/>
          <w:lang w:val="uk-UA"/>
        </w:rPr>
        <w:t>відзначення</w:t>
      </w:r>
    </w:p>
    <w:p w:rsidR="009956CB" w:rsidRDefault="006407A1" w:rsidP="009956CB">
      <w:pPr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Т.Галькун</w:t>
      </w:r>
      <w:proofErr w:type="spellEnd"/>
      <w:r>
        <w:rPr>
          <w:szCs w:val="28"/>
          <w:lang w:val="uk-UA"/>
        </w:rPr>
        <w:t xml:space="preserve"> </w:t>
      </w:r>
    </w:p>
    <w:p w:rsidR="00536C04" w:rsidRDefault="00536C04">
      <w:pPr>
        <w:jc w:val="both"/>
        <w:rPr>
          <w:szCs w:val="28"/>
          <w:lang w:val="uk-UA"/>
        </w:rPr>
      </w:pPr>
    </w:p>
    <w:p w:rsidR="00536C04" w:rsidRDefault="00536C04">
      <w:pPr>
        <w:jc w:val="both"/>
        <w:rPr>
          <w:szCs w:val="28"/>
          <w:lang w:val="uk-UA"/>
        </w:rPr>
      </w:pPr>
    </w:p>
    <w:p w:rsidR="006407A1" w:rsidRPr="006407A1" w:rsidRDefault="006407A1" w:rsidP="006407A1">
      <w:pPr>
        <w:ind w:firstLine="709"/>
        <w:jc w:val="both"/>
        <w:rPr>
          <w:szCs w:val="28"/>
        </w:rPr>
      </w:pPr>
      <w:proofErr w:type="spellStart"/>
      <w:r w:rsidRPr="006407A1">
        <w:rPr>
          <w:szCs w:val="28"/>
        </w:rPr>
        <w:t>Відповідно</w:t>
      </w:r>
      <w:proofErr w:type="spellEnd"/>
      <w:r w:rsidRPr="006407A1">
        <w:rPr>
          <w:szCs w:val="28"/>
        </w:rPr>
        <w:t xml:space="preserve"> до </w:t>
      </w:r>
      <w:proofErr w:type="spellStart"/>
      <w:r w:rsidRPr="006407A1">
        <w:rPr>
          <w:szCs w:val="28"/>
        </w:rPr>
        <w:t>рішення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Луцької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міської</w:t>
      </w:r>
      <w:proofErr w:type="spellEnd"/>
      <w:r w:rsidRPr="006407A1">
        <w:rPr>
          <w:szCs w:val="28"/>
        </w:rPr>
        <w:t xml:space="preserve"> ради </w:t>
      </w:r>
      <w:proofErr w:type="spellStart"/>
      <w:r w:rsidRPr="006407A1">
        <w:rPr>
          <w:szCs w:val="28"/>
        </w:rPr>
        <w:t>від</w:t>
      </w:r>
      <w:proofErr w:type="spellEnd"/>
      <w:r w:rsidRPr="006407A1">
        <w:rPr>
          <w:szCs w:val="28"/>
        </w:rPr>
        <w:t xml:space="preserve"> 22.12.2021 № 24/119 “Про </w:t>
      </w:r>
      <w:proofErr w:type="spellStart"/>
      <w:r w:rsidRPr="006407A1">
        <w:rPr>
          <w:szCs w:val="28"/>
        </w:rPr>
        <w:t>затвердження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Програми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розвитку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культури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Луцької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міської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територіальної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громади</w:t>
      </w:r>
      <w:proofErr w:type="spellEnd"/>
      <w:r w:rsidRPr="006407A1">
        <w:rPr>
          <w:szCs w:val="28"/>
        </w:rPr>
        <w:t xml:space="preserve"> на 2022-2025 роки”</w:t>
      </w:r>
      <w:r w:rsidRPr="006407A1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враховуючи лист департаменту </w:t>
      </w:r>
      <w:r>
        <w:rPr>
          <w:szCs w:val="28"/>
          <w:lang w:val="uk-UA"/>
        </w:rPr>
        <w:t>культури</w:t>
      </w:r>
      <w:r w:rsidRPr="006407A1">
        <w:rPr>
          <w:szCs w:val="28"/>
          <w:lang w:val="uk-UA"/>
        </w:rPr>
        <w:t xml:space="preserve"> Луцької міської ради від </w:t>
      </w:r>
      <w:r>
        <w:rPr>
          <w:szCs w:val="28"/>
          <w:lang w:val="uk-UA"/>
        </w:rPr>
        <w:t>21.01.2022 № 18-15/45</w:t>
      </w:r>
      <w:r w:rsidRPr="006407A1">
        <w:rPr>
          <w:szCs w:val="28"/>
          <w:lang w:val="uk-UA"/>
        </w:rPr>
        <w:t xml:space="preserve">: </w:t>
      </w:r>
    </w:p>
    <w:p w:rsidR="00536C04" w:rsidRPr="00030B8D" w:rsidRDefault="00536C04">
      <w:pPr>
        <w:jc w:val="both"/>
        <w:rPr>
          <w:sz w:val="20"/>
          <w:szCs w:val="20"/>
          <w:lang w:val="uk-UA"/>
        </w:rPr>
      </w:pPr>
    </w:p>
    <w:p w:rsidR="006410B7" w:rsidRDefault="007E0CED" w:rsidP="007E0CED">
      <w:pPr>
        <w:pStyle w:val="af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1. </w:t>
      </w:r>
      <w:r w:rsidR="006407A1" w:rsidRPr="006407A1">
        <w:rPr>
          <w:szCs w:val="28"/>
          <w:lang w:val="uk-UA"/>
        </w:rPr>
        <w:t xml:space="preserve">ОГОЛОСИТИ Подяку міського голови </w:t>
      </w:r>
      <w:r w:rsidR="006407A1">
        <w:rPr>
          <w:szCs w:val="28"/>
          <w:lang w:val="uk-UA"/>
        </w:rPr>
        <w:t>ГАЛЬКУН Тетяні Дмитрівні народній</w:t>
      </w:r>
      <w:r w:rsidR="008360DA">
        <w:rPr>
          <w:szCs w:val="28"/>
          <w:lang w:val="uk-UA"/>
        </w:rPr>
        <w:t xml:space="preserve"> </w:t>
      </w:r>
      <w:r w:rsidR="006410B7">
        <w:rPr>
          <w:szCs w:val="28"/>
          <w:lang w:val="uk-UA"/>
        </w:rPr>
        <w:t>художниц</w:t>
      </w:r>
      <w:r w:rsidR="006407A1">
        <w:rPr>
          <w:szCs w:val="28"/>
          <w:lang w:val="uk-UA"/>
        </w:rPr>
        <w:t>і України</w:t>
      </w:r>
      <w:r w:rsidR="006410B7">
        <w:rPr>
          <w:szCs w:val="28"/>
          <w:lang w:val="uk-UA"/>
        </w:rPr>
        <w:t>, член</w:t>
      </w:r>
      <w:r w:rsidR="006407A1">
        <w:rPr>
          <w:szCs w:val="28"/>
          <w:lang w:val="uk-UA"/>
        </w:rPr>
        <w:t>у</w:t>
      </w:r>
      <w:r w:rsidR="006410B7">
        <w:rPr>
          <w:szCs w:val="28"/>
          <w:lang w:val="uk-UA"/>
        </w:rPr>
        <w:t xml:space="preserve"> Національної спілки художників України </w:t>
      </w:r>
      <w:r>
        <w:rPr>
          <w:szCs w:val="28"/>
          <w:lang w:val="uk-UA"/>
        </w:rPr>
        <w:t>за високий професіоналізм, багаторічну творчу діяльність, вагомий особистий внесок у розвиток та популяризацію  образотворчого мистецтва</w:t>
      </w:r>
      <w:r w:rsidR="0012241C">
        <w:rPr>
          <w:szCs w:val="28"/>
          <w:lang w:val="uk-UA"/>
        </w:rPr>
        <w:t>, активну участь у культурно-мистецькому житті Луцької міської територіальної громади</w:t>
      </w:r>
      <w:r>
        <w:rPr>
          <w:szCs w:val="28"/>
          <w:lang w:val="uk-UA"/>
        </w:rPr>
        <w:t>, а також з нагоди особистого ювілею.</w:t>
      </w:r>
    </w:p>
    <w:p w:rsidR="006410B7" w:rsidRPr="00030B8D" w:rsidRDefault="006410B7" w:rsidP="007E0CED">
      <w:pPr>
        <w:pStyle w:val="af"/>
        <w:ind w:left="1069"/>
        <w:jc w:val="both"/>
        <w:rPr>
          <w:sz w:val="20"/>
          <w:szCs w:val="20"/>
          <w:lang w:val="uk-UA"/>
        </w:rPr>
      </w:pPr>
    </w:p>
    <w:p w:rsidR="00536C04" w:rsidRDefault="00534460" w:rsidP="007E0CED">
      <w:pPr>
        <w:tabs>
          <w:tab w:val="left" w:pos="567"/>
          <w:tab w:val="left" w:pos="627"/>
        </w:tabs>
        <w:ind w:firstLine="709"/>
        <w:jc w:val="both"/>
      </w:pPr>
      <w:r>
        <w:rPr>
          <w:szCs w:val="28"/>
          <w:lang w:val="uk-UA"/>
        </w:rPr>
        <w:t>2. </w:t>
      </w:r>
      <w:proofErr w:type="spellStart"/>
      <w:r>
        <w:t>Згідно</w:t>
      </w:r>
      <w:proofErr w:type="spellEnd"/>
      <w:r>
        <w:t xml:space="preserve"> з п.11.79 Регламенту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та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Луцької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 директору</w:t>
      </w:r>
      <w:proofErr w:type="gramEnd"/>
      <w:r>
        <w:t xml:space="preserve"> департаменту </w:t>
      </w:r>
      <w:r w:rsidR="007E0CED">
        <w:rPr>
          <w:lang w:val="uk-UA"/>
        </w:rPr>
        <w:t>культури</w:t>
      </w:r>
      <w:r>
        <w:t xml:space="preserve"> </w:t>
      </w:r>
      <w:proofErr w:type="spellStart"/>
      <w:r>
        <w:t>Луцької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 w:rsidR="007E0CED">
        <w:rPr>
          <w:lang w:val="uk-UA"/>
        </w:rPr>
        <w:t>Т.Гнатів</w:t>
      </w:r>
      <w:proofErr w:type="spellEnd"/>
      <w:r w:rsidR="00AD5213">
        <w:rPr>
          <w:lang w:val="uk-UA"/>
        </w:rPr>
        <w:t xml:space="preserve"> </w:t>
      </w:r>
      <w:proofErr w:type="spellStart"/>
      <w:r>
        <w:t>надати</w:t>
      </w:r>
      <w:proofErr w:type="spellEnd"/>
      <w:r>
        <w:t xml:space="preserve"> у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звітності</w:t>
      </w:r>
      <w:proofErr w:type="spellEnd"/>
      <w:r>
        <w:t xml:space="preserve"> </w:t>
      </w:r>
      <w:proofErr w:type="spellStart"/>
      <w:r>
        <w:t>Луцької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(</w:t>
      </w:r>
      <w:proofErr w:type="spellStart"/>
      <w:r>
        <w:t>С.Горай</w:t>
      </w:r>
      <w:proofErr w:type="spellEnd"/>
      <w:r>
        <w:t xml:space="preserve">) </w:t>
      </w:r>
      <w:proofErr w:type="spellStart"/>
      <w:r>
        <w:t>ідентифікаційний</w:t>
      </w:r>
      <w:proofErr w:type="spellEnd"/>
      <w:r>
        <w:t xml:space="preserve"> код </w:t>
      </w:r>
      <w:proofErr w:type="spellStart"/>
      <w:r w:rsidR="0012241C">
        <w:rPr>
          <w:lang w:val="uk-UA"/>
        </w:rPr>
        <w:t>Т.Галькун</w:t>
      </w:r>
      <w:proofErr w:type="spellEnd"/>
      <w:r>
        <w:t>.</w:t>
      </w:r>
    </w:p>
    <w:p w:rsidR="00030B8D" w:rsidRPr="00030B8D" w:rsidRDefault="00030B8D" w:rsidP="007E0CED">
      <w:pPr>
        <w:tabs>
          <w:tab w:val="left" w:pos="567"/>
          <w:tab w:val="left" w:pos="627"/>
        </w:tabs>
        <w:ind w:firstLine="709"/>
        <w:jc w:val="both"/>
        <w:rPr>
          <w:sz w:val="20"/>
          <w:szCs w:val="20"/>
        </w:rPr>
      </w:pPr>
    </w:p>
    <w:p w:rsidR="00536C04" w:rsidRDefault="0012241C" w:rsidP="002A2BCF">
      <w:pPr>
        <w:tabs>
          <w:tab w:val="left" w:pos="573"/>
        </w:tabs>
        <w:ind w:firstLine="709"/>
        <w:jc w:val="both"/>
      </w:pPr>
      <w:r>
        <w:rPr>
          <w:szCs w:val="28"/>
          <w:lang w:val="uk-UA"/>
        </w:rPr>
        <w:t>3</w:t>
      </w:r>
      <w:r w:rsidR="002A2BCF">
        <w:rPr>
          <w:szCs w:val="28"/>
          <w:lang w:val="uk-UA"/>
        </w:rPr>
        <w:t>. Господарсько-технічному відділу Луцької міської ради  (</w:t>
      </w:r>
      <w:proofErr w:type="spellStart"/>
      <w:r w:rsidR="002A2BCF">
        <w:rPr>
          <w:szCs w:val="28"/>
          <w:lang w:val="uk-UA"/>
        </w:rPr>
        <w:t>А.Махец</w:t>
      </w:r>
      <w:r w:rsidR="009D0F05">
        <w:rPr>
          <w:szCs w:val="28"/>
          <w:lang w:val="uk-UA"/>
        </w:rPr>
        <w:t>ький</w:t>
      </w:r>
      <w:proofErr w:type="spellEnd"/>
      <w:r w:rsidR="009D0F05">
        <w:rPr>
          <w:szCs w:val="28"/>
          <w:lang w:val="uk-UA"/>
        </w:rPr>
        <w:t>) забезпечити придбання рам</w:t>
      </w:r>
      <w:r w:rsidR="002A2BCF">
        <w:rPr>
          <w:szCs w:val="28"/>
          <w:lang w:val="uk-UA"/>
        </w:rPr>
        <w:t>к</w:t>
      </w:r>
      <w:r w:rsidR="009D0F05">
        <w:rPr>
          <w:szCs w:val="28"/>
          <w:lang w:val="uk-UA"/>
        </w:rPr>
        <w:t>и</w:t>
      </w:r>
      <w:r w:rsidR="002A2BCF">
        <w:rPr>
          <w:szCs w:val="28"/>
          <w:lang w:val="uk-UA"/>
        </w:rPr>
        <w:t xml:space="preserve"> та квітів для</w:t>
      </w:r>
      <w:r w:rsidR="002A2BCF">
        <w:rPr>
          <w:lang w:val="uk-UA"/>
        </w:rPr>
        <w:t xml:space="preserve"> </w:t>
      </w:r>
      <w:r w:rsidR="00EE6B1D">
        <w:rPr>
          <w:lang w:val="uk-UA"/>
        </w:rPr>
        <w:t xml:space="preserve">відзначення </w:t>
      </w:r>
      <w:bookmarkStart w:id="0" w:name="_GoBack"/>
      <w:bookmarkEnd w:id="0"/>
      <w:proofErr w:type="spellStart"/>
      <w:r>
        <w:rPr>
          <w:lang w:val="uk-UA"/>
        </w:rPr>
        <w:t>Т.Галькун</w:t>
      </w:r>
      <w:proofErr w:type="spellEnd"/>
      <w:r w:rsidR="002A2BCF">
        <w:rPr>
          <w:lang w:val="uk-UA"/>
        </w:rPr>
        <w:t>.</w:t>
      </w:r>
    </w:p>
    <w:p w:rsidR="00E44D76" w:rsidRDefault="00E44D76">
      <w:pPr>
        <w:jc w:val="both"/>
        <w:rPr>
          <w:color w:val="000000"/>
          <w:szCs w:val="28"/>
          <w:lang w:val="uk-UA"/>
        </w:rPr>
      </w:pPr>
    </w:p>
    <w:p w:rsidR="0012241C" w:rsidRDefault="0012241C">
      <w:pPr>
        <w:jc w:val="both"/>
        <w:rPr>
          <w:color w:val="000000"/>
          <w:szCs w:val="28"/>
          <w:lang w:val="uk-UA"/>
        </w:rPr>
      </w:pPr>
    </w:p>
    <w:p w:rsidR="00536C04" w:rsidRDefault="002A2BCF">
      <w:pPr>
        <w:jc w:val="both"/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>Ігор ПОЛІЩУК</w:t>
      </w:r>
    </w:p>
    <w:p w:rsidR="00536C04" w:rsidRDefault="00536C04">
      <w:pPr>
        <w:jc w:val="both"/>
        <w:rPr>
          <w:sz w:val="22"/>
          <w:szCs w:val="22"/>
        </w:rPr>
      </w:pPr>
    </w:p>
    <w:p w:rsidR="0012241C" w:rsidRDefault="0012241C">
      <w:pPr>
        <w:jc w:val="both"/>
        <w:rPr>
          <w:sz w:val="22"/>
          <w:szCs w:val="22"/>
        </w:rPr>
      </w:pPr>
    </w:p>
    <w:p w:rsidR="00536C04" w:rsidRDefault="002A2BCF">
      <w:pPr>
        <w:jc w:val="both"/>
      </w:pPr>
      <w:r>
        <w:rPr>
          <w:sz w:val="24"/>
          <w:lang w:val="uk-UA"/>
        </w:rPr>
        <w:t>Гудима     777 942</w:t>
      </w:r>
      <w:r>
        <w:rPr>
          <w:sz w:val="24"/>
        </w:rPr>
        <w:t xml:space="preserve">   </w:t>
      </w:r>
      <w:r>
        <w:rPr>
          <w:sz w:val="24"/>
          <w:lang w:val="uk-UA"/>
        </w:rPr>
        <w:t xml:space="preserve"> </w:t>
      </w:r>
    </w:p>
    <w:p w:rsidR="00536C04" w:rsidRDefault="0012241C" w:rsidP="009D0F05">
      <w:pPr>
        <w:jc w:val="both"/>
      </w:pPr>
      <w:r>
        <w:rPr>
          <w:sz w:val="24"/>
          <w:szCs w:val="28"/>
          <w:lang w:val="uk-UA"/>
        </w:rPr>
        <w:t>Бондарчук</w:t>
      </w:r>
      <w:r w:rsidR="002A2BCF">
        <w:rPr>
          <w:sz w:val="24"/>
          <w:szCs w:val="28"/>
          <w:lang w:val="uk-UA"/>
        </w:rPr>
        <w:t xml:space="preserve"> 741 086</w:t>
      </w:r>
    </w:p>
    <w:sectPr w:rsidR="00536C04" w:rsidSect="00030B8D">
      <w:headerReference w:type="default" r:id="rId9"/>
      <w:pgSz w:w="11906" w:h="16838"/>
      <w:pgMar w:top="1134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6F" w:rsidRDefault="002A2BCF">
      <w:r>
        <w:separator/>
      </w:r>
    </w:p>
  </w:endnote>
  <w:endnote w:type="continuationSeparator" w:id="0">
    <w:p w:rsidR="0036666F" w:rsidRDefault="002A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6F" w:rsidRDefault="002A2BCF">
      <w:r>
        <w:separator/>
      </w:r>
    </w:p>
  </w:footnote>
  <w:footnote w:type="continuationSeparator" w:id="0">
    <w:p w:rsidR="0036666F" w:rsidRDefault="002A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536C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5327"/>
    <w:multiLevelType w:val="multilevel"/>
    <w:tmpl w:val="940C3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930D74"/>
    <w:multiLevelType w:val="hybridMultilevel"/>
    <w:tmpl w:val="B3987826"/>
    <w:lvl w:ilvl="0" w:tplc="9BBE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55326"/>
    <w:multiLevelType w:val="hybridMultilevel"/>
    <w:tmpl w:val="124E9574"/>
    <w:lvl w:ilvl="0" w:tplc="B4A6C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CD4EA3"/>
    <w:multiLevelType w:val="multilevel"/>
    <w:tmpl w:val="F18048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A9371AC"/>
    <w:multiLevelType w:val="hybridMultilevel"/>
    <w:tmpl w:val="A0661A54"/>
    <w:lvl w:ilvl="0" w:tplc="DF405F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C04"/>
    <w:rsid w:val="00030B8D"/>
    <w:rsid w:val="0012241C"/>
    <w:rsid w:val="00297B17"/>
    <w:rsid w:val="002A2BCF"/>
    <w:rsid w:val="0036666F"/>
    <w:rsid w:val="00534460"/>
    <w:rsid w:val="00536C04"/>
    <w:rsid w:val="006407A1"/>
    <w:rsid w:val="006410B7"/>
    <w:rsid w:val="007E0CED"/>
    <w:rsid w:val="008360DA"/>
    <w:rsid w:val="008C337A"/>
    <w:rsid w:val="009956CB"/>
    <w:rsid w:val="009D0F05"/>
    <w:rsid w:val="00A200AA"/>
    <w:rsid w:val="00AB0708"/>
    <w:rsid w:val="00AD5213"/>
    <w:rsid w:val="00E44D76"/>
    <w:rsid w:val="00EE6B1D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AFCD51"/>
  <w15:docId w15:val="{5F48F3EF-E90D-4905-8037-FC574585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9956CB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FB190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B190A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55</cp:revision>
  <cp:lastPrinted>2022-01-24T10:12:00Z</cp:lastPrinted>
  <dcterms:created xsi:type="dcterms:W3CDTF">2019-05-23T10:24:00Z</dcterms:created>
  <dcterms:modified xsi:type="dcterms:W3CDTF">2022-01-24T10:15:00Z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