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E1" w:rsidRDefault="001C643E">
      <w:pPr>
        <w:shd w:val="clear" w:color="auto" w:fill="FFFFFF"/>
        <w:jc w:val="center"/>
        <w:rPr>
          <w:sz w:val="28"/>
          <w:szCs w:val="28"/>
          <w:highlight w:val="white"/>
          <w:lang w:val="uk-UA"/>
        </w:rPr>
      </w:pPr>
      <w:r w:rsidRPr="00FD2FEC">
        <w:rPr>
          <w:sz w:val="28"/>
          <w:szCs w:val="28"/>
          <w:highlight w:val="white"/>
          <w:lang w:val="uk-UA"/>
        </w:rPr>
        <w:t xml:space="preserve">                                              </w:t>
      </w:r>
      <w:r w:rsidR="001C2225" w:rsidRPr="00FD2FEC">
        <w:rPr>
          <w:sz w:val="28"/>
          <w:szCs w:val="28"/>
          <w:highlight w:val="white"/>
          <w:lang w:val="uk-UA"/>
        </w:rPr>
        <w:t>Додаток</w:t>
      </w:r>
    </w:p>
    <w:p w:rsidR="00BC5BE2" w:rsidRPr="00FD2FEC" w:rsidRDefault="00C460E1" w:rsidP="00C460E1">
      <w:pPr>
        <w:shd w:val="clear" w:color="auto" w:fill="FFFFFF"/>
        <w:jc w:val="center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 xml:space="preserve">                                                                  </w:t>
      </w:r>
      <w:r w:rsidR="001C2225" w:rsidRPr="00FD2FEC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 xml:space="preserve">      до рішення </w:t>
      </w:r>
      <w:r w:rsidR="001C643E" w:rsidRPr="00FD2FEC">
        <w:rPr>
          <w:sz w:val="28"/>
          <w:szCs w:val="28"/>
          <w:highlight w:val="white"/>
          <w:lang w:val="uk-UA"/>
        </w:rPr>
        <w:t>міської ради</w:t>
      </w:r>
    </w:p>
    <w:p w:rsidR="00BC5BE2" w:rsidRPr="00FD2FEC" w:rsidRDefault="001C643E" w:rsidP="001C643E">
      <w:pPr>
        <w:shd w:val="clear" w:color="auto" w:fill="FFFFFF"/>
        <w:jc w:val="center"/>
        <w:rPr>
          <w:sz w:val="28"/>
          <w:szCs w:val="28"/>
          <w:highlight w:val="white"/>
          <w:lang w:val="uk-UA"/>
        </w:rPr>
      </w:pPr>
      <w:r w:rsidRPr="00FD2FEC">
        <w:rPr>
          <w:sz w:val="28"/>
          <w:szCs w:val="28"/>
          <w:highlight w:val="white"/>
          <w:lang w:val="uk-UA"/>
        </w:rPr>
        <w:t xml:space="preserve">                                                    </w:t>
      </w:r>
      <w:r w:rsidR="001C2225" w:rsidRPr="00FD2FEC">
        <w:rPr>
          <w:sz w:val="28"/>
          <w:szCs w:val="28"/>
          <w:highlight w:val="white"/>
          <w:lang w:val="uk-UA"/>
        </w:rPr>
        <w:t xml:space="preserve">                               </w:t>
      </w:r>
      <w:r w:rsidR="005D1FAB">
        <w:rPr>
          <w:sz w:val="28"/>
          <w:szCs w:val="28"/>
          <w:highlight w:val="white"/>
          <w:lang w:val="uk-UA"/>
        </w:rPr>
        <w:t>від_____________№________</w:t>
      </w:r>
    </w:p>
    <w:p w:rsidR="00BC5BE2" w:rsidRDefault="00BC5BE2">
      <w:pPr>
        <w:pStyle w:val="HTML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C5BE2" w:rsidRDefault="00BC5BE2">
      <w:pPr>
        <w:pStyle w:val="HTML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C5BE2" w:rsidRDefault="00BC5BE2">
      <w:pPr>
        <w:jc w:val="center"/>
        <w:rPr>
          <w:b/>
          <w:sz w:val="28"/>
          <w:szCs w:val="28"/>
          <w:lang w:val="uk-UA"/>
        </w:rPr>
      </w:pPr>
    </w:p>
    <w:p w:rsidR="00BC5BE2" w:rsidRDefault="001C643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ПОЛОЖЕННЯ</w:t>
      </w:r>
    </w:p>
    <w:p w:rsidR="00BC5BE2" w:rsidRDefault="001C643E">
      <w:pPr>
        <w:spacing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громадське пасовище</w:t>
      </w:r>
    </w:p>
    <w:p w:rsidR="00C460E1" w:rsidRDefault="00C460E1">
      <w:pPr>
        <w:spacing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Луцької міської територіальної громади</w:t>
      </w:r>
    </w:p>
    <w:p w:rsidR="00F00C25" w:rsidRDefault="00F00C25">
      <w:pPr>
        <w:spacing w:after="120"/>
        <w:jc w:val="center"/>
        <w:rPr>
          <w:b/>
          <w:sz w:val="28"/>
          <w:szCs w:val="28"/>
          <w:lang w:val="uk-UA"/>
        </w:rPr>
      </w:pPr>
    </w:p>
    <w:p w:rsidR="00BC5BE2" w:rsidRPr="00EF5569" w:rsidRDefault="002F38D7">
      <w:pPr>
        <w:ind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>1. </w:t>
      </w:r>
      <w:r w:rsidR="001C643E">
        <w:rPr>
          <w:sz w:val="28"/>
          <w:szCs w:val="28"/>
          <w:lang w:val="uk-UA"/>
        </w:rPr>
        <w:t xml:space="preserve">Положення про громадське пасовище </w:t>
      </w:r>
      <w:r w:rsidR="00D16FD3">
        <w:rPr>
          <w:sz w:val="28"/>
          <w:szCs w:val="28"/>
          <w:lang w:val="uk-UA"/>
        </w:rPr>
        <w:t xml:space="preserve">(далі – Положення) </w:t>
      </w:r>
      <w:r w:rsidR="001C643E">
        <w:rPr>
          <w:sz w:val="28"/>
          <w:szCs w:val="28"/>
          <w:lang w:val="uk-UA"/>
        </w:rPr>
        <w:t xml:space="preserve">розроблено з метою забезпечення потреби </w:t>
      </w:r>
      <w:r w:rsidR="001C2225">
        <w:rPr>
          <w:sz w:val="28"/>
          <w:szCs w:val="28"/>
          <w:lang w:val="uk-UA"/>
        </w:rPr>
        <w:t xml:space="preserve">жителів Луцької міської </w:t>
      </w:r>
      <w:r w:rsidR="001C643E">
        <w:rPr>
          <w:sz w:val="28"/>
          <w:szCs w:val="28"/>
          <w:lang w:val="uk-UA"/>
        </w:rPr>
        <w:t>територіальної громади у випасанні худоби</w:t>
      </w:r>
      <w:r w:rsidR="001E50BA">
        <w:rPr>
          <w:sz w:val="28"/>
          <w:szCs w:val="28"/>
          <w:lang w:val="uk-UA"/>
        </w:rPr>
        <w:t xml:space="preserve"> шляхом </w:t>
      </w:r>
      <w:r w:rsidR="00114174" w:rsidRPr="00DE6DA0">
        <w:rPr>
          <w:color w:val="000000" w:themeColor="text1"/>
          <w:sz w:val="28"/>
          <w:szCs w:val="28"/>
          <w:lang w:val="uk-UA"/>
        </w:rPr>
        <w:t xml:space="preserve">використання </w:t>
      </w:r>
      <w:r w:rsidR="001C643E" w:rsidRPr="00DE6DA0">
        <w:rPr>
          <w:color w:val="000000" w:themeColor="text1"/>
          <w:sz w:val="28"/>
          <w:szCs w:val="28"/>
          <w:lang w:val="uk-UA"/>
        </w:rPr>
        <w:t>земель</w:t>
      </w:r>
      <w:r w:rsidR="001C643E">
        <w:rPr>
          <w:sz w:val="28"/>
          <w:szCs w:val="28"/>
          <w:lang w:val="uk-UA"/>
        </w:rPr>
        <w:t xml:space="preserve"> сільськогосподарського </w:t>
      </w:r>
      <w:r w:rsidR="00C10C23">
        <w:rPr>
          <w:sz w:val="28"/>
          <w:szCs w:val="28"/>
          <w:lang w:val="uk-UA"/>
        </w:rPr>
        <w:t xml:space="preserve">призначення </w:t>
      </w:r>
      <w:r w:rsidR="001C643E">
        <w:rPr>
          <w:sz w:val="28"/>
          <w:szCs w:val="28"/>
          <w:lang w:val="uk-UA"/>
        </w:rPr>
        <w:t xml:space="preserve">та сприяння розвитку </w:t>
      </w:r>
      <w:r w:rsidR="001C2225">
        <w:rPr>
          <w:sz w:val="28"/>
          <w:szCs w:val="28"/>
          <w:lang w:val="uk-UA"/>
        </w:rPr>
        <w:t xml:space="preserve">молочарства та </w:t>
      </w:r>
      <w:r w:rsidR="001C643E">
        <w:rPr>
          <w:sz w:val="28"/>
          <w:szCs w:val="28"/>
          <w:lang w:val="uk-UA"/>
        </w:rPr>
        <w:t>тва</w:t>
      </w:r>
      <w:r w:rsidR="00F11010">
        <w:rPr>
          <w:sz w:val="28"/>
          <w:szCs w:val="28"/>
          <w:lang w:val="uk-UA"/>
        </w:rPr>
        <w:t>ринництва</w:t>
      </w:r>
      <w:r w:rsidR="001C643E">
        <w:rPr>
          <w:sz w:val="28"/>
          <w:szCs w:val="28"/>
          <w:lang w:val="uk-UA"/>
        </w:rPr>
        <w:t>, зокрема молочного та м’ясного поголів’я великої рогатої худоби, шляхом спільного використання пасовища власниками худоби, мешканцями Луцької міської територіальної громади відпові</w:t>
      </w:r>
      <w:r w:rsidR="001E50BA">
        <w:rPr>
          <w:sz w:val="28"/>
          <w:szCs w:val="28"/>
          <w:lang w:val="uk-UA"/>
        </w:rPr>
        <w:t>дно до вимог Закону України «</w:t>
      </w:r>
      <w:r w:rsidR="001C643E">
        <w:rPr>
          <w:sz w:val="28"/>
          <w:szCs w:val="28"/>
          <w:lang w:val="uk-UA"/>
        </w:rPr>
        <w:t>Про м</w:t>
      </w:r>
      <w:r w:rsidR="001E50BA">
        <w:rPr>
          <w:sz w:val="28"/>
          <w:szCs w:val="28"/>
          <w:lang w:val="uk-UA"/>
        </w:rPr>
        <w:t>ісцеве самоврядування в України»</w:t>
      </w:r>
      <w:r w:rsidR="001C643E">
        <w:rPr>
          <w:sz w:val="28"/>
          <w:szCs w:val="28"/>
          <w:lang w:val="uk-UA"/>
        </w:rPr>
        <w:t>, Земельного к</w:t>
      </w:r>
      <w:r w:rsidR="001E50BA">
        <w:rPr>
          <w:sz w:val="28"/>
          <w:szCs w:val="28"/>
          <w:lang w:val="uk-UA"/>
        </w:rPr>
        <w:t>одексу України, Закону України «Про землеустрій»</w:t>
      </w:r>
      <w:r w:rsidR="001C643E">
        <w:rPr>
          <w:sz w:val="28"/>
          <w:szCs w:val="28"/>
          <w:lang w:val="uk-UA"/>
        </w:rPr>
        <w:t>, Закону Україн</w:t>
      </w:r>
      <w:r w:rsidR="00EF5569">
        <w:rPr>
          <w:sz w:val="28"/>
          <w:szCs w:val="28"/>
          <w:lang w:val="uk-UA"/>
        </w:rPr>
        <w:t>и</w:t>
      </w:r>
      <w:r w:rsidR="001E50BA">
        <w:rPr>
          <w:sz w:val="28"/>
          <w:szCs w:val="28"/>
          <w:lang w:val="uk-UA"/>
        </w:rPr>
        <w:t xml:space="preserve"> «</w:t>
      </w:r>
      <w:r w:rsidR="001C643E">
        <w:rPr>
          <w:sz w:val="28"/>
          <w:szCs w:val="28"/>
          <w:lang w:val="uk-UA"/>
        </w:rPr>
        <w:t>П</w:t>
      </w:r>
      <w:r w:rsidR="001E50BA">
        <w:rPr>
          <w:sz w:val="28"/>
          <w:szCs w:val="28"/>
          <w:lang w:val="uk-UA"/>
        </w:rPr>
        <w:t>ро Державний земельний кадастр»</w:t>
      </w:r>
      <w:r w:rsidR="00EF5569">
        <w:rPr>
          <w:sz w:val="28"/>
          <w:szCs w:val="28"/>
          <w:lang w:val="uk-UA"/>
        </w:rPr>
        <w:t xml:space="preserve"> та на </w:t>
      </w:r>
      <w:r w:rsidR="00EF5569" w:rsidRPr="00EF5569">
        <w:rPr>
          <w:sz w:val="28"/>
          <w:szCs w:val="28"/>
          <w:lang w:val="uk-UA"/>
        </w:rPr>
        <w:t>виконання рішення Луцької міської ради від 26.08.2021 № 17/65 «Про Програму розвитку агропромислового комплексу Луцької міської територіальної громади на</w:t>
      </w:r>
      <w:r w:rsidR="00EF5569">
        <w:rPr>
          <w:sz w:val="28"/>
          <w:szCs w:val="28"/>
        </w:rPr>
        <w:t xml:space="preserve"> 2021-2025 роки»</w:t>
      </w:r>
      <w:r w:rsidR="00EF5569">
        <w:rPr>
          <w:sz w:val="28"/>
          <w:szCs w:val="28"/>
          <w:lang w:val="uk-UA"/>
        </w:rPr>
        <w:t>.</w:t>
      </w:r>
    </w:p>
    <w:p w:rsidR="00D95C85" w:rsidRPr="00EF5569" w:rsidRDefault="002F38D7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D16FD3">
        <w:rPr>
          <w:sz w:val="28"/>
          <w:szCs w:val="28"/>
          <w:lang w:val="uk-UA"/>
        </w:rPr>
        <w:t> </w:t>
      </w:r>
      <w:r w:rsidR="001C643E">
        <w:rPr>
          <w:sz w:val="28"/>
          <w:szCs w:val="28"/>
          <w:lang w:val="uk-UA"/>
        </w:rPr>
        <w:t>Формування громад</w:t>
      </w:r>
      <w:r w:rsidR="001E50BA">
        <w:rPr>
          <w:sz w:val="28"/>
          <w:szCs w:val="28"/>
          <w:lang w:val="uk-UA"/>
        </w:rPr>
        <w:t xml:space="preserve">ського пасовища відбувається </w:t>
      </w:r>
      <w:r w:rsidR="00580F3E">
        <w:rPr>
          <w:sz w:val="28"/>
          <w:szCs w:val="28"/>
          <w:lang w:val="uk-UA"/>
        </w:rPr>
        <w:t xml:space="preserve">за пропозицією </w:t>
      </w:r>
      <w:r w:rsidR="001C643E">
        <w:rPr>
          <w:sz w:val="28"/>
          <w:szCs w:val="28"/>
          <w:lang w:val="uk-UA"/>
        </w:rPr>
        <w:t xml:space="preserve">мешканців територіальної громади, які мають у власності худобу. </w:t>
      </w:r>
      <w:r w:rsidR="00110823" w:rsidRPr="00EF5569">
        <w:rPr>
          <w:sz w:val="28"/>
          <w:szCs w:val="28"/>
          <w:lang w:val="uk-UA"/>
        </w:rPr>
        <w:t>Жителі старостинських округів проводять загальні збори, на яких обговорюють питання щодо необхідності створення громадського пасовищ</w:t>
      </w:r>
      <w:r w:rsidR="001C2225" w:rsidRPr="00EF5569">
        <w:rPr>
          <w:sz w:val="28"/>
          <w:szCs w:val="28"/>
          <w:lang w:val="uk-UA"/>
        </w:rPr>
        <w:t>а</w:t>
      </w:r>
      <w:r w:rsidR="00EF5569">
        <w:rPr>
          <w:sz w:val="28"/>
          <w:szCs w:val="28"/>
          <w:lang w:val="uk-UA"/>
        </w:rPr>
        <w:t xml:space="preserve">. </w:t>
      </w:r>
      <w:r w:rsidR="00110823" w:rsidRPr="00EF5569">
        <w:rPr>
          <w:sz w:val="28"/>
          <w:szCs w:val="28"/>
          <w:lang w:val="uk-UA"/>
        </w:rPr>
        <w:t>Пропозиції оформляют</w:t>
      </w:r>
      <w:r>
        <w:rPr>
          <w:sz w:val="28"/>
          <w:szCs w:val="28"/>
          <w:lang w:val="uk-UA"/>
        </w:rPr>
        <w:t>ься протоколом загальних зборів, копія якого в обов’язковому порядку надається старості відповідного старостинського округу.</w:t>
      </w:r>
      <w:r w:rsidR="00D16FD3" w:rsidRPr="00D16FD3">
        <w:rPr>
          <w:b/>
          <w:sz w:val="28"/>
          <w:szCs w:val="28"/>
          <w:lang w:val="uk-UA"/>
        </w:rPr>
        <w:t xml:space="preserve"> </w:t>
      </w:r>
      <w:r w:rsidR="00D16FD3" w:rsidRPr="00D16FD3">
        <w:rPr>
          <w:sz w:val="28"/>
          <w:szCs w:val="28"/>
          <w:lang w:val="uk-UA"/>
        </w:rPr>
        <w:t>До протоколу обов’язково додається інформація</w:t>
      </w:r>
      <w:r w:rsidR="00D16FD3">
        <w:rPr>
          <w:b/>
          <w:sz w:val="28"/>
          <w:szCs w:val="28"/>
          <w:lang w:val="uk-UA"/>
        </w:rPr>
        <w:t xml:space="preserve"> </w:t>
      </w:r>
      <w:r w:rsidR="00D16FD3" w:rsidRPr="00D16FD3">
        <w:rPr>
          <w:sz w:val="28"/>
          <w:szCs w:val="28"/>
          <w:lang w:val="uk-UA"/>
        </w:rPr>
        <w:t>щодо потреби у створенні громадського пасовища</w:t>
      </w:r>
      <w:r w:rsidR="00D16FD3">
        <w:rPr>
          <w:sz w:val="28"/>
          <w:szCs w:val="28"/>
          <w:lang w:val="uk-UA"/>
        </w:rPr>
        <w:t xml:space="preserve"> (Додаток до Положення).</w:t>
      </w:r>
      <w:r w:rsidR="00D16FD3" w:rsidRPr="00D16FD3">
        <w:rPr>
          <w:sz w:val="28"/>
          <w:szCs w:val="28"/>
          <w:lang w:val="uk-UA"/>
        </w:rPr>
        <w:t xml:space="preserve"> </w:t>
      </w:r>
    </w:p>
    <w:p w:rsidR="00D95C85" w:rsidRDefault="002F38D7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1C643E">
        <w:rPr>
          <w:sz w:val="28"/>
          <w:szCs w:val="28"/>
          <w:lang w:val="uk-UA"/>
        </w:rPr>
        <w:t xml:space="preserve">Громадське пасовище формується </w:t>
      </w:r>
      <w:r w:rsidR="00580F3E">
        <w:rPr>
          <w:sz w:val="28"/>
          <w:szCs w:val="28"/>
          <w:lang w:val="uk-UA"/>
        </w:rPr>
        <w:t xml:space="preserve">за рахунок </w:t>
      </w:r>
      <w:r w:rsidR="001C643E">
        <w:rPr>
          <w:sz w:val="28"/>
          <w:szCs w:val="28"/>
          <w:lang w:val="uk-UA"/>
        </w:rPr>
        <w:t xml:space="preserve">земель сільськогосподарського призначення </w:t>
      </w:r>
      <w:r w:rsidR="00EF5569">
        <w:rPr>
          <w:sz w:val="28"/>
          <w:szCs w:val="28"/>
          <w:lang w:val="uk-UA"/>
        </w:rPr>
        <w:t>та спеціально відведеної земельної ділянки</w:t>
      </w:r>
      <w:r>
        <w:rPr>
          <w:sz w:val="28"/>
          <w:szCs w:val="28"/>
          <w:lang w:val="uk-UA"/>
        </w:rPr>
        <w:t xml:space="preserve"> згідно</w:t>
      </w:r>
      <w:r w:rsidR="00944C87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рішення</w:t>
      </w:r>
      <w:r w:rsidR="00944C87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Луцької міської ради, </w:t>
      </w:r>
      <w:r w:rsidR="001C643E">
        <w:rPr>
          <w:sz w:val="28"/>
          <w:szCs w:val="28"/>
          <w:lang w:val="uk-UA"/>
        </w:rPr>
        <w:t xml:space="preserve">з метою його спільного використання власниками худоби. </w:t>
      </w:r>
    </w:p>
    <w:p w:rsidR="00FD2FEC" w:rsidRPr="00D16FD3" w:rsidRDefault="00FD2FEC">
      <w:pPr>
        <w:ind w:firstLine="540"/>
        <w:jc w:val="both"/>
        <w:rPr>
          <w:sz w:val="28"/>
          <w:szCs w:val="28"/>
          <w:lang w:val="uk-UA"/>
        </w:rPr>
      </w:pPr>
      <w:r w:rsidRPr="00D16FD3">
        <w:rPr>
          <w:sz w:val="28"/>
          <w:szCs w:val="28"/>
          <w:lang w:val="uk-UA"/>
        </w:rPr>
        <w:t>Міська рада приймає рішення про створення громадського пасовища та надає уповноважен</w:t>
      </w:r>
      <w:r w:rsidR="00944C87">
        <w:rPr>
          <w:sz w:val="28"/>
          <w:szCs w:val="28"/>
          <w:lang w:val="uk-UA"/>
        </w:rPr>
        <w:t>ій особі дозвіл на розробку проє</w:t>
      </w:r>
      <w:r w:rsidRPr="00D16FD3">
        <w:rPr>
          <w:sz w:val="28"/>
          <w:szCs w:val="28"/>
          <w:lang w:val="uk-UA"/>
        </w:rPr>
        <w:t>кту землеустрою щодо відведення відповідної земельної ділянки.</w:t>
      </w:r>
    </w:p>
    <w:p w:rsidR="00110823" w:rsidRDefault="002F38D7">
      <w:pPr>
        <w:ind w:firstLine="540"/>
        <w:jc w:val="both"/>
        <w:rPr>
          <w:sz w:val="28"/>
          <w:szCs w:val="28"/>
          <w:shd w:val="clear" w:color="auto" w:fill="FFFFFF" w:themeFill="background1"/>
          <w:lang w:val="uk-UA"/>
        </w:rPr>
      </w:pPr>
      <w:r>
        <w:rPr>
          <w:sz w:val="28"/>
          <w:szCs w:val="28"/>
          <w:lang w:val="uk-UA"/>
        </w:rPr>
        <w:t>4. </w:t>
      </w:r>
      <w:r w:rsidR="001C643E">
        <w:rPr>
          <w:sz w:val="28"/>
          <w:szCs w:val="28"/>
          <w:lang w:val="uk-UA"/>
        </w:rPr>
        <w:t xml:space="preserve">Після оформлення права комунальної власності </w:t>
      </w:r>
      <w:r w:rsidR="00114174">
        <w:rPr>
          <w:sz w:val="28"/>
          <w:szCs w:val="28"/>
          <w:lang w:val="uk-UA"/>
        </w:rPr>
        <w:t xml:space="preserve">територіальної громади, </w:t>
      </w:r>
      <w:r w:rsidR="00114174" w:rsidRPr="00DE6DA0">
        <w:rPr>
          <w:color w:val="000000" w:themeColor="text1"/>
          <w:sz w:val="28"/>
          <w:szCs w:val="28"/>
          <w:lang w:val="uk-UA"/>
        </w:rPr>
        <w:t>пасовище</w:t>
      </w:r>
      <w:r w:rsidR="00DE6DA0">
        <w:rPr>
          <w:sz w:val="28"/>
          <w:szCs w:val="28"/>
          <w:lang w:val="uk-UA"/>
        </w:rPr>
        <w:t xml:space="preserve"> використовує</w:t>
      </w:r>
      <w:r w:rsidR="001C643E">
        <w:rPr>
          <w:sz w:val="28"/>
          <w:szCs w:val="28"/>
          <w:lang w:val="uk-UA"/>
        </w:rPr>
        <w:t>ться для загального користування</w:t>
      </w:r>
      <w:r w:rsidR="001C643E" w:rsidRPr="00D95C85">
        <w:rPr>
          <w:sz w:val="28"/>
          <w:szCs w:val="28"/>
          <w:lang w:val="uk-UA"/>
        </w:rPr>
        <w:t xml:space="preserve">, </w:t>
      </w:r>
      <w:r w:rsidR="001C643E" w:rsidRPr="00D95C85">
        <w:rPr>
          <w:sz w:val="28"/>
          <w:szCs w:val="28"/>
          <w:shd w:val="clear" w:color="auto" w:fill="FFFFFF" w:themeFill="background1"/>
          <w:lang w:val="uk-UA"/>
        </w:rPr>
        <w:t>відповідно земельний под</w:t>
      </w:r>
      <w:r w:rsidR="00DE6DA0">
        <w:rPr>
          <w:sz w:val="28"/>
          <w:szCs w:val="28"/>
          <w:shd w:val="clear" w:color="auto" w:fill="FFFFFF" w:themeFill="background1"/>
          <w:lang w:val="uk-UA"/>
        </w:rPr>
        <w:t>аток і орендна плата за земельну</w:t>
      </w:r>
      <w:r w:rsidR="001C643E" w:rsidRPr="00D95C85">
        <w:rPr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DE6DA0">
        <w:rPr>
          <w:sz w:val="28"/>
          <w:szCs w:val="28"/>
          <w:shd w:val="clear" w:color="auto" w:fill="FFFFFF" w:themeFill="background1"/>
          <w:lang w:val="uk-UA"/>
        </w:rPr>
        <w:t>ділянку</w:t>
      </w:r>
      <w:bookmarkStart w:id="0" w:name="_GoBack"/>
      <w:bookmarkEnd w:id="0"/>
      <w:r w:rsidR="001C643E" w:rsidRPr="00D95C85">
        <w:rPr>
          <w:sz w:val="28"/>
          <w:szCs w:val="28"/>
          <w:shd w:val="clear" w:color="auto" w:fill="FFFFFF" w:themeFill="background1"/>
          <w:lang w:val="uk-UA"/>
        </w:rPr>
        <w:t xml:space="preserve"> не сплачуються.</w:t>
      </w:r>
    </w:p>
    <w:p w:rsidR="00CB39C8" w:rsidRDefault="002F38D7">
      <w:pPr>
        <w:ind w:firstLine="54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uk-UA"/>
        </w:rPr>
        <w:t>5. Луцька м</w:t>
      </w:r>
      <w:r w:rsidR="00C10C23">
        <w:rPr>
          <w:color w:val="000000"/>
          <w:sz w:val="28"/>
          <w:szCs w:val="28"/>
          <w:lang w:val="uk-UA"/>
        </w:rPr>
        <w:t>іська</w:t>
      </w:r>
      <w:r w:rsidR="001C643E">
        <w:rPr>
          <w:color w:val="000000"/>
          <w:sz w:val="28"/>
          <w:szCs w:val="28"/>
          <w:lang w:val="uk-UA"/>
        </w:rPr>
        <w:t xml:space="preserve"> рада має право визначити розмір плати з кожного власника худоби (залежно від її кількості та виду), який користується цим громадським пасовищем</w:t>
      </w:r>
      <w:r w:rsidR="00D95C85">
        <w:rPr>
          <w:color w:val="000000"/>
          <w:sz w:val="28"/>
          <w:szCs w:val="28"/>
          <w:lang w:val="en-US"/>
        </w:rPr>
        <w:t xml:space="preserve">. </w:t>
      </w:r>
    </w:p>
    <w:p w:rsidR="00BC5BE2" w:rsidRDefault="001C643E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Контроль за користуванням пасовищем на землях комуна</w:t>
      </w:r>
      <w:r w:rsidR="00C10C23">
        <w:rPr>
          <w:color w:val="000000"/>
          <w:sz w:val="28"/>
          <w:szCs w:val="28"/>
          <w:lang w:val="uk-UA"/>
        </w:rPr>
        <w:t>льної власності здійснює міська</w:t>
      </w:r>
      <w:r>
        <w:rPr>
          <w:color w:val="000000"/>
          <w:sz w:val="28"/>
          <w:szCs w:val="28"/>
          <w:lang w:val="uk-UA"/>
        </w:rPr>
        <w:t xml:space="preserve"> рада.</w:t>
      </w:r>
    </w:p>
    <w:p w:rsidR="00BC5BE2" w:rsidRPr="002F38D7" w:rsidRDefault="002F38D7">
      <w:pPr>
        <w:ind w:firstLine="540"/>
        <w:jc w:val="both"/>
      </w:pPr>
      <w:r>
        <w:rPr>
          <w:sz w:val="28"/>
          <w:szCs w:val="28"/>
          <w:lang w:val="uk-UA"/>
        </w:rPr>
        <w:lastRenderedPageBreak/>
        <w:t>6. </w:t>
      </w:r>
      <w:r w:rsidR="001C643E" w:rsidRPr="002F38D7">
        <w:rPr>
          <w:sz w:val="28"/>
          <w:szCs w:val="28"/>
          <w:lang w:val="uk-UA"/>
        </w:rPr>
        <w:t>Перелік користувачів громадського пасовища визначається щорічно, на загальних зборах мешканців територіальної громади із внесенням відповідних змін у разі виникнення потреби, згідно</w:t>
      </w:r>
      <w:r w:rsidR="00117B08">
        <w:rPr>
          <w:sz w:val="28"/>
          <w:szCs w:val="28"/>
          <w:lang w:val="uk-UA"/>
        </w:rPr>
        <w:t xml:space="preserve"> з</w:t>
      </w:r>
      <w:r w:rsidR="004A1FB9">
        <w:rPr>
          <w:sz w:val="28"/>
          <w:szCs w:val="28"/>
          <w:lang w:val="uk-UA"/>
        </w:rPr>
        <w:t xml:space="preserve"> поданими особистими</w:t>
      </w:r>
      <w:r w:rsidR="001C643E" w:rsidRPr="002F38D7">
        <w:rPr>
          <w:sz w:val="28"/>
          <w:szCs w:val="28"/>
          <w:lang w:val="uk-UA"/>
        </w:rPr>
        <w:t xml:space="preserve"> заяв</w:t>
      </w:r>
      <w:r w:rsidR="004A1FB9">
        <w:rPr>
          <w:sz w:val="28"/>
          <w:szCs w:val="28"/>
          <w:lang w:val="uk-UA"/>
        </w:rPr>
        <w:t>ами</w:t>
      </w:r>
      <w:r w:rsidR="001C643E" w:rsidRPr="002F38D7">
        <w:rPr>
          <w:sz w:val="28"/>
          <w:szCs w:val="28"/>
          <w:lang w:val="uk-UA"/>
        </w:rPr>
        <w:t xml:space="preserve"> на ім’я старост</w:t>
      </w:r>
      <w:r w:rsidR="00EF5569" w:rsidRPr="002F38D7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відповідного старостинського округу.</w:t>
      </w:r>
    </w:p>
    <w:p w:rsidR="00BC5BE2" w:rsidRDefault="002F38D7">
      <w:pPr>
        <w:ind w:firstLine="540"/>
        <w:jc w:val="both"/>
      </w:pPr>
      <w:r>
        <w:rPr>
          <w:sz w:val="28"/>
          <w:szCs w:val="28"/>
          <w:lang w:val="uk-UA"/>
        </w:rPr>
        <w:t>7. </w:t>
      </w:r>
      <w:r w:rsidR="007422AF">
        <w:rPr>
          <w:sz w:val="28"/>
          <w:szCs w:val="28"/>
          <w:lang w:val="uk-UA"/>
        </w:rPr>
        <w:t>За рахунок</w:t>
      </w:r>
      <w:r w:rsidR="001C643E">
        <w:rPr>
          <w:sz w:val="28"/>
          <w:szCs w:val="28"/>
          <w:lang w:val="uk-UA"/>
        </w:rPr>
        <w:t xml:space="preserve"> коштів спеціального фонду, коштів користувачів, інвесторів, благодійних внесків тощо, в рамках чинного законодавства, </w:t>
      </w:r>
      <w:r w:rsidR="00C10C23" w:rsidRPr="002F38D7">
        <w:rPr>
          <w:sz w:val="28"/>
          <w:szCs w:val="28"/>
          <w:lang w:val="uk-UA"/>
        </w:rPr>
        <w:t xml:space="preserve">міська </w:t>
      </w:r>
      <w:r w:rsidR="001C643E" w:rsidRPr="002F38D7">
        <w:rPr>
          <w:sz w:val="28"/>
          <w:szCs w:val="28"/>
          <w:lang w:val="uk-UA"/>
        </w:rPr>
        <w:t>рада</w:t>
      </w:r>
      <w:r w:rsidR="001C643E">
        <w:rPr>
          <w:sz w:val="28"/>
          <w:szCs w:val="28"/>
          <w:lang w:val="uk-UA"/>
        </w:rPr>
        <w:t xml:space="preserve"> має право </w:t>
      </w:r>
      <w:proofErr w:type="spellStart"/>
      <w:r w:rsidR="00117B08">
        <w:rPr>
          <w:sz w:val="28"/>
          <w:szCs w:val="28"/>
          <w:lang w:val="uk-UA"/>
        </w:rPr>
        <w:t>розв</w:t>
      </w:r>
      <w:proofErr w:type="spellEnd"/>
      <w:r w:rsidR="00117B08">
        <w:rPr>
          <w:sz w:val="28"/>
          <w:szCs w:val="28"/>
          <w:lang w:val="en-US"/>
        </w:rPr>
        <w:t>’</w:t>
      </w:r>
      <w:proofErr w:type="spellStart"/>
      <w:r w:rsidR="00117B08">
        <w:rPr>
          <w:sz w:val="28"/>
          <w:szCs w:val="28"/>
          <w:lang w:val="uk-UA"/>
        </w:rPr>
        <w:t>язувати</w:t>
      </w:r>
      <w:proofErr w:type="spellEnd"/>
      <w:r w:rsidR="00117B08">
        <w:rPr>
          <w:sz w:val="28"/>
          <w:szCs w:val="28"/>
          <w:lang w:val="uk-UA"/>
        </w:rPr>
        <w:t xml:space="preserve"> </w:t>
      </w:r>
      <w:r w:rsidR="001C643E">
        <w:rPr>
          <w:sz w:val="28"/>
          <w:szCs w:val="28"/>
          <w:lang w:val="uk-UA"/>
        </w:rPr>
        <w:t>питання внутрі</w:t>
      </w:r>
      <w:r w:rsidR="001C2225">
        <w:rPr>
          <w:sz w:val="28"/>
          <w:szCs w:val="28"/>
          <w:lang w:val="uk-UA"/>
        </w:rPr>
        <w:t xml:space="preserve">шнього </w:t>
      </w:r>
      <w:r w:rsidR="001C643E">
        <w:rPr>
          <w:sz w:val="28"/>
          <w:szCs w:val="28"/>
          <w:lang w:val="uk-UA"/>
        </w:rPr>
        <w:t>господарського землеустрою громадського пасовища, проведення заходів з відновлення трав’яного покриву, підвищення родючості ґрунтів, забезпечення тварин потребою у водопої, солі т</w:t>
      </w:r>
      <w:r>
        <w:rPr>
          <w:sz w:val="28"/>
          <w:szCs w:val="28"/>
          <w:lang w:val="uk-UA"/>
        </w:rPr>
        <w:t>ощо</w:t>
      </w:r>
      <w:r w:rsidR="001C643E">
        <w:rPr>
          <w:sz w:val="28"/>
          <w:szCs w:val="28"/>
          <w:lang w:val="uk-UA"/>
        </w:rPr>
        <w:t>.</w:t>
      </w:r>
    </w:p>
    <w:p w:rsidR="004D40F3" w:rsidRDefault="004D40F3">
      <w:pPr>
        <w:ind w:firstLine="510"/>
        <w:jc w:val="both"/>
        <w:rPr>
          <w:sz w:val="28"/>
          <w:szCs w:val="28"/>
          <w:lang w:val="uk-UA"/>
        </w:rPr>
      </w:pPr>
    </w:p>
    <w:p w:rsidR="004D40F3" w:rsidRDefault="004D40F3">
      <w:pPr>
        <w:ind w:firstLine="5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C5BE2" w:rsidRPr="004D40F3" w:rsidRDefault="004D40F3" w:rsidP="004D40F3">
      <w:pPr>
        <w:jc w:val="both"/>
        <w:rPr>
          <w:sz w:val="28"/>
          <w:szCs w:val="28"/>
          <w:lang w:val="uk-UA"/>
        </w:rPr>
      </w:pPr>
      <w:r w:rsidRPr="004D40F3">
        <w:rPr>
          <w:sz w:val="28"/>
          <w:szCs w:val="28"/>
          <w:lang w:val="uk-UA"/>
        </w:rPr>
        <w:t xml:space="preserve"> Секретар міської ради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Pr="004D40F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</w:t>
      </w:r>
      <w:r w:rsidRPr="004D40F3">
        <w:rPr>
          <w:sz w:val="28"/>
          <w:szCs w:val="28"/>
          <w:lang w:val="uk-UA"/>
        </w:rPr>
        <w:t>Юрій БЕЗПЯТКО</w:t>
      </w:r>
    </w:p>
    <w:sectPr w:rsidR="00BC5BE2" w:rsidRPr="004D40F3" w:rsidSect="004D40F3">
      <w:pgSz w:w="11906" w:h="16838"/>
      <w:pgMar w:top="850" w:right="566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5BE2"/>
    <w:rsid w:val="00110823"/>
    <w:rsid w:val="00114174"/>
    <w:rsid w:val="00117B08"/>
    <w:rsid w:val="001C2225"/>
    <w:rsid w:val="001C643E"/>
    <w:rsid w:val="001E50BA"/>
    <w:rsid w:val="002F38D7"/>
    <w:rsid w:val="004A1FB9"/>
    <w:rsid w:val="004D2947"/>
    <w:rsid w:val="004D40F3"/>
    <w:rsid w:val="00580F3E"/>
    <w:rsid w:val="005D1FAB"/>
    <w:rsid w:val="007422AF"/>
    <w:rsid w:val="007E205E"/>
    <w:rsid w:val="00944C87"/>
    <w:rsid w:val="00BC5BE2"/>
    <w:rsid w:val="00C10C23"/>
    <w:rsid w:val="00C460E1"/>
    <w:rsid w:val="00CB39C8"/>
    <w:rsid w:val="00D16FD3"/>
    <w:rsid w:val="00D95C85"/>
    <w:rsid w:val="00DE6DA0"/>
    <w:rsid w:val="00EF5569"/>
    <w:rsid w:val="00F00C25"/>
    <w:rsid w:val="00F11010"/>
    <w:rsid w:val="00FD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E76E"/>
  <w15:docId w15:val="{C4D0BE9E-9B1C-4AD0-9CE2-2508E531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4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basedOn w:val="a0"/>
    <w:link w:val="HTML"/>
    <w:qFormat/>
    <w:rsid w:val="00CC44DB"/>
    <w:rPr>
      <w:rFonts w:ascii="Courier New" w:eastAsia="Times New Roman" w:hAnsi="Courier New" w:cs="Times New Roman"/>
      <w:color w:val="000000"/>
      <w:sz w:val="21"/>
      <w:szCs w:val="20"/>
      <w:lang w:val="ru-RU" w:eastAsia="ru-RU"/>
    </w:rPr>
  </w:style>
  <w:style w:type="paragraph" w:customStyle="1" w:styleId="a3">
    <w:name w:val="Заголовок"/>
    <w:basedOn w:val="a"/>
    <w:next w:val="a4"/>
    <w:qFormat/>
    <w:rsid w:val="007C0DD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C0DD7"/>
    <w:pPr>
      <w:spacing w:after="140" w:line="276" w:lineRule="auto"/>
    </w:pPr>
  </w:style>
  <w:style w:type="paragraph" w:styleId="a5">
    <w:name w:val="List"/>
    <w:basedOn w:val="a4"/>
    <w:rsid w:val="007C0DD7"/>
    <w:rPr>
      <w:rFonts w:cs="Arial"/>
    </w:rPr>
  </w:style>
  <w:style w:type="paragraph" w:customStyle="1" w:styleId="1">
    <w:name w:val="Назва об'єкта1"/>
    <w:basedOn w:val="a"/>
    <w:qFormat/>
    <w:rsid w:val="007C0DD7"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Покажчик"/>
    <w:basedOn w:val="a"/>
    <w:qFormat/>
    <w:rsid w:val="007C0DD7"/>
    <w:pPr>
      <w:suppressLineNumbers/>
    </w:pPr>
    <w:rPr>
      <w:rFonts w:cs="Arial"/>
    </w:rPr>
  </w:style>
  <w:style w:type="paragraph" w:styleId="HTML0">
    <w:name w:val="HTML Preformatted"/>
    <w:basedOn w:val="a"/>
    <w:qFormat/>
    <w:rsid w:val="00CC44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</w:rPr>
  </w:style>
  <w:style w:type="paragraph" w:styleId="a7">
    <w:name w:val="Normal (Web)"/>
    <w:basedOn w:val="a"/>
    <w:qFormat/>
    <w:rsid w:val="007C0DD7"/>
    <w:pPr>
      <w:spacing w:before="280" w:after="280"/>
    </w:pPr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4D40F3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40F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5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2095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lalymenko</dc:creator>
  <dc:description/>
  <cp:lastModifiedBy>Карпук Оксана</cp:lastModifiedBy>
  <cp:revision>41</cp:revision>
  <cp:lastPrinted>2022-01-17T08:26:00Z</cp:lastPrinted>
  <dcterms:created xsi:type="dcterms:W3CDTF">2018-04-02T11:51:00Z</dcterms:created>
  <dcterms:modified xsi:type="dcterms:W3CDTF">2022-02-23T12:10:00Z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