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6CA0" w:rsidRDefault="00D52227">
      <w:pPr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05470858" r:id="rId6"/>
        </w:object>
      </w:r>
    </w:p>
    <w:p w:rsidR="00396CA0" w:rsidRDefault="00396CA0">
      <w:pPr>
        <w:jc w:val="center"/>
        <w:rPr>
          <w:sz w:val="16"/>
          <w:szCs w:val="16"/>
        </w:rPr>
      </w:pPr>
    </w:p>
    <w:p w:rsidR="00396CA0" w:rsidRDefault="00D52227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96CA0" w:rsidRDefault="00396CA0">
      <w:pPr>
        <w:rPr>
          <w:sz w:val="10"/>
          <w:szCs w:val="10"/>
        </w:rPr>
      </w:pPr>
    </w:p>
    <w:p w:rsidR="00396CA0" w:rsidRDefault="00396CA0">
      <w:pPr>
        <w:jc w:val="center"/>
        <w:rPr>
          <w:b/>
          <w:bCs w:val="0"/>
          <w:sz w:val="20"/>
          <w:szCs w:val="20"/>
        </w:rPr>
      </w:pPr>
    </w:p>
    <w:p w:rsidR="00396CA0" w:rsidRDefault="00D52227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96CA0" w:rsidRDefault="00396CA0">
      <w:pPr>
        <w:jc w:val="center"/>
        <w:rPr>
          <w:b/>
          <w:bCs w:val="0"/>
          <w:i/>
          <w:sz w:val="40"/>
          <w:szCs w:val="40"/>
        </w:rPr>
      </w:pPr>
    </w:p>
    <w:p w:rsidR="00396CA0" w:rsidRDefault="00D52227">
      <w:pPr>
        <w:tabs>
          <w:tab w:val="left" w:pos="4687"/>
        </w:tabs>
        <w:jc w:val="both"/>
      </w:pPr>
      <w:r>
        <w:rPr>
          <w:sz w:val="24"/>
        </w:rPr>
        <w:t xml:space="preserve"> __________________                                    Луцьк                                     №______________</w:t>
      </w:r>
    </w:p>
    <w:p w:rsidR="00396CA0" w:rsidRDefault="00396CA0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8" w:type="dxa"/>
        <w:tblLook w:val="0000" w:firstRow="0" w:lastRow="0" w:firstColumn="0" w:lastColumn="0" w:noHBand="0" w:noVBand="0"/>
      </w:tblPr>
      <w:tblGrid>
        <w:gridCol w:w="5688"/>
        <w:gridCol w:w="4068"/>
      </w:tblGrid>
      <w:tr w:rsidR="00396CA0">
        <w:trPr>
          <w:trHeight w:val="1405"/>
        </w:trPr>
        <w:tc>
          <w:tcPr>
            <w:tcW w:w="5687" w:type="dxa"/>
            <w:shd w:val="clear" w:color="auto" w:fill="auto"/>
          </w:tcPr>
          <w:p w:rsidR="00396CA0" w:rsidRDefault="00D52227">
            <w:pPr>
              <w:rPr>
                <w:szCs w:val="28"/>
              </w:rPr>
            </w:pPr>
            <w:r>
              <w:rPr>
                <w:szCs w:val="28"/>
              </w:rPr>
              <w:t>Про виконання Програми економічного</w:t>
            </w:r>
          </w:p>
          <w:p w:rsidR="00396CA0" w:rsidRDefault="00D52227">
            <w:r>
              <w:rPr>
                <w:szCs w:val="28"/>
              </w:rPr>
              <w:t>та соціального розвитку Луцької міської територіальної громади за 2021 рік</w:t>
            </w:r>
          </w:p>
        </w:tc>
        <w:tc>
          <w:tcPr>
            <w:tcW w:w="4068" w:type="dxa"/>
            <w:shd w:val="clear" w:color="auto" w:fill="auto"/>
          </w:tcPr>
          <w:p w:rsidR="00396CA0" w:rsidRDefault="00396CA0">
            <w:pPr>
              <w:snapToGrid w:val="0"/>
              <w:rPr>
                <w:sz w:val="24"/>
                <w:szCs w:val="28"/>
              </w:rPr>
            </w:pPr>
          </w:p>
        </w:tc>
      </w:tr>
    </w:tbl>
    <w:p w:rsidR="00396CA0" w:rsidRDefault="00396CA0">
      <w:pPr>
        <w:rPr>
          <w:szCs w:val="28"/>
        </w:rPr>
      </w:pPr>
    </w:p>
    <w:p w:rsidR="00396CA0" w:rsidRDefault="00D52227">
      <w:pPr>
        <w:ind w:firstLine="709"/>
        <w:jc w:val="both"/>
      </w:pPr>
      <w:r>
        <w:rPr>
          <w:szCs w:val="28"/>
        </w:rPr>
        <w:t xml:space="preserve">Керуючись ст. 26 Закону України </w:t>
      </w:r>
      <w:r>
        <w:rPr>
          <w:rFonts w:ascii="sans-serif" w:hAnsi="sans-serif"/>
          <w:color w:val="202122"/>
          <w:sz w:val="21"/>
          <w:szCs w:val="28"/>
        </w:rPr>
        <w:t>«</w:t>
      </w:r>
      <w:r>
        <w:rPr>
          <w:szCs w:val="28"/>
        </w:rPr>
        <w:t>Про місцеве самоврядування в Україні</w:t>
      </w:r>
      <w:r>
        <w:rPr>
          <w:rFonts w:ascii="sans-serif" w:hAnsi="sans-serif"/>
          <w:color w:val="202122"/>
          <w:sz w:val="21"/>
          <w:szCs w:val="28"/>
        </w:rPr>
        <w:t>»</w:t>
      </w:r>
      <w:r>
        <w:rPr>
          <w:szCs w:val="28"/>
        </w:rPr>
        <w:t>, заслухавши і обговоривши інформацію про виконання Програми економічного та соціального розвитку Луцької міської територіальної громади  за 2021 рік міська рада</w:t>
      </w:r>
    </w:p>
    <w:p w:rsidR="00396CA0" w:rsidRDefault="00396CA0">
      <w:pPr>
        <w:ind w:firstLine="360"/>
        <w:jc w:val="both"/>
        <w:rPr>
          <w:szCs w:val="28"/>
        </w:rPr>
      </w:pPr>
    </w:p>
    <w:p w:rsidR="00396CA0" w:rsidRDefault="00D52227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396CA0" w:rsidRDefault="00396CA0">
      <w:pPr>
        <w:jc w:val="both"/>
        <w:rPr>
          <w:szCs w:val="28"/>
        </w:rPr>
      </w:pPr>
    </w:p>
    <w:p w:rsidR="00396CA0" w:rsidRDefault="00D52227">
      <w:pPr>
        <w:ind w:firstLine="709"/>
        <w:jc w:val="both"/>
      </w:pPr>
      <w:r>
        <w:rPr>
          <w:szCs w:val="28"/>
        </w:rPr>
        <w:t>1. Інформацію про виконання Програми економічного та соціального розвитку Луцької міської територіальної громади за 2021 рік взяти до відома (додано).</w:t>
      </w:r>
    </w:p>
    <w:p w:rsidR="00396CA0" w:rsidRDefault="00396CA0">
      <w:pPr>
        <w:ind w:firstLine="709"/>
        <w:jc w:val="both"/>
        <w:rPr>
          <w:szCs w:val="28"/>
        </w:rPr>
      </w:pPr>
    </w:p>
    <w:p w:rsidR="00396CA0" w:rsidRDefault="00D52227">
      <w:pPr>
        <w:tabs>
          <w:tab w:val="left" w:pos="720"/>
          <w:tab w:val="left" w:pos="1080"/>
        </w:tabs>
        <w:ind w:firstLine="709"/>
        <w:jc w:val="both"/>
      </w:pPr>
      <w:r>
        <w:t>2</w:t>
      </w:r>
      <w:r>
        <w:rPr>
          <w:szCs w:val="28"/>
        </w:rPr>
        <w:t> </w:t>
      </w:r>
      <w:r>
        <w:rPr>
          <w:color w:val="000000"/>
          <w:szCs w:val="28"/>
        </w:rPr>
        <w:t xml:space="preserve">Контроль за виконанням рішення покласти </w:t>
      </w:r>
      <w:r>
        <w:rPr>
          <w:szCs w:val="28"/>
        </w:rPr>
        <w:t>на заступника міського голови І. </w:t>
      </w:r>
      <w:proofErr w:type="spellStart"/>
      <w:r w:rsidR="00055BD7">
        <w:rPr>
          <w:szCs w:val="28"/>
        </w:rPr>
        <w:t>Чебелюк</w:t>
      </w:r>
      <w:proofErr w:type="spellEnd"/>
      <w:r w:rsidR="00055BD7">
        <w:rPr>
          <w:szCs w:val="28"/>
        </w:rPr>
        <w:t xml:space="preserve"> та </w:t>
      </w:r>
      <w:bookmarkStart w:id="0" w:name="_GoBack"/>
      <w:bookmarkEnd w:id="0"/>
      <w:r>
        <w:rPr>
          <w:szCs w:val="28"/>
        </w:rPr>
        <w:t>постійну комісію міської ради з питань планування соціально-економічного розвитку, бюджету та фінансів (А. </w:t>
      </w:r>
      <w:proofErr w:type="spellStart"/>
      <w:r>
        <w:rPr>
          <w:szCs w:val="28"/>
        </w:rPr>
        <w:t>Разумовський</w:t>
      </w:r>
      <w:proofErr w:type="spellEnd"/>
      <w:r>
        <w:rPr>
          <w:szCs w:val="28"/>
        </w:rPr>
        <w:t xml:space="preserve"> ).</w:t>
      </w:r>
    </w:p>
    <w:p w:rsidR="00396CA0" w:rsidRDefault="00396CA0">
      <w:pPr>
        <w:jc w:val="both"/>
        <w:rPr>
          <w:szCs w:val="28"/>
        </w:rPr>
      </w:pPr>
    </w:p>
    <w:p w:rsidR="00396CA0" w:rsidRDefault="00396CA0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396CA0" w:rsidRDefault="00D52227">
      <w:pPr>
        <w:tabs>
          <w:tab w:val="left" w:pos="0"/>
          <w:tab w:val="left" w:pos="540"/>
          <w:tab w:val="left" w:pos="68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Ігор ПОЛІЩУК</w:t>
      </w:r>
    </w:p>
    <w:p w:rsidR="00396CA0" w:rsidRDefault="00396CA0">
      <w:pPr>
        <w:tabs>
          <w:tab w:val="left" w:pos="0"/>
          <w:tab w:val="left" w:pos="540"/>
          <w:tab w:val="left" w:pos="6840"/>
        </w:tabs>
        <w:jc w:val="both"/>
      </w:pPr>
    </w:p>
    <w:p w:rsidR="00396CA0" w:rsidRDefault="00396CA0">
      <w:pPr>
        <w:tabs>
          <w:tab w:val="left" w:pos="0"/>
          <w:tab w:val="left" w:pos="540"/>
          <w:tab w:val="left" w:pos="6840"/>
        </w:tabs>
        <w:jc w:val="both"/>
      </w:pPr>
    </w:p>
    <w:p w:rsidR="00396CA0" w:rsidRDefault="00D52227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396CA0">
      <w:pgSz w:w="11906" w:h="16838"/>
      <w:pgMar w:top="540" w:right="567" w:bottom="36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Arial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4C69"/>
    <w:multiLevelType w:val="multilevel"/>
    <w:tmpl w:val="35D226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6C1C1E"/>
    <w:multiLevelType w:val="multilevel"/>
    <w:tmpl w:val="D464B2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96CA0"/>
    <w:rsid w:val="00055BD7"/>
    <w:rsid w:val="00396CA0"/>
    <w:rsid w:val="00D5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F4F582"/>
  <w15:docId w15:val="{5A1C6CD0-BC00-48E9-BA7E-A3173481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603</Words>
  <Characters>345</Characters>
  <Application>Microsoft Office Word</Application>
  <DocSecurity>0</DocSecurity>
  <Lines>2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Гвоздецька Вікторія Миколаївна</cp:lastModifiedBy>
  <cp:revision>27</cp:revision>
  <cp:lastPrinted>1995-11-21T17:41:00Z</cp:lastPrinted>
  <dcterms:created xsi:type="dcterms:W3CDTF">2020-09-08T11:03:00Z</dcterms:created>
  <dcterms:modified xsi:type="dcterms:W3CDTF">2022-02-04T07:08:00Z</dcterms:modified>
  <dc:language>uk-UA</dc:language>
</cp:coreProperties>
</file>