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4FF0" w:rsidRDefault="000E004C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 filled="t">
            <v:imagedata r:id="rId8" o:title=""/>
          </v:shape>
          <o:OLEObject Type="Embed" ProgID="PBrush" ShapeID="ole_rId2" DrawAspect="Content" ObjectID="_1706961992" r:id="rId9"/>
        </w:object>
      </w:r>
    </w:p>
    <w:p w:rsidR="001F4FF0" w:rsidRDefault="001F4FF0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</w:p>
    <w:p w:rsidR="001F4FF0" w:rsidRDefault="000E004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1F4FF0" w:rsidRDefault="001F4FF0">
      <w:pPr>
        <w:jc w:val="center"/>
        <w:rPr>
          <w:b/>
          <w:bCs w:val="0"/>
          <w:sz w:val="20"/>
          <w:szCs w:val="20"/>
        </w:rPr>
      </w:pPr>
    </w:p>
    <w:p w:rsidR="001F4FF0" w:rsidRDefault="000E004C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1F4FF0" w:rsidRDefault="001F4FF0">
      <w:pPr>
        <w:jc w:val="center"/>
        <w:rPr>
          <w:b/>
          <w:bCs w:val="0"/>
          <w:sz w:val="40"/>
          <w:szCs w:val="40"/>
        </w:rPr>
      </w:pPr>
    </w:p>
    <w:p w:rsidR="001F4FF0" w:rsidRDefault="000E004C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1F4FF0" w:rsidRDefault="001F4FF0" w:rsidP="00F82F75">
      <w:pPr>
        <w:spacing w:line="480" w:lineRule="auto"/>
        <w:jc w:val="both"/>
      </w:pPr>
    </w:p>
    <w:p w:rsidR="001F4FF0" w:rsidRDefault="000E004C" w:rsidP="00F82F75">
      <w:pPr>
        <w:ind w:right="5668"/>
        <w:jc w:val="both"/>
      </w:pPr>
      <w:r>
        <w:rPr>
          <w:rStyle w:val="m-8209585296358370429gmail-textexposedshow"/>
          <w:szCs w:val="28"/>
        </w:rPr>
        <w:t xml:space="preserve">Про </w:t>
      </w:r>
      <w:r>
        <w:rPr>
          <w:rStyle w:val="m-8209585296358370429gmail-textexposedshow"/>
          <w:szCs w:val="28"/>
        </w:rPr>
        <w:t>День спротиву окупації</w:t>
      </w:r>
      <w:r w:rsidR="00F82F75">
        <w:rPr>
          <w:rStyle w:val="m-8209585296358370429gmail-textexposedshow"/>
          <w:szCs w:val="28"/>
        </w:rPr>
        <w:t xml:space="preserve"> </w:t>
      </w:r>
      <w:r w:rsidR="00F82F75">
        <w:rPr>
          <w:rStyle w:val="FontStyle20"/>
          <w:rFonts w:ascii="Times New Roman" w:hAnsi="Times New Roman"/>
          <w:spacing w:val="0"/>
          <w:sz w:val="28"/>
          <w:szCs w:val="28"/>
        </w:rPr>
        <w:t>Автономної Республіки Крим</w:t>
      </w:r>
      <w:r>
        <w:rPr>
          <w:rStyle w:val="m-8209585296358370429gmail-textexposedshow"/>
          <w:szCs w:val="28"/>
        </w:rPr>
        <w:t xml:space="preserve"> та міста Севастополя</w:t>
      </w:r>
    </w:p>
    <w:p w:rsidR="001F4FF0" w:rsidRDefault="001F4FF0">
      <w:pPr>
        <w:rPr>
          <w:szCs w:val="28"/>
        </w:rPr>
      </w:pPr>
    </w:p>
    <w:p w:rsidR="001F4FF0" w:rsidRDefault="001F4FF0">
      <w:pPr>
        <w:rPr>
          <w:szCs w:val="28"/>
        </w:rPr>
      </w:pPr>
    </w:p>
    <w:p w:rsidR="00F82F75" w:rsidRDefault="00F82F75">
      <w:pPr>
        <w:rPr>
          <w:szCs w:val="28"/>
        </w:rPr>
      </w:pPr>
    </w:p>
    <w:p w:rsidR="001F4FF0" w:rsidRDefault="000E004C" w:rsidP="00F82F75">
      <w:pPr>
        <w:ind w:firstLine="567"/>
        <w:jc w:val="both"/>
      </w:pPr>
      <w:r>
        <w:rPr>
          <w:rStyle w:val="m-8209585296358370429gmail-textexposedshow"/>
          <w:szCs w:val="28"/>
        </w:rPr>
        <w:tab/>
      </w:r>
      <w:r>
        <w:rPr>
          <w:rStyle w:val="m-8209585296358370429gmail-textexposedshow"/>
          <w:rFonts w:cs="Liberation Serif"/>
          <w:color w:val="000000"/>
          <w:szCs w:val="28"/>
          <w:highlight w:val="white"/>
          <w:shd w:val="clear" w:color="auto" w:fill="FFFFFF"/>
        </w:rPr>
        <w:t xml:space="preserve">Відповідно до статті 42, </w:t>
      </w:r>
      <w:r>
        <w:rPr>
          <w:rStyle w:val="m-8209585296358370429gmail-textexposedshow"/>
          <w:rFonts w:cs="Liberation Serif"/>
          <w:color w:val="000000"/>
          <w:szCs w:val="28"/>
          <w:highlight w:val="white"/>
          <w:shd w:val="clear" w:color="auto" w:fill="FFFFFF"/>
        </w:rPr>
        <w:t>пункту 8 статті 59 Закону України «Про місцеве 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</w:t>
      </w:r>
      <w:r w:rsidR="00F82F75">
        <w:rPr>
          <w:rStyle w:val="m-8209585296358370429gmail-textexposedshow"/>
          <w:rFonts w:cs="Liberation Serif"/>
          <w:color w:val="000000"/>
          <w:szCs w:val="28"/>
          <w:highlight w:val="white"/>
          <w:shd w:val="clear" w:color="auto" w:fill="FFFFFF"/>
        </w:rPr>
        <w:t>–</w:t>
      </w:r>
      <w:r>
        <w:rPr>
          <w:rStyle w:val="m-8209585296358370429gmail-textexposedshow"/>
          <w:rFonts w:cs="Liberation Serif"/>
          <w:color w:val="000000"/>
          <w:szCs w:val="28"/>
          <w:highlight w:val="white"/>
          <w:shd w:val="clear" w:color="auto" w:fill="FFFFFF"/>
        </w:rPr>
        <w:t>2025 роки</w:t>
      </w:r>
      <w:r>
        <w:rPr>
          <w:rStyle w:val="m-8209585296358370429gmail-textexposedshow"/>
          <w:rFonts w:cs="Liberation Serif"/>
          <w:color w:val="000000"/>
          <w:szCs w:val="28"/>
          <w:shd w:val="clear" w:color="auto" w:fill="FFFFFF"/>
        </w:rPr>
        <w:t>»</w:t>
      </w:r>
      <w:r>
        <w:rPr>
          <w:szCs w:val="28"/>
        </w:rPr>
        <w:t xml:space="preserve"> та з метою відзначення</w:t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 xml:space="preserve"> Дня спротиву окупації Автономної Республіки Крим та міста Севастополя:</w:t>
      </w:r>
    </w:p>
    <w:p w:rsidR="001F4FF0" w:rsidRDefault="001F4FF0" w:rsidP="00F82F75">
      <w:pPr>
        <w:ind w:firstLine="567"/>
        <w:jc w:val="both"/>
        <w:rPr>
          <w:szCs w:val="28"/>
        </w:rPr>
      </w:pPr>
    </w:p>
    <w:p w:rsidR="001F4FF0" w:rsidRDefault="000E004C" w:rsidP="00F82F75">
      <w:pPr>
        <w:ind w:firstLine="567"/>
        <w:jc w:val="both"/>
      </w:pPr>
      <w:r>
        <w:rPr>
          <w:szCs w:val="28"/>
        </w:rPr>
        <w:t xml:space="preserve">1. Сприяти проведенню заходів </w:t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>до Дня спротиву окупації Автономної Республіки Крим та міста Севастополя:</w:t>
      </w:r>
    </w:p>
    <w:p w:rsidR="001F4FF0" w:rsidRDefault="000E004C" w:rsidP="00F82F75">
      <w:pPr>
        <w:ind w:firstLine="567"/>
        <w:jc w:val="both"/>
      </w:pPr>
      <w:r>
        <w:rPr>
          <w:rStyle w:val="FontStyle20"/>
          <w:rFonts w:ascii="Times New Roman" w:hAnsi="Times New Roman" w:cs="Times New Roman"/>
          <w:color w:val="000000"/>
          <w:spacing w:val="0"/>
          <w:sz w:val="28"/>
          <w:szCs w:val="28"/>
          <w:highlight w:val="white"/>
          <w:shd w:val="clear" w:color="auto" w:fill="FFFFFF"/>
        </w:rPr>
        <w:t>1.</w:t>
      </w:r>
      <w:r>
        <w:rPr>
          <w:rStyle w:val="FontStyle20"/>
          <w:rFonts w:ascii="Times New Roman" w:hAnsi="Times New Roman" w:cs="Times New Roman"/>
          <w:color w:val="000000"/>
          <w:spacing w:val="0"/>
          <w:sz w:val="28"/>
          <w:szCs w:val="28"/>
          <w:highlight w:val="white"/>
          <w:shd w:val="clear" w:color="auto" w:fill="FFFFFF"/>
          <w:lang w:val="en-US"/>
        </w:rPr>
        <w:t>1</w:t>
      </w:r>
      <w:r w:rsidR="00F82F75">
        <w:rPr>
          <w:rStyle w:val="FontStyle20"/>
          <w:rFonts w:ascii="Times New Roman" w:hAnsi="Times New Roman" w:cs="Times New Roman"/>
          <w:color w:val="000000"/>
          <w:spacing w:val="0"/>
          <w:sz w:val="28"/>
          <w:szCs w:val="28"/>
          <w:highlight w:val="white"/>
          <w:shd w:val="clear" w:color="auto" w:fill="FFFFFF"/>
        </w:rPr>
        <w:t>. </w:t>
      </w:r>
      <w:r>
        <w:rPr>
          <w:rStyle w:val="FontStyle20"/>
          <w:rFonts w:ascii="Times New Roman" w:hAnsi="Times New Roman" w:cs="Times New Roman"/>
          <w:color w:val="000000"/>
          <w:spacing w:val="0"/>
          <w:sz w:val="28"/>
          <w:szCs w:val="28"/>
          <w:highlight w:val="white"/>
          <w:shd w:val="clear" w:color="auto" w:fill="FFFFFF"/>
        </w:rPr>
        <w:t xml:space="preserve">Департаменту культури, господарсько-технічному відділу </w:t>
      </w:r>
      <w:r>
        <w:rPr>
          <w:rStyle w:val="FontStyle20"/>
          <w:rFonts w:ascii="Times New Roman" w:hAnsi="Times New Roman" w:cs="Times New Roman"/>
          <w:color w:val="000000"/>
          <w:spacing w:val="0"/>
          <w:sz w:val="28"/>
          <w:szCs w:val="28"/>
          <w:highlight w:val="white"/>
          <w:shd w:val="clear" w:color="auto" w:fill="FFFFFF"/>
        </w:rPr>
        <w:t>організувати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 xml:space="preserve"> підняття прапор</w:t>
      </w:r>
      <w:r w:rsidR="00F82F75"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а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 xml:space="preserve"> кримськотатарського народу біля будівл</w:t>
      </w:r>
      <w:r w:rsidR="00F82F75"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і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 xml:space="preserve"> Луцької міської ради </w:t>
      </w:r>
      <w:r>
        <w:rPr>
          <w:rStyle w:val="FontStyle20"/>
          <w:rFonts w:ascii="Times New Roman" w:hAnsi="Times New Roman" w:cs="Liberation Serif"/>
          <w:color w:val="000000"/>
          <w:spacing w:val="0"/>
          <w:sz w:val="28"/>
          <w:szCs w:val="28"/>
          <w:highlight w:val="white"/>
          <w:shd w:val="clear" w:color="auto" w:fill="FFFFFF"/>
        </w:rPr>
        <w:t>25 лютого 2022 року о 15.00.</w:t>
      </w:r>
    </w:p>
    <w:p w:rsidR="001F4FF0" w:rsidRDefault="00F82F75" w:rsidP="00F82F75">
      <w:pPr>
        <w:ind w:firstLine="567"/>
        <w:jc w:val="both"/>
      </w:pPr>
      <w:r>
        <w:rPr>
          <w:rStyle w:val="FontStyle20"/>
          <w:rFonts w:ascii="Times New Roman" w:hAnsi="Times New Roman" w:cs="Liberation Serif"/>
          <w:color w:val="000000"/>
          <w:spacing w:val="0"/>
          <w:sz w:val="28"/>
          <w:szCs w:val="28"/>
          <w:highlight w:val="white"/>
          <w:shd w:val="clear" w:color="auto" w:fill="FFFFFF"/>
        </w:rPr>
        <w:t>1.2. </w:t>
      </w:r>
      <w:r w:rsidR="000E004C">
        <w:rPr>
          <w:rStyle w:val="FontStyle20"/>
          <w:rFonts w:ascii="Times New Roman" w:hAnsi="Times New Roman" w:cs="Liberation Serif"/>
          <w:color w:val="000000"/>
          <w:spacing w:val="0"/>
          <w:sz w:val="28"/>
          <w:szCs w:val="28"/>
          <w:highlight w:val="white"/>
          <w:shd w:val="clear" w:color="auto" w:fill="FFFFFF"/>
        </w:rPr>
        <w:t>Управлінню інформаційно-комунікаційних технологій забезпечити озвучення заходу перед приміщенням міс</w:t>
      </w:r>
      <w:r>
        <w:rPr>
          <w:rStyle w:val="FontStyle20"/>
          <w:rFonts w:ascii="Times New Roman" w:hAnsi="Times New Roman" w:cs="Liberation Serif"/>
          <w:color w:val="000000"/>
          <w:spacing w:val="0"/>
          <w:sz w:val="28"/>
          <w:szCs w:val="28"/>
          <w:highlight w:val="white"/>
          <w:shd w:val="clear" w:color="auto" w:fill="FFFFFF"/>
        </w:rPr>
        <w:t>ької ради 25 лютого 2022 року о </w:t>
      </w:r>
      <w:r w:rsidR="000E004C">
        <w:rPr>
          <w:rStyle w:val="FontStyle20"/>
          <w:rFonts w:ascii="Times New Roman" w:hAnsi="Times New Roman" w:cs="Liberation Serif"/>
          <w:color w:val="000000"/>
          <w:spacing w:val="0"/>
          <w:sz w:val="28"/>
          <w:szCs w:val="28"/>
          <w:highlight w:val="white"/>
          <w:shd w:val="clear" w:color="auto" w:fill="FFFFFF"/>
        </w:rPr>
        <w:t>15.00.</w:t>
      </w:r>
    </w:p>
    <w:p w:rsidR="001F4FF0" w:rsidRDefault="000E004C" w:rsidP="00F82F75">
      <w:pPr>
        <w:ind w:firstLine="567"/>
        <w:jc w:val="both"/>
      </w:pPr>
      <w:r>
        <w:rPr>
          <w:rStyle w:val="FontStyle20"/>
          <w:rFonts w:ascii="Times New Roman" w:hAnsi="Times New Roman" w:cs="Liberation Serif"/>
          <w:color w:val="000000"/>
          <w:spacing w:val="0"/>
          <w:sz w:val="28"/>
          <w:szCs w:val="28"/>
          <w:highlight w:val="white"/>
          <w:shd w:val="clear" w:color="auto" w:fill="FFFFFF"/>
        </w:rPr>
        <w:t>1.</w:t>
      </w:r>
      <w:r>
        <w:rPr>
          <w:rStyle w:val="FontStyle20"/>
          <w:rFonts w:ascii="Times New Roman" w:hAnsi="Times New Roman" w:cs="Liberation Serif"/>
          <w:color w:val="000000"/>
          <w:spacing w:val="0"/>
          <w:sz w:val="28"/>
          <w:szCs w:val="28"/>
          <w:highlight w:val="white"/>
          <w:shd w:val="clear" w:color="auto" w:fill="FFFFFF"/>
          <w:lang w:val="en-US"/>
        </w:rPr>
        <w:t>3</w:t>
      </w:r>
      <w:r>
        <w:rPr>
          <w:rStyle w:val="FontStyle20"/>
          <w:rFonts w:ascii="Times New Roman" w:hAnsi="Times New Roman" w:cs="Liberation Serif"/>
          <w:color w:val="000000"/>
          <w:spacing w:val="0"/>
          <w:sz w:val="28"/>
          <w:szCs w:val="28"/>
          <w:highlight w:val="white"/>
          <w:shd w:val="clear" w:color="auto" w:fill="FFFFFF"/>
        </w:rPr>
        <w:t>. </w:t>
      </w:r>
      <w:r>
        <w:rPr>
          <w:rStyle w:val="FontStyle20"/>
          <w:rFonts w:ascii="Times New Roman" w:hAnsi="Times New Roman" w:cs="Liberation Serif"/>
          <w:bCs w:val="0"/>
          <w:color w:val="000000"/>
          <w:spacing w:val="0"/>
          <w:sz w:val="28"/>
          <w:szCs w:val="28"/>
          <w:highlight w:val="white"/>
          <w:shd w:val="clear" w:color="auto" w:fill="FFFFFF"/>
        </w:rPr>
        <w:t xml:space="preserve">Департаменту культури сприяти </w:t>
      </w:r>
      <w:r w:rsidR="00F82F75">
        <w:rPr>
          <w:szCs w:val="28"/>
        </w:rPr>
        <w:t>показу фільму «Окупація»</w:t>
      </w:r>
      <w:r>
        <w:rPr>
          <w:szCs w:val="28"/>
        </w:rPr>
        <w:t xml:space="preserve"> </w:t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 xml:space="preserve">в Палаці культури міста Луцька 26 лютого 2022 року об </w:t>
      </w:r>
      <w:r>
        <w:rPr>
          <w:rStyle w:val="FontStyle20"/>
          <w:rFonts w:ascii="Times New Roman" w:hAnsi="Times New Roman"/>
          <w:spacing w:val="0"/>
          <w:sz w:val="28"/>
          <w:szCs w:val="28"/>
          <w:lang w:val="en-US"/>
        </w:rPr>
        <w:t>11.</w:t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>00.</w:t>
      </w:r>
    </w:p>
    <w:p w:rsidR="001F4FF0" w:rsidRDefault="00F82F75" w:rsidP="00F82F75">
      <w:pPr>
        <w:ind w:right="-3" w:firstLine="567"/>
        <w:jc w:val="both"/>
      </w:pPr>
      <w:r>
        <w:rPr>
          <w:rStyle w:val="FontStyle20"/>
          <w:rFonts w:ascii="Times New Roman" w:hAnsi="Times New Roman"/>
          <w:spacing w:val="0"/>
          <w:sz w:val="28"/>
          <w:szCs w:val="28"/>
        </w:rPr>
        <w:t>1.4. </w:t>
      </w:r>
      <w:r w:rsidR="000E004C">
        <w:rPr>
          <w:rStyle w:val="FontStyle20"/>
          <w:rFonts w:ascii="Times New Roman" w:hAnsi="Times New Roman"/>
          <w:spacing w:val="0"/>
          <w:sz w:val="28"/>
          <w:szCs w:val="28"/>
        </w:rPr>
        <w:t xml:space="preserve">Департаменту освіти провести тематичні </w:t>
      </w:r>
      <w:proofErr w:type="spellStart"/>
      <w:r w:rsidR="000E004C">
        <w:rPr>
          <w:rStyle w:val="FontStyle20"/>
          <w:rFonts w:ascii="Times New Roman" w:hAnsi="Times New Roman"/>
          <w:spacing w:val="0"/>
          <w:sz w:val="28"/>
          <w:szCs w:val="28"/>
        </w:rPr>
        <w:t>уроки</w:t>
      </w:r>
      <w:proofErr w:type="spellEnd"/>
      <w:r w:rsidR="000E004C">
        <w:rPr>
          <w:rStyle w:val="FontStyle20"/>
          <w:rFonts w:ascii="Times New Roman" w:hAnsi="Times New Roman"/>
          <w:spacing w:val="0"/>
          <w:sz w:val="28"/>
          <w:szCs w:val="28"/>
        </w:rPr>
        <w:t xml:space="preserve"> в загальноосвітніх закладах </w:t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 xml:space="preserve">Луцької міської територіальної </w:t>
      </w:r>
      <w:r w:rsidR="000E004C">
        <w:rPr>
          <w:rStyle w:val="FontStyle20"/>
          <w:rFonts w:ascii="Times New Roman" w:hAnsi="Times New Roman"/>
          <w:spacing w:val="0"/>
          <w:sz w:val="28"/>
          <w:szCs w:val="28"/>
        </w:rPr>
        <w:t>громади.</w:t>
      </w:r>
    </w:p>
    <w:p w:rsidR="001F4FF0" w:rsidRDefault="000E004C" w:rsidP="00F82F75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>
        <w:rPr>
          <w:color w:val="000000"/>
          <w:szCs w:val="28"/>
          <w:highlight w:val="white"/>
          <w:shd w:val="clear" w:color="auto" w:fill="FFFFFF"/>
          <w:lang w:eastAsia="uk-UA"/>
        </w:rPr>
        <w:t>Луцькому районному управлінню поліції ГУ НП у</w:t>
      </w:r>
      <w:r>
        <w:rPr>
          <w:color w:val="000000"/>
          <w:szCs w:val="28"/>
          <w:highlight w:val="white"/>
          <w:shd w:val="clear" w:color="auto" w:fill="FFFFFF"/>
          <w:lang w:eastAsia="uk-UA"/>
        </w:rPr>
        <w:t xml:space="preserve"> Волинській області з</w:t>
      </w:r>
      <w:r>
        <w:rPr>
          <w:szCs w:val="28"/>
        </w:rPr>
        <w:t>абезпечити охорону громадського порядку під час проведення заходів.</w:t>
      </w:r>
    </w:p>
    <w:p w:rsidR="001F4FF0" w:rsidRDefault="000E004C" w:rsidP="00F82F75">
      <w:pPr>
        <w:ind w:firstLine="567"/>
        <w:jc w:val="both"/>
      </w:pPr>
      <w:r>
        <w:rPr>
          <w:szCs w:val="28"/>
        </w:rPr>
        <w:t xml:space="preserve">3. Затвердити кошторис видатків 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на проведення 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заходів </w:t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>до Дня спротиву окупації Автономної Республіки Крим та міста Севастополя</w:t>
      </w:r>
      <w:r>
        <w:rPr>
          <w:szCs w:val="28"/>
        </w:rPr>
        <w:t xml:space="preserve"> згідно з додатком.</w:t>
      </w:r>
    </w:p>
    <w:p w:rsidR="00F82F75" w:rsidRDefault="000E004C" w:rsidP="00F82F75">
      <w:pPr>
        <w:ind w:firstLine="567"/>
        <w:jc w:val="both"/>
      </w:pPr>
      <w:r>
        <w:rPr>
          <w:szCs w:val="28"/>
        </w:rPr>
        <w:t xml:space="preserve">4. Відділу обліку та звітності оплатити видатки на проведення заходів згідно з наданими рахунками, в межах кошторису видатків 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на проведення 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заходів </w:t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>до Дня спротиву окупації Автономної Республіки Крим та міста Севастополя</w:t>
      </w:r>
      <w:r>
        <w:rPr>
          <w:szCs w:val="28"/>
        </w:rPr>
        <w:t>.</w:t>
      </w:r>
    </w:p>
    <w:p w:rsidR="001F4FF0" w:rsidRPr="00F82F75" w:rsidRDefault="000E004C" w:rsidP="00F82F75">
      <w:pPr>
        <w:ind w:firstLine="567"/>
        <w:jc w:val="both"/>
      </w:pPr>
      <w:r>
        <w:rPr>
          <w:szCs w:val="28"/>
        </w:rPr>
        <w:t>5. Контроль за виконанням розпо</w:t>
      </w:r>
      <w:r>
        <w:rPr>
          <w:szCs w:val="28"/>
        </w:rPr>
        <w:t>рядження покласти на заступ</w:t>
      </w:r>
      <w:r w:rsidR="00F82F75">
        <w:rPr>
          <w:szCs w:val="28"/>
        </w:rPr>
        <w:t xml:space="preserve">ника міського голови Ірину </w:t>
      </w:r>
      <w:proofErr w:type="spellStart"/>
      <w:r w:rsidR="00F82F75"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1F4FF0" w:rsidRDefault="001F4FF0">
      <w:pPr>
        <w:jc w:val="both"/>
        <w:rPr>
          <w:szCs w:val="28"/>
        </w:rPr>
      </w:pPr>
    </w:p>
    <w:p w:rsidR="001F4FF0" w:rsidRDefault="001F4FF0">
      <w:pPr>
        <w:jc w:val="both"/>
        <w:rPr>
          <w:szCs w:val="28"/>
        </w:rPr>
      </w:pPr>
    </w:p>
    <w:p w:rsidR="001F4FF0" w:rsidRDefault="001F4FF0">
      <w:pPr>
        <w:jc w:val="both"/>
        <w:rPr>
          <w:szCs w:val="28"/>
        </w:rPr>
      </w:pPr>
    </w:p>
    <w:p w:rsidR="001F4FF0" w:rsidRDefault="000E004C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1F4FF0" w:rsidRDefault="001F4FF0">
      <w:pPr>
        <w:jc w:val="both"/>
        <w:rPr>
          <w:iCs/>
          <w:szCs w:val="28"/>
        </w:rPr>
      </w:pPr>
    </w:p>
    <w:p w:rsidR="001F4FF0" w:rsidRDefault="001F4FF0">
      <w:pPr>
        <w:jc w:val="both"/>
        <w:rPr>
          <w:iCs/>
          <w:szCs w:val="28"/>
        </w:rPr>
      </w:pPr>
    </w:p>
    <w:p w:rsidR="001F4FF0" w:rsidRDefault="000E004C">
      <w:pPr>
        <w:jc w:val="both"/>
        <w:rPr>
          <w:sz w:val="24"/>
        </w:rPr>
      </w:pPr>
      <w:proofErr w:type="spellStart"/>
      <w:r>
        <w:rPr>
          <w:iCs/>
          <w:sz w:val="24"/>
        </w:rPr>
        <w:t>Л</w:t>
      </w:r>
      <w:r>
        <w:rPr>
          <w:iCs/>
          <w:sz w:val="24"/>
        </w:rPr>
        <w:t>омага</w:t>
      </w:r>
      <w:proofErr w:type="spellEnd"/>
      <w:r>
        <w:rPr>
          <w:iCs/>
          <w:sz w:val="24"/>
        </w:rPr>
        <w:t xml:space="preserve"> 727 716</w:t>
      </w:r>
    </w:p>
    <w:p w:rsidR="001F4FF0" w:rsidRDefault="001F4FF0">
      <w:pPr>
        <w:jc w:val="both"/>
      </w:pPr>
      <w:bookmarkStart w:id="0" w:name="_GoBack"/>
      <w:bookmarkEnd w:id="0"/>
    </w:p>
    <w:sectPr w:rsidR="001F4FF0" w:rsidSect="00F82F75">
      <w:headerReference w:type="default" r:id="rId10"/>
      <w:pgSz w:w="11906" w:h="16838"/>
      <w:pgMar w:top="567" w:right="567" w:bottom="1701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4C" w:rsidRDefault="000E004C" w:rsidP="00F82F75">
      <w:r>
        <w:separator/>
      </w:r>
    </w:p>
  </w:endnote>
  <w:endnote w:type="continuationSeparator" w:id="0">
    <w:p w:rsidR="000E004C" w:rsidRDefault="000E004C" w:rsidP="00F8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</w:font>
  <w:font w:name="Mangal;Cambri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4C" w:rsidRDefault="000E004C" w:rsidP="00F82F75">
      <w:r>
        <w:separator/>
      </w:r>
    </w:p>
  </w:footnote>
  <w:footnote w:type="continuationSeparator" w:id="0">
    <w:p w:rsidR="000E004C" w:rsidRDefault="000E004C" w:rsidP="00F82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297554"/>
      <w:docPartObj>
        <w:docPartGallery w:val="Page Numbers (Top of Page)"/>
        <w:docPartUnique/>
      </w:docPartObj>
    </w:sdtPr>
    <w:sdtContent>
      <w:p w:rsidR="00F82F75" w:rsidRDefault="00F82F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2F75">
          <w:rPr>
            <w:noProof/>
            <w:lang w:val="ru-RU"/>
          </w:rPr>
          <w:t>2</w:t>
        </w:r>
        <w:r>
          <w:fldChar w:fldCharType="end"/>
        </w:r>
      </w:p>
    </w:sdtContent>
  </w:sdt>
  <w:p w:rsidR="00F82F75" w:rsidRDefault="00F82F7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A2B"/>
    <w:multiLevelType w:val="multilevel"/>
    <w:tmpl w:val="56DEE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CD47B7"/>
    <w:multiLevelType w:val="multilevel"/>
    <w:tmpl w:val="E918F32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FF0"/>
    <w:rsid w:val="000E004C"/>
    <w:rsid w:val="001F4FF0"/>
    <w:rsid w:val="00F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кадру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</w:rPr>
  </w:style>
  <w:style w:type="paragraph" w:customStyle="1" w:styleId="af4">
    <w:name w:val="Содержимое врезки"/>
    <w:basedOn w:val="a"/>
    <w:qFormat/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1222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57</cp:revision>
  <dcterms:created xsi:type="dcterms:W3CDTF">2022-02-21T13:14:00Z</dcterms:created>
  <dcterms:modified xsi:type="dcterms:W3CDTF">2022-02-21T13:20:00Z</dcterms:modified>
  <dc:language>uk-UA</dc:language>
</cp:coreProperties>
</file>