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69" w:rsidRPr="00643BA7" w:rsidRDefault="00050F2F" w:rsidP="00DC786D">
      <w:pPr>
        <w:spacing w:after="0" w:line="360" w:lineRule="auto"/>
        <w:ind w:left="5103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024669" w:rsidRPr="00643BA7" w:rsidRDefault="00050F2F" w:rsidP="00DC786D">
      <w:pPr>
        <w:spacing w:after="0" w:line="360" w:lineRule="auto"/>
        <w:ind w:left="5103"/>
        <w:rPr>
          <w:lang w:val="uk-UA"/>
        </w:rPr>
      </w:pPr>
      <w:r w:rsidRPr="00643BA7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024669" w:rsidRPr="00643BA7" w:rsidRDefault="00050F2F" w:rsidP="00DC786D">
      <w:pPr>
        <w:spacing w:after="0" w:line="360" w:lineRule="auto"/>
        <w:ind w:left="5103"/>
        <w:rPr>
          <w:lang w:val="uk-UA"/>
        </w:rPr>
      </w:pPr>
      <w:r w:rsidRPr="00643BA7">
        <w:rPr>
          <w:rFonts w:ascii="Times New Roman" w:hAnsi="Times New Roman" w:cs="Times New Roman"/>
          <w:sz w:val="28"/>
          <w:szCs w:val="28"/>
          <w:lang w:val="uk-UA"/>
        </w:rPr>
        <w:t>________________№______</w:t>
      </w:r>
    </w:p>
    <w:p w:rsidR="00024669" w:rsidRDefault="00024669" w:rsidP="00643BA7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uk-UA"/>
        </w:rPr>
      </w:pPr>
    </w:p>
    <w:p w:rsidR="00643BA7" w:rsidRPr="00643BA7" w:rsidRDefault="00643BA7" w:rsidP="00643BA7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uk-UA"/>
        </w:rPr>
      </w:pPr>
    </w:p>
    <w:p w:rsidR="00024669" w:rsidRPr="00643BA7" w:rsidRDefault="00050F2F" w:rsidP="00643BA7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lang w:val="uk-UA"/>
        </w:rPr>
      </w:pPr>
      <w:r w:rsidRPr="00643B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ІНСТРУКЦІЯ </w:t>
      </w:r>
    </w:p>
    <w:p w:rsidR="00024669" w:rsidRPr="00643BA7" w:rsidRDefault="00643BA7" w:rsidP="00643BA7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З ОХОРОНИ ПРАЦІ № </w:t>
      </w:r>
      <w:r w:rsidR="00050F2F" w:rsidRPr="00643B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12</w:t>
      </w:r>
    </w:p>
    <w:p w:rsidR="00024669" w:rsidRPr="00643BA7" w:rsidRDefault="00024669" w:rsidP="00643BA7">
      <w:pPr>
        <w:widowControl w:val="0"/>
        <w:shd w:val="clear" w:color="auto" w:fill="FFFFFF"/>
        <w:tabs>
          <w:tab w:val="left" w:pos="567"/>
          <w:tab w:val="left" w:pos="720"/>
          <w:tab w:val="left" w:pos="54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024669" w:rsidRPr="00643BA7" w:rsidRDefault="00050F2F" w:rsidP="00643BA7">
      <w:pPr>
        <w:widowControl w:val="0"/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center"/>
        <w:rPr>
          <w:lang w:val="uk-UA"/>
        </w:rPr>
      </w:pPr>
      <w:r w:rsidRPr="00643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ДЛЯ ПІДСОБНОГО РОБІТНИКА </w:t>
      </w:r>
    </w:p>
    <w:p w:rsidR="00024669" w:rsidRPr="00643BA7" w:rsidRDefault="00024669" w:rsidP="00643BA7">
      <w:pPr>
        <w:widowControl w:val="0"/>
        <w:shd w:val="clear" w:color="auto" w:fill="FFFFFF"/>
        <w:tabs>
          <w:tab w:val="left" w:pos="567"/>
          <w:tab w:val="left" w:pos="720"/>
        </w:tabs>
        <w:spacing w:after="0" w:line="264" w:lineRule="auto"/>
        <w:ind w:right="96" w:firstLine="567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:rsidR="00024669" w:rsidRPr="00643BA7" w:rsidRDefault="00050F2F" w:rsidP="00643BA7">
      <w:pPr>
        <w:widowControl w:val="0"/>
        <w:shd w:val="clear" w:color="auto" w:fill="FFFFFF"/>
        <w:tabs>
          <w:tab w:val="left" w:pos="567"/>
        </w:tabs>
        <w:spacing w:after="0" w:line="264" w:lineRule="auto"/>
        <w:ind w:right="113" w:firstLine="567"/>
        <w:jc w:val="center"/>
        <w:rPr>
          <w:lang w:val="uk-UA"/>
        </w:rPr>
      </w:pPr>
      <w:r w:rsidRPr="00643B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ЗАГАЛЬНІ ПОЛОЖЕННЯ</w:t>
      </w:r>
    </w:p>
    <w:p w:rsidR="00024669" w:rsidRPr="00643BA7" w:rsidRDefault="00024669" w:rsidP="00643BA7">
      <w:pPr>
        <w:shd w:val="clear" w:color="auto" w:fill="FFFFFF"/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 xml:space="preserve">1.1. До самостійної роботи підсобного робітника (далі – робітник) допускаються особи 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>віком не молодші 18 років</w:t>
      </w: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, які пройшли медичний огляд, інструктажі з питань охорони праці та пожежної безпеки</w:t>
      </w:r>
      <w:r w:rsidRPr="00643BA7">
        <w:rPr>
          <w:rFonts w:ascii="Times New Roman" w:hAnsi="Times New Roman"/>
          <w:sz w:val="28"/>
          <w:lang w:val="uk-UA"/>
        </w:rPr>
        <w:t>, стажування на робочому місці не менше 2-10 днів (залежно від стажу, досвіду і характеру роботи) під керівництвом досвідченого кваліфікованого працівника, перевірку знань з питань охорони праці та отримали допуск до самостійної роботи.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1.2. Допуск до самостійної роботи здійснюється при позитивних результатах стажування, перевірки знань та навичок безпечного виконання робіт.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Періодична перевірка знань у робітника проводиться не рідше одного разу на 12 місяців.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Крім цього робітнику не рідше одного разу в квартал завідувачем господарства проводиться повторний інструктаж з охорони праці з перевіркою знань з безпеки праці.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1.3. Допуск робітників до самостійної роботи оформляється розпорядженням міського голови.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1.4. У процесі виробничої діяльності робітника можуть мати місце такі основні небезпечні та шкідливі виробничі фактори: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0" w:name="n5761"/>
      <w:bookmarkEnd w:id="0"/>
      <w:r w:rsidRPr="00643BA7">
        <w:rPr>
          <w:rFonts w:ascii="Times New Roman" w:eastAsia="Times New Roman" w:hAnsi="Times New Roman" w:cs="Times New Roman"/>
          <w:sz w:val="28"/>
          <w:lang w:val="uk-UA"/>
        </w:rPr>
        <w:t>падіння з висоти;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1" w:name="n6381"/>
      <w:bookmarkEnd w:id="1"/>
      <w:r w:rsidRPr="00643BA7">
        <w:rPr>
          <w:rFonts w:ascii="Times New Roman" w:eastAsia="Times New Roman" w:hAnsi="Times New Roman" w:cs="Times New Roman"/>
          <w:sz w:val="28"/>
          <w:lang w:val="uk-UA"/>
        </w:rPr>
        <w:t>термічні фактори;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2" w:name="n6391"/>
      <w:bookmarkEnd w:id="2"/>
      <w:r w:rsidRPr="00643BA7">
        <w:rPr>
          <w:rFonts w:ascii="Times New Roman" w:eastAsia="Times New Roman" w:hAnsi="Times New Roman" w:cs="Times New Roman"/>
          <w:sz w:val="28"/>
          <w:lang w:val="uk-UA"/>
        </w:rPr>
        <w:t>наявність у повітрі робочої зони шкідливих речовин;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3" w:name="n6401"/>
      <w:bookmarkEnd w:id="3"/>
      <w:r w:rsidRPr="00643BA7">
        <w:rPr>
          <w:rFonts w:ascii="Times New Roman" w:eastAsia="Times New Roman" w:hAnsi="Times New Roman" w:cs="Times New Roman"/>
          <w:sz w:val="28"/>
          <w:lang w:val="uk-UA"/>
        </w:rPr>
        <w:t>підвищена відносна вологість повітря;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падіння деталей, вузлів, агрегатів;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4" w:name="n6991"/>
      <w:bookmarkEnd w:id="4"/>
      <w:r w:rsidRPr="00643BA7">
        <w:rPr>
          <w:rFonts w:ascii="Times New Roman" w:eastAsia="Times New Roman" w:hAnsi="Times New Roman" w:cs="Times New Roman"/>
          <w:sz w:val="28"/>
          <w:lang w:val="uk-UA"/>
        </w:rPr>
        <w:t>знижена температура повітря у холодний період року;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5" w:name="n7001"/>
      <w:bookmarkEnd w:id="5"/>
      <w:r w:rsidRPr="00643BA7">
        <w:rPr>
          <w:rFonts w:ascii="Times New Roman" w:eastAsia="Times New Roman" w:hAnsi="Times New Roman" w:cs="Times New Roman"/>
          <w:sz w:val="28"/>
          <w:lang w:val="uk-UA"/>
        </w:rPr>
        <w:t>недостатня освітленість;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гострі і ріжучі інструменти;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lastRenderedPageBreak/>
        <w:t>напруженість праці через вимушену робочу позу;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6" w:name="n8761"/>
      <w:bookmarkEnd w:id="6"/>
      <w:r w:rsidRPr="00643BA7">
        <w:rPr>
          <w:rFonts w:ascii="Times New Roman" w:eastAsia="Times New Roman" w:hAnsi="Times New Roman" w:cs="Times New Roman"/>
          <w:sz w:val="28"/>
          <w:lang w:val="uk-UA"/>
        </w:rPr>
        <w:t>ураження електричним струмом;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частини машин і механізмів, що знаходяться в русі;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7" w:name="n12091"/>
      <w:bookmarkStart w:id="8" w:name="n1211"/>
      <w:bookmarkEnd w:id="7"/>
      <w:bookmarkEnd w:id="8"/>
      <w:r w:rsidRPr="00643BA7">
        <w:rPr>
          <w:rFonts w:ascii="Times New Roman" w:eastAsia="Times New Roman" w:hAnsi="Times New Roman" w:cs="Times New Roman"/>
          <w:sz w:val="28"/>
          <w:lang w:val="uk-UA"/>
        </w:rPr>
        <w:t>гострі кромки, краї, задирки заготовок, деталей та виробів;</w:t>
      </w:r>
    </w:p>
    <w:p w:rsidR="00024669" w:rsidRPr="00643BA7" w:rsidRDefault="00050F2F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несправність інструменту і пристосувань, верстатів, відсутність на них захисних пристроїв.</w:t>
      </w:r>
    </w:p>
    <w:p w:rsidR="00024669" w:rsidRPr="00643BA7" w:rsidRDefault="00DC786D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1.5. Підсобний робітник </w:t>
      </w:r>
      <w:r w:rsidR="00050F2F" w:rsidRPr="00643BA7">
        <w:rPr>
          <w:rFonts w:ascii="Times New Roman" w:hAnsi="Times New Roman"/>
          <w:sz w:val="28"/>
          <w:lang w:val="uk-UA"/>
        </w:rPr>
        <w:t>повинен бути забезпечений спецодягом та іншими засобами індивідуального захисту (таблиця 1):</w:t>
      </w:r>
    </w:p>
    <w:p w:rsidR="00024669" w:rsidRPr="00643BA7" w:rsidRDefault="00643BA7" w:rsidP="00643BA7">
      <w:pPr>
        <w:shd w:val="clear" w:color="auto" w:fill="FFFFFF"/>
        <w:spacing w:after="0"/>
        <w:ind w:firstLine="567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Таблиця 1</w:t>
      </w:r>
    </w:p>
    <w:tbl>
      <w:tblPr>
        <w:tblW w:w="9465" w:type="dxa"/>
        <w:tblInd w:w="-44" w:type="dxa"/>
        <w:tblLook w:val="04A0" w:firstRow="1" w:lastRow="0" w:firstColumn="1" w:lastColumn="0" w:noHBand="0" w:noVBand="1"/>
      </w:tblPr>
      <w:tblGrid>
        <w:gridCol w:w="7783"/>
        <w:gridCol w:w="1682"/>
      </w:tblGrid>
      <w:tr w:rsidR="00024669" w:rsidRPr="00643BA7"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669" w:rsidRPr="00643BA7" w:rsidRDefault="00050F2F" w:rsidP="00DC786D">
            <w:pPr>
              <w:ind w:right="-57" w:firstLine="44"/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hAnsi="Times New Roman"/>
                <w:b/>
                <w:sz w:val="28"/>
                <w:lang w:val="uk-UA"/>
              </w:rPr>
              <w:t>Передбачені нормами спецодяг, спецвзуття та інші засоби індивідуального захисту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hAnsi="Times New Roman"/>
                <w:b/>
                <w:sz w:val="28"/>
                <w:lang w:val="uk-UA"/>
              </w:rPr>
              <w:t>Строк носіння (місяці)</w:t>
            </w:r>
          </w:p>
        </w:tc>
      </w:tr>
      <w:tr w:rsidR="00024669" w:rsidRPr="00643BA7"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При виконанні робіт з обслуговування і ремонту автомобілів та агрегатів: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24669" w:rsidP="00643BA7">
            <w:pPr>
              <w:jc w:val="right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24669" w:rsidRPr="00643BA7">
        <w:trPr>
          <w:trHeight w:val="318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 xml:space="preserve">Костюм </w:t>
            </w:r>
            <w:proofErr w:type="spellStart"/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віскозно</w:t>
            </w:r>
            <w:proofErr w:type="spellEnd"/>
            <w:r w:rsidRPr="00643BA7">
              <w:rPr>
                <w:rFonts w:ascii="Times New Roman" w:hAnsi="Times New Roman"/>
                <w:sz w:val="28"/>
                <w:lang w:val="uk-UA"/>
              </w:rPr>
              <w:t>-</w:t>
            </w: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лавсановий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024669" w:rsidRPr="00643BA7">
        <w:trPr>
          <w:cantSplit/>
          <w:trHeight w:val="55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24669" w:rsidRPr="00643BA7" w:rsidRDefault="00050F2F" w:rsidP="00DC786D">
            <w:pPr>
              <w:ind w:firstLine="44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Черевики шкіряні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024669" w:rsidRPr="00643BA7"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spacing w:after="86" w:line="240" w:lineRule="auto"/>
              <w:ind w:firstLine="44"/>
              <w:rPr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Берет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 New Roman" w:hAnsi="Times New Roman" w:cs="Times New Roman"/>
                <w:sz w:val="28"/>
                <w:lang w:val="uk-UA"/>
              </w:rPr>
              <w:t>12</w:t>
            </w:r>
          </w:p>
        </w:tc>
      </w:tr>
      <w:tr w:rsidR="00024669" w:rsidRPr="00643BA7"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Рукавиці комбіновані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</w:p>
        </w:tc>
      </w:tr>
      <w:tr w:rsidR="00024669" w:rsidRPr="00643BA7">
        <w:trPr>
          <w:trHeight w:val="55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Окуляри захисні закриті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 New Roman" w:hAnsi="Times New Roman" w:cs="Times New Roman"/>
                <w:sz w:val="28"/>
                <w:lang w:val="uk-UA"/>
              </w:rPr>
              <w:t>До зносу</w:t>
            </w:r>
          </w:p>
        </w:tc>
      </w:tr>
      <w:tr w:rsidR="00024669" w:rsidRPr="00643BA7">
        <w:trPr>
          <w:trHeight w:val="720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643BA7" w:rsidP="00DC786D">
            <w:pPr>
              <w:ind w:firstLine="44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NewRomanPSMT" w:hAnsi="Times New Roman" w:cs="TimesNewRomanPSMT"/>
                <w:sz w:val="28"/>
                <w:lang w:val="uk-UA"/>
              </w:rPr>
              <w:t xml:space="preserve">При виконанні робіт з </w:t>
            </w:r>
            <w:r w:rsidR="00050F2F"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ремонту і обслуговування будівель додатково: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24669" w:rsidP="00643BA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24669" w:rsidRPr="00643BA7">
        <w:trPr>
          <w:trHeight w:val="55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 xml:space="preserve">Каска будівельника </w:t>
            </w:r>
            <w:proofErr w:type="spellStart"/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зпідшоломником</w:t>
            </w:r>
            <w:proofErr w:type="spellEnd"/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Чергова</w:t>
            </w:r>
          </w:p>
        </w:tc>
      </w:tr>
      <w:tr w:rsidR="00024669" w:rsidRPr="00643BA7">
        <w:trPr>
          <w:trHeight w:val="55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При виконанні зовнішніх робіт узимку, а також у приміщеннях при температурі в них, нижчій за допустиму додатково: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24669" w:rsidP="00643BA7">
            <w:pPr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024669" w:rsidRPr="00643BA7">
        <w:trPr>
          <w:trHeight w:val="55"/>
        </w:trPr>
        <w:tc>
          <w:tcPr>
            <w:tcW w:w="7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24669" w:rsidRPr="00643BA7" w:rsidRDefault="00050F2F" w:rsidP="00DC786D">
            <w:pPr>
              <w:ind w:firstLine="44"/>
              <w:jc w:val="both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eastAsia="TimesNewRomanPSMT" w:hAnsi="Times New Roman" w:cs="TimesNewRomanPSMT"/>
                <w:sz w:val="28"/>
                <w:lang w:val="uk-UA"/>
              </w:rPr>
              <w:t>Куртка бавовняна на утепленій підкладці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24669" w:rsidRPr="00643BA7" w:rsidRDefault="00050F2F" w:rsidP="00643BA7">
            <w:pPr>
              <w:jc w:val="center"/>
              <w:rPr>
                <w:rFonts w:ascii="Times New Roman" w:hAnsi="Times New Roman"/>
                <w:lang w:val="uk-UA"/>
              </w:rPr>
            </w:pPr>
            <w:r w:rsidRPr="00643BA7">
              <w:rPr>
                <w:rFonts w:ascii="Times New Roman" w:hAnsi="Times New Roman"/>
                <w:sz w:val="28"/>
                <w:lang w:val="uk-UA"/>
              </w:rPr>
              <w:t>36</w:t>
            </w:r>
          </w:p>
        </w:tc>
      </w:tr>
    </w:tbl>
    <w:p w:rsidR="00024669" w:rsidRPr="00643BA7" w:rsidRDefault="00024669" w:rsidP="00643BA7">
      <w:pPr>
        <w:shd w:val="clear" w:color="auto" w:fill="FFFFFF"/>
        <w:spacing w:after="0"/>
        <w:ind w:left="426" w:firstLine="567"/>
        <w:jc w:val="both"/>
        <w:rPr>
          <w:rFonts w:ascii="Times New Roman" w:hAnsi="Times New Roman"/>
          <w:sz w:val="28"/>
          <w:lang w:val="uk-UA"/>
        </w:rPr>
      </w:pPr>
    </w:p>
    <w:p w:rsidR="00F871C9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1.6. </w:t>
      </w:r>
      <w:r w:rsidR="00F871C9">
        <w:rPr>
          <w:rFonts w:ascii="Times New Roman" w:hAnsi="Times New Roman"/>
          <w:sz w:val="28"/>
          <w:lang w:val="uk-UA"/>
        </w:rPr>
        <w:t>Підсобний робітник зобов’язаний: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дбати про особисту безпеку і здоров'я, а також безпеку і здоров'я оточуючих людей у процесі виконання будь-яких робіт чи під час перебування на території </w:t>
      </w: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Луцької міської ради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lastRenderedPageBreak/>
        <w:t>знати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працювати на справному і випробуваному обладнанні і пристосуваннях, справних інструментах;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безпечно виконувати підсобні роботи та безпечно експлуатувати механізми, обладнання, інструмент і пристрої, які він може використовувати протягом робочого дня;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всі роботи, при виконанні яких можливе відлітання уламків, окалин, іскор, виконувати тільки в захисних окулярах;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під час роботи з легкозаймистими рідинами суворо дотримуватись правил пожежної безпеки, не курити і не використовувати відкритий вогонь;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проходити у встановленому порядку попередні та періодичні медичні огляди;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пам'ятати, що дотримання вимог інструкцій з охорони праці є основною умовою запобігання нещасним випадкам. Порушення вимог цих інструкцій розглядається як порушення трудової дисципліни, за яке застосовується стягнення згідно з чинним законодавством;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виконувати усі вказівки по дотриманню вимог охорони праці;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виконувати роботу, з якої проінструктований і до якої допущений;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не знаходитись на робочому місці в стані алкогольного чи наркотичного сп’яніння;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утримувати робоче місце протягом робочого дня в чистоті і порядку;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про кожен нещасний випадок, що виник, аварію, пожежу та іншу подію, яка може призвести до аварії або нещасного випадку, повідомити керівника виконавчого органу та відділ з питань праці; надати долікарську допомогу постраждалим і направити їх до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медзакладу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>; зберегти до прибуття  комісії з розслідування обстановку на робочому місці і стан устаткування такими, якими вони були в момент події, якщо це не загрожує життю і здоров'ю оточуючих людей, і не приступати до роботи до усунення причин нещасного випадку чи аварії;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не виконувати розпоряджень, якщо вони суперечать вимогам охорони праці;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знати алгоритм дій в разі виявлення пожежі, аварійної ситуації;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знати правила користування засобами пожежогасіння та прийоми гасіння пожеж;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вивчати і вдосконалювати методи безпечної праці;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виконувати правила внутрішнього трудового розпорядку;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lastRenderedPageBreak/>
        <w:t>дотримуватися виробничої і трудової дисципліни, вимог санітарних норм і правил, особистої гігієни;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дотримуватись вимог охорони праці, викладених в цій інструкції;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вміти користуватися засобами колективного та індивідуального захисту;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не допускати за своє робоче місце сторонніх осіб.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1.7. Робочим місцем підсобного робітника є будівлі та приміщення Луцької міської ради її виконавчих органів, а також прилегла до них терит</w:t>
      </w:r>
      <w:r w:rsidR="00643BA7">
        <w:rPr>
          <w:rFonts w:ascii="Times New Roman" w:eastAsia="Times New Roman" w:hAnsi="Times New Roman" w:cs="Times New Roman"/>
          <w:sz w:val="28"/>
          <w:lang w:val="uk-UA" w:eastAsia="ru-RU"/>
        </w:rPr>
        <w:t>орія.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1.8. Ручні інструменти (молотки, зубила, пробійники тощо) не повинні мати: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9" w:name="n5521"/>
      <w:bookmarkEnd w:id="9"/>
      <w:r w:rsidRPr="00643BA7">
        <w:rPr>
          <w:rFonts w:ascii="Times New Roman" w:eastAsia="Times New Roman" w:hAnsi="Times New Roman" w:cs="Times New Roman"/>
          <w:sz w:val="28"/>
          <w:lang w:val="uk-UA"/>
        </w:rPr>
        <w:t>на робочих поверхнях пошкоджень (вибоїн, відколів);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0" w:name="n5531"/>
      <w:bookmarkEnd w:id="10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на бокових гранях у місцях затискання їх рукою задирок та гострих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ребер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>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1" w:name="n5541"/>
      <w:bookmarkEnd w:id="11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на дерев’яних поверхнях ручок сучків, задирок,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тріщин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>, поверхня повинна бути гладкою;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2" w:name="n5551"/>
      <w:bookmarkEnd w:id="12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наклепів та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перегартованих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робочих поверхнях.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1.9. Молотки та кувалди повинні бути надійно насаджені на дерев’яні ручки і щільно заклинені м’якими, сталевими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зайорженими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клинами.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3" w:name="n5571"/>
      <w:bookmarkEnd w:id="13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Ручки молотків та кувалд повинні бути виготовлені з твердих та в’язких порід сухого дерева і насаджені під прямим кутом по відношенню до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вісі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бойка. Застосування ручок з м’яких або товстошарових порід дерева забороняється.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4" w:name="n5581"/>
      <w:bookmarkEnd w:id="14"/>
      <w:r w:rsidRPr="00643BA7">
        <w:rPr>
          <w:rFonts w:ascii="Times New Roman" w:eastAsia="Times New Roman" w:hAnsi="Times New Roman" w:cs="Times New Roman"/>
          <w:sz w:val="28"/>
          <w:lang w:val="uk-UA"/>
        </w:rPr>
        <w:t>Ручка повинна бути прямою, овального перерізу з незначним потовщенням до її вільного кінця.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bookmarkStart w:id="15" w:name="n5591"/>
      <w:bookmarkEnd w:id="15"/>
      <w:r w:rsidRPr="00643BA7">
        <w:rPr>
          <w:rFonts w:ascii="Times New Roman" w:eastAsia="Times New Roman" w:hAnsi="Times New Roman" w:cs="Times New Roman"/>
          <w:sz w:val="28"/>
          <w:lang w:val="uk-UA"/>
        </w:rPr>
        <w:t>Довжина ручок слюсарних молотків повинна бути в межах 300-400 мм залежно від ваги.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1.10. Усі інструменти, що мають загострені кінці для насаджування рукояток (напилки, викрутки, стамески тощо), повинні мати ручки, що відповідають розмірам інструменту, з бандажними кільцями.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1.11. Зубила повинні бути довжиною не менше 150 мм, а відтягнена частина зубила – 60-70 мм. Різальна частина зубила повинна мати пряму або злегка випуклу лінію.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1.12. Слюсарні лещата повинні бути у повній справності, міцно захоплювати затискуваний виріб і мати на губках неспрацьовану насічку.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1.13. Гайкові ключі повинні відповідати розмірам гайок та головок болтів і не мати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тріщин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та забоїн, площини зіва ключів повинні бути паралельними і не повинні бути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закатаними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>.</w:t>
      </w:r>
      <w:bookmarkStart w:id="16" w:name="n5641"/>
      <w:bookmarkEnd w:id="16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Розвідні ключі не повинні бути ослабленими у рухомих частинах.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lastRenderedPageBreak/>
        <w:t>1.14. Лезо викруток повинно за товщиною відповідати ширині шліца в головці гвинта.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1.15. Зенкери, свердла і тому подібний вставний інструмент повинні бути правильно заточені і не мати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тріщин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, вибоїн, задирок та інших дефектів. Хвостовики цього інструменту не повинні мати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нерівностей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, скосів,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/>
        </w:rPr>
        <w:t>тріщин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та інших пошкоджень, повинні бути </w:t>
      </w:r>
      <w:r w:rsidRPr="003F3623">
        <w:rPr>
          <w:rFonts w:ascii="Times New Roman" w:eastAsia="Times New Roman" w:hAnsi="Times New Roman" w:cs="Times New Roman"/>
          <w:color w:val="auto"/>
          <w:sz w:val="28"/>
          <w:lang w:val="uk-UA"/>
        </w:rPr>
        <w:t>міцно пригнаними і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 правильно центрованими.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1.16. Ручний електричний інструмент підлягає періодичній перевірці не менше одного разу на 6 місяців.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1.17. Усі драбини повинні бути випробувані. Нижні кінці драбин повинні мати наконечники, що перешкоджають їх ковзанню.</w:t>
      </w:r>
    </w:p>
    <w:p w:rsidR="00024669" w:rsidRPr="00643BA7" w:rsidRDefault="00050F2F" w:rsidP="00DC786D">
      <w:pPr>
        <w:shd w:val="clear" w:color="auto" w:fill="FFFFFF"/>
        <w:tabs>
          <w:tab w:val="left" w:pos="-3119"/>
        </w:tabs>
        <w:spacing w:after="0"/>
        <w:ind w:firstLine="567"/>
        <w:jc w:val="both"/>
        <w:rPr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 xml:space="preserve">1.18. 3а порушення вимог цієї інструкції </w:t>
      </w: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винні притягуються до відповідальності згідно з чинним законодавством України.</w:t>
      </w:r>
    </w:p>
    <w:p w:rsidR="00643BA7" w:rsidRDefault="00643BA7" w:rsidP="00DC786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b/>
          <w:sz w:val="28"/>
          <w:lang w:val="uk-UA"/>
        </w:rPr>
        <w:t>2. ВИМОГИ БЕЗПЕКИ ПЕРЕД ПОЧАТКОМ РОБОТИ</w:t>
      </w:r>
    </w:p>
    <w:p w:rsidR="00024669" w:rsidRPr="00643BA7" w:rsidRDefault="00024669" w:rsidP="00DC786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8"/>
          <w:u w:val="single"/>
          <w:lang w:val="uk-UA"/>
        </w:rPr>
      </w:pP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2.1. Перед початком роботи робітник повинен упорядкувати спецодяг, вийняти з кишень одягу гострі та будь-які зайві предмети. Взуття має бути закритим на низьких підборах. Забороняється </w:t>
      </w:r>
      <w:r w:rsidRPr="003F3623">
        <w:rPr>
          <w:rFonts w:ascii="Times New Roman" w:eastAsia="Times New Roman" w:hAnsi="Times New Roman"/>
          <w:color w:val="auto"/>
          <w:sz w:val="28"/>
          <w:lang w:val="uk-UA"/>
        </w:rPr>
        <w:t xml:space="preserve">закочувати </w:t>
      </w:r>
      <w:r w:rsidR="003F3623" w:rsidRPr="003F3623">
        <w:rPr>
          <w:rFonts w:ascii="Times New Roman" w:eastAsia="Times New Roman" w:hAnsi="Times New Roman"/>
          <w:color w:val="auto"/>
          <w:sz w:val="28"/>
          <w:lang w:val="uk-UA"/>
        </w:rPr>
        <w:t>рукави</w:t>
      </w:r>
      <w:r w:rsidRPr="003F3623">
        <w:rPr>
          <w:rFonts w:ascii="Times New Roman" w:eastAsia="Times New Roman" w:hAnsi="Times New Roman"/>
          <w:color w:val="auto"/>
          <w:sz w:val="28"/>
          <w:lang w:val="uk-UA"/>
        </w:rPr>
        <w:t xml:space="preserve"> спецодягу</w:t>
      </w:r>
      <w:r w:rsidRPr="00643BA7">
        <w:rPr>
          <w:rFonts w:ascii="Times New Roman" w:eastAsia="Times New Roman" w:hAnsi="Times New Roman"/>
          <w:sz w:val="28"/>
          <w:lang w:val="uk-UA"/>
        </w:rPr>
        <w:t xml:space="preserve">. 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2.2. Отримати завдання та </w:t>
      </w:r>
      <w:r w:rsidR="00DA1F1C">
        <w:rPr>
          <w:rFonts w:ascii="Times New Roman" w:eastAsia="Times New Roman" w:hAnsi="Times New Roman"/>
          <w:sz w:val="28"/>
          <w:lang w:val="uk-UA"/>
        </w:rPr>
        <w:t xml:space="preserve">інструктаж на робочому місці у </w:t>
      </w:r>
      <w:r w:rsidRPr="00643BA7">
        <w:rPr>
          <w:rFonts w:ascii="Times New Roman" w:eastAsia="Times New Roman" w:hAnsi="Times New Roman"/>
          <w:sz w:val="28"/>
          <w:lang w:val="uk-UA"/>
        </w:rPr>
        <w:t>безпосереднього керівника відповідального за виконання робіт.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2.3. Перевірити робоче місце й </w:t>
      </w:r>
      <w:r w:rsidRPr="003F3623">
        <w:rPr>
          <w:rFonts w:ascii="Times New Roman" w:eastAsia="Times New Roman" w:hAnsi="Times New Roman"/>
          <w:color w:val="auto"/>
          <w:sz w:val="28"/>
          <w:lang w:val="uk-UA"/>
        </w:rPr>
        <w:t xml:space="preserve">проходи до нього на відповідність вимогам безпеки, видалити всі зайві і </w:t>
      </w:r>
      <w:proofErr w:type="spellStart"/>
      <w:r w:rsidRPr="003F3623">
        <w:rPr>
          <w:rFonts w:ascii="Times New Roman" w:eastAsia="Times New Roman" w:hAnsi="Times New Roman"/>
          <w:color w:val="auto"/>
          <w:sz w:val="28"/>
          <w:lang w:val="uk-UA"/>
        </w:rPr>
        <w:t>заважаючі</w:t>
      </w:r>
      <w:proofErr w:type="spellEnd"/>
      <w:r w:rsidRPr="003F3623">
        <w:rPr>
          <w:rFonts w:ascii="Times New Roman" w:eastAsia="Times New Roman" w:hAnsi="Times New Roman"/>
          <w:color w:val="auto"/>
          <w:sz w:val="28"/>
          <w:lang w:val="uk-UA"/>
        </w:rPr>
        <w:t xml:space="preserve"> предмети</w:t>
      </w:r>
      <w:r w:rsidRPr="00643BA7">
        <w:rPr>
          <w:rFonts w:ascii="Times New Roman" w:eastAsia="Times New Roman" w:hAnsi="Times New Roman"/>
          <w:sz w:val="28"/>
          <w:lang w:val="uk-UA"/>
        </w:rPr>
        <w:t>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2.4. Підібрати технологічне оснащення та інструменти, що будуть необхідні при виконанні робіт, перевірити їх на відповідність вимогам безпеки.</w:t>
      </w:r>
    </w:p>
    <w:p w:rsidR="00024669" w:rsidRPr="00643BA7" w:rsidRDefault="00DA1F1C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 xml:space="preserve">2.5. Для здійснення </w:t>
      </w:r>
      <w:r w:rsidR="00050F2F" w:rsidRPr="00643BA7">
        <w:rPr>
          <w:rFonts w:ascii="Times New Roman" w:eastAsia="Times New Roman" w:hAnsi="Times New Roman"/>
          <w:sz w:val="28"/>
          <w:lang w:val="uk-UA"/>
        </w:rPr>
        <w:t xml:space="preserve">доставки інструментів до місця виконання робіт, необхідно використовувати спеціальну сумку або інструментальний ящик, під час виконання перенесення або перевезення гострі інструменти добре захищати. Для зменшення ризику отримання травми, не </w:t>
      </w:r>
      <w:r w:rsidR="00050F2F" w:rsidRPr="003F3623">
        <w:rPr>
          <w:rFonts w:ascii="Times New Roman" w:eastAsia="Times New Roman" w:hAnsi="Times New Roman"/>
          <w:color w:val="auto"/>
          <w:sz w:val="28"/>
          <w:lang w:val="uk-UA"/>
        </w:rPr>
        <w:t>розміщ</w:t>
      </w:r>
      <w:r w:rsidR="003F3623" w:rsidRPr="003F3623">
        <w:rPr>
          <w:rFonts w:ascii="Times New Roman" w:eastAsia="Times New Roman" w:hAnsi="Times New Roman"/>
          <w:color w:val="auto"/>
          <w:sz w:val="28"/>
          <w:lang w:val="uk-UA"/>
        </w:rPr>
        <w:t>ув</w:t>
      </w:r>
      <w:r w:rsidR="00050F2F" w:rsidRPr="003F3623">
        <w:rPr>
          <w:rFonts w:ascii="Times New Roman" w:eastAsia="Times New Roman" w:hAnsi="Times New Roman"/>
          <w:color w:val="auto"/>
          <w:sz w:val="28"/>
          <w:lang w:val="uk-UA"/>
        </w:rPr>
        <w:t>ати р</w:t>
      </w:r>
      <w:r w:rsidR="00050F2F" w:rsidRPr="00643BA7">
        <w:rPr>
          <w:rFonts w:ascii="Times New Roman" w:eastAsia="Times New Roman" w:hAnsi="Times New Roman"/>
          <w:sz w:val="28"/>
          <w:lang w:val="uk-UA"/>
        </w:rPr>
        <w:t>обочі інструменти</w:t>
      </w:r>
      <w:r>
        <w:rPr>
          <w:rFonts w:ascii="Times New Roman" w:eastAsia="Times New Roman" w:hAnsi="Times New Roman"/>
          <w:sz w:val="28"/>
          <w:lang w:val="uk-UA"/>
        </w:rPr>
        <w:t xml:space="preserve"> </w:t>
      </w:r>
      <w:r w:rsidR="00050F2F" w:rsidRPr="00643BA7">
        <w:rPr>
          <w:rFonts w:ascii="Times New Roman" w:eastAsia="Times New Roman" w:hAnsi="Times New Roman"/>
          <w:sz w:val="28"/>
          <w:lang w:val="uk-UA"/>
        </w:rPr>
        <w:t>в кишенях спецодягу.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2.6. При здійсненні окремих пожежонебезпечних видів робіт перевірити наявність первинних засобів пожежогасіння.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2.7. Робітник не повинен приступати до роботи при будь-якій несправності технічного оснащення.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2.8. Виявлені порушення необхідно усунути власними силами, а в разі неможливості – припинити роботи та повідомити завідувача господарством.</w:t>
      </w:r>
    </w:p>
    <w:p w:rsidR="00024669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DA1F1C" w:rsidRPr="00643BA7" w:rsidRDefault="00DA1F1C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b/>
          <w:sz w:val="28"/>
          <w:lang w:val="uk-UA"/>
        </w:rPr>
        <w:lastRenderedPageBreak/>
        <w:t>3. ВИМОГИ БЕЗПЕКИ ПІД ЧАС РОБОТИ</w:t>
      </w:r>
    </w:p>
    <w:p w:rsidR="00024669" w:rsidRPr="00DC786D" w:rsidRDefault="00024669" w:rsidP="00DC786D">
      <w:pPr>
        <w:shd w:val="clear" w:color="auto" w:fill="FFFFFF"/>
        <w:tabs>
          <w:tab w:val="left" w:pos="2160"/>
        </w:tabs>
        <w:spacing w:after="0"/>
        <w:ind w:firstLine="567"/>
        <w:jc w:val="both"/>
        <w:rPr>
          <w:rFonts w:ascii="Times New Roman" w:hAnsi="Times New Roman"/>
          <w:sz w:val="28"/>
          <w:u w:val="single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3.1. 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>Робітник повинен утримувати в чистоті й порядку своє робоче місце, не</w:t>
      </w:r>
      <w:r w:rsidR="00DA1F1C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>захаращувати його сторонніми предметами, не допускати до нього сторонніх осіб.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3.2. Під час роботи устаткування, електроінструментів не допускається їх чищення, змазування або ремонт.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3.3. Пристрої та інструменти, необхідні для виконання робіт, повинні використовуватись за призначенням, їх слід розміщувати у легкодоступних місцях таким чином, щоб виключити можливість випадкового переміщення або падіння.</w:t>
      </w:r>
    </w:p>
    <w:p w:rsidR="00024669" w:rsidRPr="00DC786D" w:rsidRDefault="00024669" w:rsidP="00DC786D">
      <w:pPr>
        <w:shd w:val="clear" w:color="auto" w:fill="FFFFFF"/>
        <w:spacing w:after="0"/>
        <w:jc w:val="both"/>
        <w:rPr>
          <w:rFonts w:ascii="Times New Roman" w:hAnsi="Times New Roman" w:cs="Times New Roman"/>
          <w:lang w:val="uk-UA"/>
        </w:rPr>
      </w:pPr>
    </w:p>
    <w:p w:rsidR="00024669" w:rsidRPr="00643BA7" w:rsidRDefault="00050F2F" w:rsidP="00853C5E">
      <w:pPr>
        <w:shd w:val="clear" w:color="auto" w:fill="FFFFFF"/>
        <w:spacing w:after="0"/>
        <w:ind w:firstLine="567"/>
        <w:rPr>
          <w:lang w:val="uk-UA"/>
        </w:rPr>
      </w:pPr>
      <w:r w:rsidRPr="00643BA7">
        <w:rPr>
          <w:rFonts w:ascii="Times New Roman" w:hAnsi="Times New Roman"/>
          <w:b/>
          <w:sz w:val="28"/>
          <w:lang w:val="uk-UA"/>
        </w:rPr>
        <w:t>3.4. Вимоги безпеки під час виконання сантехнічних робіт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3.4.1.</w:t>
      </w:r>
      <w:r w:rsidRPr="00643BA7">
        <w:rPr>
          <w:rFonts w:ascii="Times New Roman" w:eastAsia="Times New Roman" w:hAnsi="Times New Roman"/>
          <w:sz w:val="28"/>
          <w:lang w:val="uk-UA"/>
        </w:rPr>
        <w:t> Дозволяється працювати тільки справним інструментом.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3.4.2. Під час виконання робіт (пробивання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борозен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>, отворів та прорізів у кам’яних і бетонних конструкціях, при заточуванні інструментів на заточувальному верстаті, сумісній роботі</w:t>
      </w:r>
      <w:r w:rsidR="00DA1F1C">
        <w:rPr>
          <w:rFonts w:ascii="Times New Roman" w:eastAsia="Times New Roman" w:hAnsi="Times New Roman"/>
          <w:sz w:val="28"/>
          <w:lang w:val="uk-UA"/>
        </w:rPr>
        <w:t xml:space="preserve"> зі слюсарем-сантехніком тощо) </w:t>
      </w:r>
      <w:r w:rsidRPr="00643BA7">
        <w:rPr>
          <w:rFonts w:ascii="Times New Roman" w:eastAsia="Times New Roman" w:hAnsi="Times New Roman"/>
          <w:sz w:val="28"/>
          <w:lang w:val="uk-UA"/>
        </w:rPr>
        <w:t>користуватися захисними окулярами.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3.4.3. Обробка труб (нарізання різьби, згинання тощо) повинна здійснюватися в технічних приміщеннях будівель, де виконується дрібний ремонт.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3.4.4. Перед нарізанням різьби, трубу необхідно надійно закріпити в лещатах.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3.4.5. Під час відрізання труби, пальці рук не можна тримати безпосередньо біля місця відрізу. Необхідно остерігатися порізів рук об краї відрізаних та відрубаних труб.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3.4.6. Монтувати стояки опалення, водопроводу та каналізації потрібно знизу вгору.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3.4.7. Постійні й тимчасові трубопроводи, обладнання та апаратуру підключати до діючої мережі дозволяється тільки з дозволу завідувача господарством.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3.4.8. Замерзлі ділянки й прилади необхідно відігрівати тільки гарячою водою.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3.4.9. Під час прочищення внутрішньої системи каналізації необхідно користуватися тільки справним металевим тросом. Робітник, який має на руках порізи, опіки, виразки, травми до ремонту каналізації не допускається.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3.4.10. Заборонено виконувати роботи з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порізки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>, гнуття та інші операції з обробки труб на висоті.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lastRenderedPageBreak/>
        <w:t>3.4.11. Деталі, заготовки труб необхідно укладати на поверхні горизонтально. При здійсненні перенесення труб, заготовок труб та інших довгомірних вантажів бути уважним.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3.4.12. Знімати тиск і звільняти від води відключені трубопроводи для ремонту. На вентилях, засувках та іншій запірній арматурі, що відключаються, необхідно вивішувати знаки безпеки «Не вмикати – працюють люди!».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</w:t>
      </w:r>
      <w:r w:rsidR="00853C5E">
        <w:rPr>
          <w:rFonts w:ascii="Times New Roman" w:eastAsia="Times New Roman" w:hAnsi="Times New Roman"/>
          <w:sz w:val="28"/>
          <w:lang w:val="uk-UA"/>
        </w:rPr>
        <w:t>4.13. При роботі з інструментом</w:t>
      </w:r>
      <w:r w:rsidRPr="00643BA7">
        <w:rPr>
          <w:rFonts w:ascii="Times New Roman" w:eastAsia="Times New Roman" w:hAnsi="Times New Roman"/>
          <w:sz w:val="28"/>
          <w:lang w:val="uk-UA"/>
        </w:rPr>
        <w:t xml:space="preserve"> не класти його на поручні, огородження тощо. Розташування інструмента на робочому місці повинно не допускати можливість його падіння.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3.4.14. Забороняється при відкручуванні й закручуванні гайок і болтів подовжувати гайкові ключі додатковими важелями.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3.4.15. При роботах з інструментом ударної дії користуватися захисними окулярами для запобігання потраплянню в очі твердих часток.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3.4.16. Забороняється під час роботи пересуватися за допомогою випадкових предметів </w:t>
      </w:r>
      <w:r w:rsidR="00853C5E">
        <w:rPr>
          <w:rFonts w:ascii="Times New Roman" w:eastAsia="Times New Roman" w:hAnsi="Times New Roman"/>
          <w:sz w:val="28"/>
          <w:lang w:val="uk-UA"/>
        </w:rPr>
        <w:t>(цеглин, дош</w:t>
      </w:r>
      <w:r w:rsidRPr="00643BA7">
        <w:rPr>
          <w:rFonts w:ascii="Times New Roman" w:eastAsia="Times New Roman" w:hAnsi="Times New Roman"/>
          <w:sz w:val="28"/>
          <w:lang w:val="uk-UA"/>
        </w:rPr>
        <w:t>ок тощо).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3.4.17. Відкривати та закривати вентиляційні решітки вентиляційної системи слід вручну повільно й обережно. Використання ключів й інших пристосувань забороняється.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3.4.18. При роз’єднанні фланцевих з’</w:t>
      </w:r>
      <w:r w:rsidR="00853C5E">
        <w:rPr>
          <w:rFonts w:ascii="Times New Roman" w:eastAsia="Times New Roman" w:hAnsi="Times New Roman" w:cs="Times New Roman"/>
          <w:sz w:val="28"/>
          <w:lang w:val="uk-UA"/>
        </w:rPr>
        <w:t xml:space="preserve">єднань, спочатку роз’єднуються </w:t>
      </w:r>
      <w:r w:rsidRPr="00643BA7">
        <w:rPr>
          <w:rFonts w:ascii="Times New Roman" w:eastAsia="Times New Roman" w:hAnsi="Times New Roman" w:cs="Times New Roman"/>
          <w:sz w:val="28"/>
          <w:lang w:val="uk-UA"/>
        </w:rPr>
        <w:t>нижні болти.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 xml:space="preserve">3.4.19. При підтягуванні болтових з’єднань фланців і люків робітник повинен розташовуватися з протилежного боку від можливого викиду струменя води (у випадку зриву різьби). Затягування болтів слід робити поступово, з діаметрально протилежних сторін. Підтягувати фланцеві і муфтові з’єднання при наявності тиску в системі забороняється. </w:t>
      </w:r>
    </w:p>
    <w:p w:rsidR="00024669" w:rsidRPr="00643BA7" w:rsidRDefault="00024669" w:rsidP="00DC786D">
      <w:pPr>
        <w:spacing w:after="0"/>
        <w:jc w:val="both"/>
        <w:rPr>
          <w:rFonts w:eastAsia="Times New Roman"/>
          <w:b/>
          <w:sz w:val="28"/>
          <w:lang w:val="uk-UA"/>
        </w:rPr>
      </w:pPr>
    </w:p>
    <w:p w:rsidR="00024669" w:rsidRPr="00643BA7" w:rsidRDefault="00853C5E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 xml:space="preserve">3.5.Вимоги безпеки </w:t>
      </w:r>
      <w:r w:rsidR="00050F2F" w:rsidRPr="00643BA7">
        <w:rPr>
          <w:rFonts w:ascii="Times New Roman" w:eastAsia="Times New Roman" w:hAnsi="Times New Roman"/>
          <w:b/>
          <w:sz w:val="28"/>
          <w:lang w:val="uk-UA"/>
        </w:rPr>
        <w:t>при виконанні електротехнічних робіт.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3.5.1. Перед зняттям електрообладнання для ремонту необхідно відімкнути напругу в мережі не менше ніж у двох місцях, видалити запобіжники. Приступати до зняття електрообладнання слід попередньо переконавшись у відсутності напруги та вивісивши на рубильник або ключ управління плакат «Не вмикати – працюють люди!».</w:t>
      </w:r>
    </w:p>
    <w:p w:rsidR="00024669" w:rsidRPr="00643BA7" w:rsidRDefault="00853C5E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3.5.2. </w:t>
      </w:r>
      <w:r w:rsidR="00050F2F" w:rsidRPr="00643BA7">
        <w:rPr>
          <w:rFonts w:ascii="Times New Roman" w:eastAsia="Times New Roman" w:hAnsi="Times New Roman"/>
          <w:sz w:val="28"/>
          <w:lang w:val="uk-UA"/>
        </w:rPr>
        <w:t>Роботи з ремонту електрообладнання необхідно виконувати на робочих столах, що забезпечують їх стійке положення на робочій поверхні.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3.5.3. Під час роботи на висоті нео</w:t>
      </w:r>
      <w:r w:rsidR="00853C5E">
        <w:rPr>
          <w:rFonts w:ascii="Times New Roman" w:eastAsia="Times New Roman" w:hAnsi="Times New Roman"/>
          <w:sz w:val="28"/>
          <w:lang w:val="uk-UA"/>
        </w:rPr>
        <w:t xml:space="preserve">бхідно користуватися справними </w:t>
      </w:r>
      <w:r w:rsidRPr="00643BA7">
        <w:rPr>
          <w:rFonts w:ascii="Times New Roman" w:eastAsia="Times New Roman" w:hAnsi="Times New Roman"/>
          <w:sz w:val="28"/>
          <w:lang w:val="uk-UA"/>
        </w:rPr>
        <w:t>інвентарними засобами (щаблі дерев’яної драбини повинні бути врізаними, випробуваними на статичне та динамічне навантаження згідно з нормами), інструмент необхідно тримати в спеціальній сумці.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lastRenderedPageBreak/>
        <w:t>3.5.4. Роботи на висоті виконуються тільки з інвентарних засобів (драбин, стрем’янок тощо), при повному відключе</w:t>
      </w:r>
      <w:r w:rsidR="00853C5E">
        <w:rPr>
          <w:rFonts w:ascii="Times New Roman" w:eastAsia="Times New Roman" w:hAnsi="Times New Roman"/>
          <w:sz w:val="28"/>
          <w:lang w:val="uk-UA"/>
        </w:rPr>
        <w:t xml:space="preserve">нні напруги в електромережі та </w:t>
      </w:r>
      <w:r w:rsidRPr="00643BA7">
        <w:rPr>
          <w:rFonts w:ascii="Times New Roman" w:eastAsia="Times New Roman" w:hAnsi="Times New Roman"/>
          <w:sz w:val="28"/>
          <w:lang w:val="uk-UA"/>
        </w:rPr>
        <w:t>не менше ніж двома працівниками.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3.5.5. Драбина не повинна прогинатися під вагою працівника. Розкладні драбини мають бути міц</w:t>
      </w:r>
      <w:r w:rsidR="00853C5E">
        <w:rPr>
          <w:rFonts w:ascii="Times New Roman" w:eastAsia="Times New Roman" w:hAnsi="Times New Roman"/>
          <w:sz w:val="28"/>
          <w:lang w:val="uk-UA"/>
        </w:rPr>
        <w:t xml:space="preserve">но з’єднані між собою, з метою </w:t>
      </w:r>
      <w:r w:rsidRPr="00643BA7">
        <w:rPr>
          <w:rFonts w:ascii="Times New Roman" w:eastAsia="Times New Roman" w:hAnsi="Times New Roman"/>
          <w:sz w:val="28"/>
          <w:lang w:val="uk-UA"/>
        </w:rPr>
        <w:t>попередження їх розсування під час роботи.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3.5.6. Під час роботи в електроустановках без зняття напруги на струмопровідних частинах або поблизу них необхідно виконувати такі вимоги: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працювати в діелектричному взутті або стоячи на діелектричному килимі;</w:t>
      </w:r>
    </w:p>
    <w:p w:rsidR="00024669" w:rsidRPr="00853C5E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з</w:t>
      </w:r>
      <w:r w:rsidR="00853C5E">
        <w:rPr>
          <w:rFonts w:ascii="Times New Roman" w:eastAsia="Times New Roman" w:hAnsi="Times New Roman"/>
          <w:sz w:val="28"/>
          <w:lang w:val="uk-UA"/>
        </w:rPr>
        <w:t>астосовувати інструмент з ізолю</w:t>
      </w:r>
      <w:r w:rsidRPr="00643BA7">
        <w:rPr>
          <w:rFonts w:ascii="Times New Roman" w:eastAsia="Times New Roman" w:hAnsi="Times New Roman"/>
          <w:sz w:val="28"/>
          <w:lang w:val="uk-UA"/>
        </w:rPr>
        <w:t>вальним діелектричним руків’ям та діелектричні рукавички (після їх випробування відповідно до вимог правил безпеки);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тримати ізольовані частини засобів захисту за руків’я до обмежувального виступу;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користуватися тільки сухими й чистими ізольованими частинами засобів захисту з непошкодженим лаковим покриттям;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не торкатися ізоляторів електроустановки, що перебуває під напругою, без застосування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електрозахисних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 засобів;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не працювати в зігнутому положенні тіла, якщо у разі випрямлення відстань до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струмовідних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 частин бу</w:t>
      </w:r>
      <w:r w:rsidR="00853C5E">
        <w:rPr>
          <w:rFonts w:ascii="Times New Roman" w:eastAsia="Times New Roman" w:hAnsi="Times New Roman"/>
          <w:sz w:val="28"/>
          <w:lang w:val="uk-UA"/>
        </w:rPr>
        <w:t>де менше встановленої норми 0,5–</w:t>
      </w:r>
      <w:r w:rsidRPr="00643BA7">
        <w:rPr>
          <w:rFonts w:ascii="Times New Roman" w:eastAsia="Times New Roman" w:hAnsi="Times New Roman"/>
          <w:sz w:val="28"/>
          <w:lang w:val="uk-UA"/>
        </w:rPr>
        <w:t>1,5</w:t>
      </w:r>
      <w:r w:rsidR="00853C5E">
        <w:rPr>
          <w:rFonts w:ascii="Times New Roman" w:eastAsia="Times New Roman" w:hAnsi="Times New Roman"/>
          <w:sz w:val="28"/>
          <w:lang w:val="uk-UA"/>
        </w:rPr>
        <w:t xml:space="preserve"> </w:t>
      </w:r>
      <w:r w:rsidRPr="00643BA7">
        <w:rPr>
          <w:rFonts w:ascii="Times New Roman" w:eastAsia="Times New Roman" w:hAnsi="Times New Roman"/>
          <w:sz w:val="28"/>
          <w:lang w:val="uk-UA"/>
        </w:rPr>
        <w:t>м;</w:t>
      </w:r>
    </w:p>
    <w:p w:rsidR="00024669" w:rsidRPr="00643BA7" w:rsidRDefault="00050F2F" w:rsidP="00DC786D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під час снігопаду, дощу, туману не допускається виконання робіт, що вимагають застосування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електрозахисних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 ізолювальних засобів;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перед випробуванням електроустаткування після ремонту, його необхідно надійно закріпити, заземлити або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занулити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 відповідно до вимог правил безпеки.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3.5.7. Перед пуском тимчасово вимкненого електроустаткування необхідно оглянути його й переконатися в готовності до підключення напруги, попередити працівників про його вмикання.</w:t>
      </w:r>
    </w:p>
    <w:p w:rsidR="00024669" w:rsidRPr="00643BA7" w:rsidRDefault="00024669" w:rsidP="00DC786D">
      <w:pPr>
        <w:spacing w:after="0"/>
        <w:ind w:firstLine="567"/>
        <w:jc w:val="both"/>
        <w:rPr>
          <w:rFonts w:eastAsia="Times New Roman"/>
          <w:b/>
          <w:sz w:val="28"/>
          <w:lang w:val="uk-UA"/>
        </w:rPr>
      </w:pP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b/>
          <w:sz w:val="28"/>
          <w:lang w:val="uk-UA"/>
        </w:rPr>
        <w:t>3.6. Вимоги безпеки при виконанні теслярських робіт: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3.6.1. При виконанні теслярських робіт заборонено: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виконувати теслярські роботи в неосвітлених або затемнених місцях;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опирати матеріали, заготовки та вироби на огорожі й елементи тимчасових і капітальних споруд; 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заходити за огородження небезпечних зон;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торкатися електроустаткування та електропроводів (особливо остерігатися оголених або обірваних).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lastRenderedPageBreak/>
        <w:t xml:space="preserve">3.6.2. Інструменти мають бути справними та щільно насадженими на ручки. Забороняється застосовувати ручний інструмент, який має вибоїни, відколи. У місцях затискання їх руками не повинно бути задирок та гострих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ребер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, сучків,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тріщин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>, поверхня має бути гладкою.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3.6.3. Робітник повинен знати й виконувати правила технічної експлуатації інструменту, безпечні спос</w:t>
      </w:r>
      <w:r w:rsidR="00446E1F">
        <w:rPr>
          <w:rFonts w:ascii="Times New Roman" w:eastAsia="Times New Roman" w:hAnsi="Times New Roman"/>
          <w:sz w:val="28"/>
          <w:lang w:val="uk-UA"/>
        </w:rPr>
        <w:t xml:space="preserve">оби підключення та відключення </w:t>
      </w:r>
      <w:r w:rsidRPr="00643BA7">
        <w:rPr>
          <w:rFonts w:ascii="Times New Roman" w:eastAsia="Times New Roman" w:hAnsi="Times New Roman"/>
          <w:sz w:val="28"/>
          <w:lang w:val="uk-UA"/>
        </w:rPr>
        <w:t>інструменту від електроживлення, місце знаходження рубильників, основні причини несправності інструментів і безпечні способи їх усунення.</w:t>
      </w:r>
    </w:p>
    <w:p w:rsidR="00024669" w:rsidRPr="00DC786D" w:rsidRDefault="00024669" w:rsidP="00951A7F">
      <w:pPr>
        <w:tabs>
          <w:tab w:val="left" w:pos="6075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43BA7">
        <w:rPr>
          <w:rFonts w:ascii="Times New Roman" w:eastAsia="Times New Roman" w:hAnsi="Times New Roman"/>
          <w:b/>
          <w:sz w:val="28"/>
          <w:lang w:val="uk-UA"/>
        </w:rPr>
        <w:t xml:space="preserve">3.7. Вимоги безпеки при </w:t>
      </w:r>
      <w:r w:rsidRPr="006D1B45">
        <w:rPr>
          <w:rFonts w:ascii="Times New Roman" w:eastAsia="Times New Roman" w:hAnsi="Times New Roman"/>
          <w:b/>
          <w:color w:val="auto"/>
          <w:sz w:val="28"/>
          <w:lang w:val="uk-UA"/>
        </w:rPr>
        <w:t>виконанні штукатурно-малярських робіт.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3.7.1. Робітникові при проведенні штукатурно-малярських робіт на висоті заборонено працювати з двох верхніх щаблів драбини. Настили й стрем’янки необхідно систематично очищувати від будівельного сміття.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3.7.2. Забороняється використовувати для </w:t>
      </w:r>
      <w:proofErr w:type="spellStart"/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підмощування</w:t>
      </w:r>
      <w:proofErr w:type="spellEnd"/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 щитів та настилів неперевірені випадкові засоби, а також використовувати не інвентарні або несправні засоби </w:t>
      </w:r>
      <w:proofErr w:type="spellStart"/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підмощування</w:t>
      </w:r>
      <w:proofErr w:type="spellEnd"/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. </w:t>
      </w:r>
    </w:p>
    <w:p w:rsidR="00024669" w:rsidRPr="006D1B45" w:rsidRDefault="00951A7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3.7.3. </w:t>
      </w:r>
      <w:r w:rsidR="00050F2F"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Не можна влаштовувати настил на бочках або цеглі. 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3.7.4. Внутрішні маляр</w:t>
      </w:r>
      <w:r w:rsidR="009156BA" w:rsidRPr="006D1B45">
        <w:rPr>
          <w:rFonts w:ascii="Times New Roman" w:eastAsia="Times New Roman" w:hAnsi="Times New Roman"/>
          <w:color w:val="auto"/>
          <w:sz w:val="28"/>
          <w:lang w:val="uk-UA"/>
        </w:rPr>
        <w:t>ні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 роботи слід виконувати при відкритих вікнах. 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3.7.5. При приготуванні та нанесенні фарбувальних сумішей необхідно дотримуватися рекомендацій підприємства-виробника в частині безпеки їх використання.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3.7.6. Єм</w:t>
      </w:r>
      <w:r w:rsidR="009156BA" w:rsidRPr="006D1B45">
        <w:rPr>
          <w:rFonts w:ascii="Times New Roman" w:eastAsia="Times New Roman" w:hAnsi="Times New Roman"/>
          <w:color w:val="auto"/>
          <w:sz w:val="28"/>
          <w:lang w:val="uk-UA"/>
        </w:rPr>
        <w:t>но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сті, в яких перебувають фарбувальні речовини, повинні бути виготовлені з матеріалу, що не б’ється, щільно закритими, із зазначенням найменування вмісту, дати його виготовлення й терміну зберігання. Отвори в металевих </w:t>
      </w:r>
      <w:proofErr w:type="spellStart"/>
      <w:r w:rsidR="009156BA" w:rsidRPr="006D1B45">
        <w:rPr>
          <w:rFonts w:ascii="Times New Roman" w:eastAsia="Times New Roman" w:hAnsi="Times New Roman"/>
          <w:color w:val="auto"/>
          <w:sz w:val="28"/>
          <w:lang w:val="uk-UA"/>
        </w:rPr>
        <w:t>ємностях</w:t>
      </w:r>
      <w:proofErr w:type="spellEnd"/>
      <w:r w:rsidR="009156BA"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 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мають закриватися пробками, кришками. Виймати й відкручувати пробки та кришки дозволяється інструментом, виготовленим з матеріалу, який не допускає іскроутворень.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3.7.7. При роботі з вапном слід користуватися респіраторами, захисними рукавицями та окулярами.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3.7.8. Зняття старої штукатурки з ка</w:t>
      </w:r>
      <w:r w:rsidR="00F95BAE"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м’яних і дерев’яних поверхонь, 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необхідно виконувати в захисних окулярах і респіраторах.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3.7.9. Під час нанесення штукатурного розчину ручним способом на поверхні, а також під час розрівнювання чи затирання, необхідно користуватися захисними окулярами.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3.7.10. З метою уникнення ураження елект</w:t>
      </w:r>
      <w:r w:rsidR="00F95BAE"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ричним струмом, забороняється 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торкатися до відкритих струмоведучих частин електроустаткування та оголених частин електромережі.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 xml:space="preserve">3.7.11. Зовнішні штукатурні роботи виконувати тільки з інвентарних риштувань, а відновлення штукатурки в окремих місцях фасадів – з </w:t>
      </w: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lastRenderedPageBreak/>
        <w:t>пересувних вишок, підйомних помостів і підвісних колисок. Працювати на випадкових пристосуваннях (дошки, бочки, ящики тощо) забороняється.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lang w:val="uk-UA"/>
        </w:rPr>
        <w:t>3.7.12. Під час виконання дрібних внутрішніх робіт застосовувати тільки справні інвентарні переносні розсувні металеві драбини. На нижніх кінцях драбин мають бути гострі металеві (для дерев’яних і земляних підлог) чи гумові (для бетонних і кам’яних підлог) наконечники.</w:t>
      </w:r>
    </w:p>
    <w:p w:rsidR="00024669" w:rsidRPr="006D1B45" w:rsidRDefault="00050F2F" w:rsidP="00DC786D">
      <w:pPr>
        <w:spacing w:after="0"/>
        <w:ind w:firstLine="567"/>
        <w:jc w:val="both"/>
        <w:rPr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3.7.13. </w:t>
      </w:r>
      <w:r w:rsidRPr="006D1B45">
        <w:rPr>
          <w:rStyle w:val="apple-converted-space"/>
          <w:rFonts w:ascii="Times New Roman" w:eastAsia="Times New Roman" w:hAnsi="Times New Roman"/>
          <w:color w:val="auto"/>
          <w:sz w:val="28"/>
          <w:highlight w:val="white"/>
          <w:lang w:val="uk-UA"/>
        </w:rPr>
        <w:t>З</w:t>
      </w: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абороняється здійснювати штукатурно-малярські роботи в електроустановках з неогороджених робочих місць, розташованих на висоті більше 1 м над землею.</w:t>
      </w:r>
    </w:p>
    <w:p w:rsidR="00024669" w:rsidRPr="006D1B45" w:rsidRDefault="00050F2F" w:rsidP="00DC786D">
      <w:pPr>
        <w:spacing w:after="0"/>
        <w:ind w:firstLine="567"/>
        <w:jc w:val="both"/>
        <w:rPr>
          <w:rFonts w:ascii="Times New Roman" w:hAnsi="Times New Roman"/>
          <w:color w:val="auto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3.7.14. При проведенні очищення поверхні від іржі, окалини, старої фарби, шліфуванні зашпакльованої поверхні слід працювати в протип</w:t>
      </w:r>
      <w:r w:rsidR="00F95BAE"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 xml:space="preserve">илових респіраторах, рукавицях </w:t>
      </w: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та захисних окулярах.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3.</w:t>
      </w:r>
      <w:r w:rsidR="0042723C"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>7.15. Приготування штукатурно-ма</w:t>
      </w:r>
      <w:r w:rsidRPr="006D1B45">
        <w:rPr>
          <w:rFonts w:ascii="Times New Roman" w:eastAsia="Times New Roman" w:hAnsi="Times New Roman"/>
          <w:color w:val="auto"/>
          <w:sz w:val="28"/>
          <w:highlight w:val="white"/>
          <w:lang w:val="uk-UA"/>
        </w:rPr>
        <w:t xml:space="preserve">лярських розчинів </w:t>
      </w:r>
      <w:r w:rsidRPr="00643BA7">
        <w:rPr>
          <w:rFonts w:ascii="Times New Roman" w:eastAsia="Times New Roman" w:hAnsi="Times New Roman"/>
          <w:sz w:val="28"/>
          <w:highlight w:val="white"/>
          <w:lang w:val="uk-UA"/>
        </w:rPr>
        <w:t>необхідно здійснювати з використанням засобів індивідуального захисту.</w:t>
      </w:r>
    </w:p>
    <w:p w:rsidR="00024669" w:rsidRPr="00643BA7" w:rsidRDefault="005F41F2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sz w:val="28"/>
          <w:lang w:val="uk-UA"/>
        </w:rPr>
        <w:t>3.7.</w:t>
      </w:r>
      <w:r w:rsidR="00050F2F" w:rsidRPr="00643BA7">
        <w:rPr>
          <w:rFonts w:ascii="Times New Roman" w:eastAsia="Times New Roman" w:hAnsi="Times New Roman"/>
          <w:sz w:val="28"/>
          <w:lang w:val="uk-UA"/>
        </w:rPr>
        <w:t>16. Робітнику забороняється:</w:t>
      </w:r>
      <w:bookmarkStart w:id="17" w:name="_GoBack"/>
      <w:bookmarkEnd w:id="17"/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умикати електроустаткування мокрими руками;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>користуватись обладнанням, приладами тощо без попереднього навчання з питань безпечної їх експлуатації.</w:t>
      </w:r>
    </w:p>
    <w:p w:rsidR="00024669" w:rsidRPr="00DC786D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024669" w:rsidRPr="00643BA7" w:rsidRDefault="0085119E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b/>
          <w:sz w:val="28"/>
          <w:lang w:val="uk-UA"/>
        </w:rPr>
        <w:t>3.8. </w:t>
      </w:r>
      <w:r w:rsidR="00050F2F" w:rsidRPr="00643BA7">
        <w:rPr>
          <w:rFonts w:ascii="Times New Roman" w:eastAsia="Times New Roman" w:hAnsi="Times New Roman"/>
          <w:b/>
          <w:sz w:val="28"/>
          <w:lang w:val="uk-UA"/>
        </w:rPr>
        <w:t>Вимоги безпеки при виконанні вантажно-розвантажувальних робіт.</w:t>
      </w:r>
    </w:p>
    <w:p w:rsidR="00024669" w:rsidRPr="00643BA7" w:rsidRDefault="00050F2F" w:rsidP="00DC786D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/>
        </w:rPr>
        <w:t>3.8.1. 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Вантажно-розвантажувальні роботи, що виконуються вручну, повинні проводитися з дотриманням норм, які обмежують підйом і перенесення важких речей відповідно до вимог нормативно-правових актів:</w:t>
      </w:r>
    </w:p>
    <w:p w:rsidR="00024669" w:rsidRPr="00643BA7" w:rsidRDefault="00050F2F" w:rsidP="00DC786D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bookmarkStart w:id="18" w:name="n962"/>
      <w:bookmarkEnd w:id="18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переміщення вантажів постійно протягом робочого дня 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–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до 30 кг (для чоловіків)</w:t>
      </w:r>
      <w:bookmarkStart w:id="19" w:name="n964"/>
      <w:bookmarkEnd w:id="19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, у масу переміщуваного вантажу включається маса тари і упакування.</w:t>
      </w:r>
    </w:p>
    <w:p w:rsidR="00024669" w:rsidRPr="00643BA7" w:rsidRDefault="00050F2F" w:rsidP="00DC786D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3.8.2. Підйом вантажу масою більше 50 кг необхідно виконувати не менше ніж двома працівниками.</w:t>
      </w:r>
    </w:p>
    <w:p w:rsidR="00024669" w:rsidRPr="00643BA7" w:rsidRDefault="00050F2F" w:rsidP="00DC786D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3.8.3. Підйом вантажу з укладанням у штабель вручну не повинен перевищувати 2 м (для чоловіків).</w:t>
      </w:r>
      <w:bookmarkStart w:id="20" w:name="n968"/>
      <w:bookmarkEnd w:id="20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</w:t>
      </w:r>
    </w:p>
    <w:p w:rsidR="00024669" w:rsidRPr="00643BA7" w:rsidRDefault="00050F2F" w:rsidP="00DC786D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3.8.4. При одночасному перенесенні вантажів працівники повинні перебувати на відстані не менше ніж 3 м один від одного.</w:t>
      </w:r>
    </w:p>
    <w:p w:rsidR="00024669" w:rsidRPr="00643BA7" w:rsidRDefault="00050F2F" w:rsidP="00DC786D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bookmarkStart w:id="21" w:name="n970"/>
      <w:bookmarkEnd w:id="21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3.8.5. Перенесення вантажу на но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шах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по горизонтальному шляху необхідно здійснювати на відстань не більше ніж 50 м, перекидати і опускати но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ші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необхідно 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за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команд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ою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працівника, що йде позаду. Не дозволяється переносити вантажі на но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шах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по сходах.</w:t>
      </w:r>
    </w:p>
    <w:p w:rsidR="00024669" w:rsidRPr="00643BA7" w:rsidRDefault="00050F2F" w:rsidP="00DC786D">
      <w:pPr>
        <w:pStyle w:val="af3"/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bookmarkStart w:id="22" w:name="n971"/>
      <w:bookmarkEnd w:id="22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3.8.6.</w:t>
      </w:r>
      <w:bookmarkStart w:id="23" w:name="n972"/>
      <w:bookmarkEnd w:id="23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 Перенесення, навантаження довгомірних вантажів на плечах повинне здійснюватися не менше ніж двома працівниками, при цьому вантаж повинен розташовуватися на однойменних плечах.</w:t>
      </w:r>
      <w:bookmarkStart w:id="24" w:name="n973"/>
      <w:bookmarkEnd w:id="24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При перенесенні довгомірних вантажів на плечах необхідно надягати наплечники.</w:t>
      </w:r>
      <w:bookmarkStart w:id="25" w:name="n974"/>
      <w:bookmarkEnd w:id="25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Знімати з 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lastRenderedPageBreak/>
        <w:t xml:space="preserve">плечей довгомірні вантажі треба одночасно 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за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команд</w:t>
      </w:r>
      <w:r w:rsidR="0085119E">
        <w:rPr>
          <w:rFonts w:ascii="Times New Roman" w:eastAsia="Times New Roman" w:hAnsi="Times New Roman" w:cs="Times New Roman"/>
          <w:color w:val="333333"/>
          <w:sz w:val="28"/>
          <w:lang w:val="uk-UA"/>
        </w:rPr>
        <w:t>ою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працівника, що йде позаду.</w:t>
      </w:r>
    </w:p>
    <w:p w:rsidR="00024669" w:rsidRPr="00643BA7" w:rsidRDefault="00050F2F" w:rsidP="00DC786D">
      <w:pPr>
        <w:pStyle w:val="af3"/>
        <w:spacing w:after="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3.8.7. Переміщення важких штучних вантажів, устаткування методом кантування проводиться за допомогою роликових ломів або пристосувань.</w:t>
      </w:r>
      <w:bookmarkStart w:id="26" w:name="n978"/>
      <w:bookmarkEnd w:id="26"/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Забороняється перекочувати і кантувати вантаж на себе.</w:t>
      </w:r>
    </w:p>
    <w:p w:rsidR="00024669" w:rsidRPr="00643BA7" w:rsidRDefault="00050F2F" w:rsidP="00DC786D">
      <w:pPr>
        <w:pStyle w:val="af3"/>
        <w:spacing w:after="0" w:line="276" w:lineRule="auto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3.8.8. Під час виконання вантажно-розвантажувальних робіт з пилоподібними матеріалами працівник забезпечується </w:t>
      </w:r>
      <w:r w:rsidR="0085119E"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респіратором</w:t>
      </w: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 xml:space="preserve"> та протипиловими окулярами.</w:t>
      </w:r>
    </w:p>
    <w:p w:rsidR="00024669" w:rsidRPr="00643BA7" w:rsidRDefault="00050F2F" w:rsidP="00DC786D">
      <w:pPr>
        <w:pStyle w:val="af3"/>
        <w:shd w:val="clear" w:color="auto" w:fill="FFFFFF"/>
        <w:spacing w:after="0" w:line="276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 w:cs="Times New Roman"/>
          <w:color w:val="333333"/>
          <w:sz w:val="28"/>
          <w:lang w:val="uk-UA"/>
        </w:rPr>
        <w:t>3.8.9. Шляхи переміщення вантажів слід утримувати в чистоті, не допускається їх захаращеність.</w:t>
      </w:r>
    </w:p>
    <w:p w:rsidR="00024669" w:rsidRPr="00DC786D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024669" w:rsidRPr="00643BA7" w:rsidRDefault="00050F2F" w:rsidP="0085119E">
      <w:pPr>
        <w:shd w:val="clear" w:color="auto" w:fill="FFFFFF"/>
        <w:tabs>
          <w:tab w:val="left" w:pos="675"/>
          <w:tab w:val="left" w:pos="1350"/>
        </w:tabs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b/>
          <w:sz w:val="28"/>
          <w:lang w:val="uk-UA"/>
        </w:rPr>
        <w:t>4. ВИМОГИ БЕЗПЕКИ ПІСЛЯ ЗАКІНЧЕННЯ РОБОТИ</w:t>
      </w:r>
    </w:p>
    <w:p w:rsidR="00024669" w:rsidRPr="00643BA7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4.1. Привести в порядок робоче місце. Інструмент і пристосування протерти і скласти на відведене для них місце.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4.2. Повідомити завідувача господарства про всі порушення та недоліки, які були виявлені у процесі роботи.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4.3. Зняти спецодяг і повісити його в спеціально відведену для нього шафу.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/>
          <w:sz w:val="28"/>
          <w:lang w:val="uk-UA"/>
        </w:rPr>
        <w:t xml:space="preserve">4.4. Вимити руки й обличчя теплою водою з </w:t>
      </w:r>
      <w:proofErr w:type="spellStart"/>
      <w:r w:rsidRPr="00643BA7">
        <w:rPr>
          <w:rFonts w:ascii="Times New Roman" w:eastAsia="Times New Roman" w:hAnsi="Times New Roman"/>
          <w:sz w:val="28"/>
          <w:lang w:val="uk-UA"/>
        </w:rPr>
        <w:t>милом</w:t>
      </w:r>
      <w:proofErr w:type="spellEnd"/>
      <w:r w:rsidRPr="00643BA7">
        <w:rPr>
          <w:rFonts w:ascii="Times New Roman" w:eastAsia="Times New Roman" w:hAnsi="Times New Roman"/>
          <w:sz w:val="28"/>
          <w:lang w:val="uk-UA"/>
        </w:rPr>
        <w:t xml:space="preserve"> або прийняти душ.</w:t>
      </w:r>
    </w:p>
    <w:p w:rsidR="00024669" w:rsidRPr="00643BA7" w:rsidRDefault="00024669" w:rsidP="00DC786D">
      <w:pPr>
        <w:shd w:val="clear" w:color="auto" w:fill="FFFFFF"/>
        <w:tabs>
          <w:tab w:val="left" w:pos="675"/>
        </w:tabs>
        <w:spacing w:after="0"/>
        <w:rPr>
          <w:rFonts w:ascii="Times New Roman" w:hAnsi="Times New Roman"/>
          <w:lang w:val="uk-UA"/>
        </w:rPr>
      </w:pPr>
    </w:p>
    <w:p w:rsidR="00024669" w:rsidRPr="00643BA7" w:rsidRDefault="00050F2F" w:rsidP="00DC786D">
      <w:pPr>
        <w:shd w:val="clear" w:color="auto" w:fill="FFFFFF"/>
        <w:tabs>
          <w:tab w:val="left" w:pos="675"/>
        </w:tabs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b/>
          <w:sz w:val="28"/>
          <w:lang w:val="uk-UA"/>
        </w:rPr>
        <w:t>5. ВИМОГИ БЕЗПЕКИ В АВАРІЙНИХ СИТУАЦІЯХ</w:t>
      </w:r>
    </w:p>
    <w:p w:rsidR="00024669" w:rsidRPr="00643BA7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hAnsi="Times New Roman"/>
          <w:sz w:val="28"/>
          <w:lang w:val="uk-UA"/>
        </w:rPr>
        <w:t>5.1. </w:t>
      </w:r>
      <w:r w:rsidRPr="00643BA7">
        <w:rPr>
          <w:rFonts w:ascii="Times New Roman" w:hAnsi="Times New Roman"/>
          <w:spacing w:val="5"/>
          <w:sz w:val="28"/>
          <w:lang w:val="uk-UA"/>
        </w:rPr>
        <w:t>При появі небезпеки робітник зобов’язаний негайно припинити всі роботи, відключити подачу електроенергії на верстати та механізми, не допускати сторонніх осіб у небезпечну зону. Повідомити про ситуацію завідувачу господарством.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5.2. При настанні нещасного випадку про кожний такий випадок працівник, який його виявив, або сам потерпілий повинен терміново повідомити керівника виконавчого органу та працівників відділу з питань праці, зберегти до прибуття комісії з розслідування обстановку та устаткування в такому стані, в якому вони були на момент події, якщо це не загрожує життю і здоров’ю інших працівників і не призведе до більш важких наслідків.</w:t>
      </w:r>
    </w:p>
    <w:p w:rsidR="00024669" w:rsidRPr="00643BA7" w:rsidRDefault="00050F2F" w:rsidP="00DC786D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5.3. У разі в</w:t>
      </w:r>
      <w:r w:rsidR="00F40BB6">
        <w:rPr>
          <w:rFonts w:ascii="Times New Roman" w:eastAsia="Times New Roman" w:hAnsi="Times New Roman" w:cs="Times New Roman"/>
          <w:sz w:val="28"/>
          <w:lang w:val="uk-UA" w:eastAsia="ru-RU"/>
        </w:rPr>
        <w:t>иявлення пожежі (ознак горіння)</w:t>
      </w: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повідомити керівнику виконавчого органу та, за потреби, викликати </w:t>
      </w:r>
      <w:proofErr w:type="spellStart"/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оперативно</w:t>
      </w:r>
      <w:proofErr w:type="spellEnd"/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>-рятувальну службу за телефоном «101» або «112» (вказати адресу та місце виникнення пожежі, наявність людей, а також своє прізвище), вжити можливих заходів для гасіння (локалізації,</w:t>
      </w:r>
      <w:r w:rsidRPr="00643BA7">
        <w:rPr>
          <w:rFonts w:ascii="Times New Roman" w:eastAsia="Times New Roman" w:hAnsi="Times New Roman" w:cs="Times New Roman"/>
          <w:color w:val="222222"/>
          <w:sz w:val="28"/>
          <w:lang w:val="uk-UA" w:eastAsia="ru-RU"/>
        </w:rPr>
        <w:t xml:space="preserve"> </w:t>
      </w:r>
      <w:r w:rsidRPr="00643BA7">
        <w:rPr>
          <w:rFonts w:ascii="Times New Roman" w:eastAsia="Times New Roman" w:hAnsi="Times New Roman" w:cs="Times New Roman"/>
          <w:sz w:val="28"/>
          <w:lang w:val="uk-UA" w:eastAsia="ru-RU"/>
        </w:rPr>
        <w:t xml:space="preserve">ліквідації вогнища) пожежі наявними первинними засобами пожежогасіння. 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lastRenderedPageBreak/>
        <w:t>5.4. Порядок дії щодо надання долікарської допомоги потерпілим під час нещасного випадку чи аварії: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усунути вплив на організм потерпілого небезпечних і шкідливих факторів (звільнення його від дії електричного струму, звільнення від завалів тощо);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оцінити стан потерпілого;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визначити характер травми, яка створює найбільшу небезпеку для життя потерпілого, і послідовність дій </w:t>
      </w:r>
      <w:r w:rsidR="00F40BB6">
        <w:rPr>
          <w:rFonts w:ascii="Times New Roman" w:eastAsia="Times New Roman" w:hAnsi="Times New Roman" w:cs="Times New Roman"/>
          <w:spacing w:val="4"/>
          <w:sz w:val="28"/>
          <w:lang w:val="uk-UA"/>
        </w:rPr>
        <w:t>щодо</w:t>
      </w: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 його рятуванн</w:t>
      </w:r>
      <w:r w:rsidR="00F40BB6">
        <w:rPr>
          <w:rFonts w:ascii="Times New Roman" w:eastAsia="Times New Roman" w:hAnsi="Times New Roman" w:cs="Times New Roman"/>
          <w:spacing w:val="4"/>
          <w:sz w:val="28"/>
          <w:lang w:val="uk-UA"/>
        </w:rPr>
        <w:t>я</w:t>
      </w: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виконати необхідні заходи для порятунку потерпілого в порядку терміновості (звільнення дихальних шляхів, проведення штучного дихання, зовнішнього масажу серця, зупинка кровотечі, накладання пов'язок тощо);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підтримувати головні життєві функції потерпілого до прибуття медичного персоналу;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викликати швидку медичну допомогу за телефоном «103» чи доставити потерпілого до лікувального закладу.</w:t>
      </w:r>
    </w:p>
    <w:p w:rsidR="00024669" w:rsidRPr="00DC786D" w:rsidRDefault="00024669" w:rsidP="00DC786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4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b/>
          <w:spacing w:val="4"/>
          <w:sz w:val="28"/>
          <w:lang w:val="uk-UA"/>
        </w:rPr>
        <w:t>5.5. Перша допомога при переломах, вивихах, ударах: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5.5.1. При переломах і вивихах кінцівок необхідно пошкоджену кінцівку зміцнити шиною, фанерною пластинкою, ціпком, картоном або іншим подібним предметом. Пошкоджену руку можна також підвісити за допомогою пов'язки або хустинки до шиї і прибинтувати до тулуба.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5.5.2. При переломі черепа (несвідомий стан після удару по голові, кровотеча з вух чи із рота) необхідно прикласти до голови холодний предмет (грілку із льодом, снігом або холодною водою) чи зробити холодну примочку.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5.5.3. При підозрі перелому хребта необхідно потерпілого покласти на дошку, не піднімаючи його, повернути потерпілого на живіт обличчям вниз, спостерігаючи при цьому, щоб тулуб не перегинався, з метою запобігання пошкодження спинного мозку.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5.5.4. При переломі </w:t>
      </w:r>
      <w:proofErr w:type="spellStart"/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ребер</w:t>
      </w:r>
      <w:proofErr w:type="spellEnd"/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, ознакою якого є біль при подиху, кашлі, чханні, рухах, необхідно туго забинтувати груди або стягти їх рушником під час видиху.</w:t>
      </w:r>
    </w:p>
    <w:p w:rsidR="00024669" w:rsidRPr="00643BA7" w:rsidRDefault="00024669" w:rsidP="00DC786D">
      <w:pPr>
        <w:shd w:val="clear" w:color="auto" w:fill="FFFFFF"/>
        <w:spacing w:after="0"/>
        <w:jc w:val="both"/>
        <w:rPr>
          <w:rFonts w:ascii="Times New Roman" w:hAnsi="Times New Roman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b/>
          <w:spacing w:val="4"/>
          <w:sz w:val="28"/>
          <w:lang w:val="uk-UA"/>
        </w:rPr>
        <w:t>5.6. Перша допомога при кровотечі: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Для того, щоб зупинити кровотечу, необхідно:</w:t>
      </w:r>
    </w:p>
    <w:p w:rsidR="00024669" w:rsidRPr="00643BA7" w:rsidRDefault="00F40BB6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spacing w:val="4"/>
          <w:sz w:val="28"/>
          <w:lang w:val="uk-UA"/>
        </w:rPr>
        <w:t>5.6.1. </w:t>
      </w:r>
      <w:r w:rsidR="00050F2F"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Якщо поранена кінцівка – підняти її вгору.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5.6.2. Рану закрити перев'язувальним матеріалом (з пакета), складеним у клубок, придавити його зверху, не торкаючись самої рани, потримати </w:t>
      </w: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lastRenderedPageBreak/>
        <w:t>протягом 4-5 хвилин. Якщо кровотеча зупинилася, не знімаючи накладеного матеріалу, поверх нього покласти ще одну подушечку з іншого пакета або шматок вати і забинтувати поранене місце (з деяким натиском).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5.6.3. У випадку сильної кровотечі, яку не можна зупинити пов'язкою, застосовується здавлювання кровоносних судин, зв’язаних з пораненою областю, за допомогою згинання кінцівки в суглобах, а також пальцями, джгутом чи затиском. У випадку сильної кровотечі необхідно терміново викликати швидку медичну допомогу.</w:t>
      </w:r>
    </w:p>
    <w:p w:rsidR="00024669" w:rsidRPr="0042723C" w:rsidRDefault="00024669" w:rsidP="00DC786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pacing w:val="4"/>
          <w:lang w:val="uk-UA"/>
        </w:rPr>
      </w:pPr>
    </w:p>
    <w:p w:rsidR="00024669" w:rsidRPr="00643BA7" w:rsidRDefault="00050F2F" w:rsidP="00DC786D">
      <w:pPr>
        <w:shd w:val="clear" w:color="auto" w:fill="FFFFFF"/>
        <w:spacing w:after="0"/>
        <w:ind w:firstLine="567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b/>
          <w:spacing w:val="4"/>
          <w:sz w:val="28"/>
          <w:lang w:val="uk-UA"/>
        </w:rPr>
        <w:t>5.7. Перша допомога при</w:t>
      </w: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 xml:space="preserve"> </w:t>
      </w:r>
      <w:r w:rsidRPr="00643BA7">
        <w:rPr>
          <w:rFonts w:ascii="Times New Roman" w:eastAsia="Times New Roman" w:hAnsi="Times New Roman" w:cs="Times New Roman"/>
          <w:b/>
          <w:spacing w:val="4"/>
          <w:sz w:val="28"/>
          <w:lang w:val="uk-UA"/>
        </w:rPr>
        <w:t>ураженні електричним струмом: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/>
        </w:rPr>
        <w:t>5.7.1. При ураженні електричним струмом необхідно негайно звільнити потерпілого від дії електричного струму, відключивши електроустановку від джерела живлення, а при неможливості відключення – відтягнути його від струмоведучих частин за одяг або застосувавши підручний ізоляційний матеріал.</w:t>
      </w:r>
    </w:p>
    <w:p w:rsidR="00024669" w:rsidRPr="00643BA7" w:rsidRDefault="00050F2F" w:rsidP="00DC786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uk-UA"/>
        </w:rPr>
      </w:pPr>
      <w:r w:rsidRPr="00643BA7">
        <w:rPr>
          <w:rFonts w:ascii="Times New Roman" w:eastAsia="Times New Roman" w:hAnsi="Times New Roman" w:cs="Times New Roman"/>
          <w:spacing w:val="4"/>
          <w:sz w:val="28"/>
          <w:lang w:val="uk-UA" w:eastAsia="ru-RU"/>
        </w:rPr>
        <w:t>5.7.2. За відсутності у потерпілого дихання і пульсу необхідно робити йому штучне дихання і непрямий (зовнішній) масаж серця, звернувши увагу на зіниці. Розширені зіниці свідчать про різке погіршення кровообігу мозку. При такому стані необхідно негайно приступити до оживлення потерпілого і викликати швидку медичну допомогу.</w:t>
      </w:r>
    </w:p>
    <w:p w:rsidR="00024669" w:rsidRDefault="00024669" w:rsidP="0042723C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F40BB6" w:rsidRPr="00643BA7" w:rsidRDefault="00F40BB6" w:rsidP="0042723C">
      <w:pPr>
        <w:shd w:val="clear" w:color="auto" w:fill="FFFFFF"/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024669" w:rsidRPr="00643BA7" w:rsidRDefault="00024669" w:rsidP="00643BA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lang w:val="uk-UA"/>
        </w:rPr>
      </w:pPr>
    </w:p>
    <w:p w:rsidR="00024669" w:rsidRPr="00643BA7" w:rsidRDefault="00050F2F" w:rsidP="0042723C">
      <w:pPr>
        <w:spacing w:after="0" w:line="240" w:lineRule="auto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голови, </w:t>
      </w:r>
    </w:p>
    <w:p w:rsidR="00024669" w:rsidRPr="00643BA7" w:rsidRDefault="00050F2F" w:rsidP="00DC786D">
      <w:pPr>
        <w:spacing w:after="0" w:line="240" w:lineRule="auto"/>
        <w:rPr>
          <w:lang w:val="uk-UA"/>
        </w:rPr>
      </w:pPr>
      <w:r w:rsidRPr="00643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</w:t>
      </w:r>
      <w:r w:rsidR="00427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7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7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7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27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43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ВЕРБИЧ</w:t>
      </w:r>
    </w:p>
    <w:p w:rsidR="00024669" w:rsidRPr="00643BA7" w:rsidRDefault="00024669" w:rsidP="00DC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669" w:rsidRPr="00643BA7" w:rsidRDefault="00024669" w:rsidP="00DC7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4669" w:rsidRPr="00DC786D" w:rsidRDefault="003F3623" w:rsidP="00DC786D">
      <w:pPr>
        <w:spacing w:after="0" w:line="240" w:lineRule="auto"/>
        <w:rPr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Ігнатчук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0F2F" w:rsidRPr="00DC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777</w:t>
      </w:r>
      <w:r w:rsidR="00DC786D" w:rsidRPr="00DC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050F2F" w:rsidRPr="00DC78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909</w:t>
      </w:r>
    </w:p>
    <w:p w:rsidR="00DC786D" w:rsidRPr="00DC786D" w:rsidRDefault="00DC786D" w:rsidP="00DC786D">
      <w:pPr>
        <w:spacing w:after="0" w:line="240" w:lineRule="auto"/>
        <w:rPr>
          <w:sz w:val="24"/>
          <w:szCs w:val="24"/>
          <w:lang w:val="uk-UA"/>
        </w:rPr>
      </w:pPr>
    </w:p>
    <w:sectPr w:rsidR="00DC786D" w:rsidRPr="00DC786D" w:rsidSect="00643BA7">
      <w:headerReference w:type="default" r:id="rId8"/>
      <w:pgSz w:w="11906" w:h="16838"/>
      <w:pgMar w:top="113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07" w:rsidRDefault="00FF7707">
      <w:pPr>
        <w:spacing w:after="0" w:line="240" w:lineRule="auto"/>
      </w:pPr>
      <w:r>
        <w:separator/>
      </w:r>
    </w:p>
  </w:endnote>
  <w:endnote w:type="continuationSeparator" w:id="0">
    <w:p w:rsidR="00FF7707" w:rsidRDefault="00FF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no Pro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07" w:rsidRDefault="00FF7707">
      <w:pPr>
        <w:spacing w:after="0" w:line="240" w:lineRule="auto"/>
      </w:pPr>
      <w:r>
        <w:separator/>
      </w:r>
    </w:p>
  </w:footnote>
  <w:footnote w:type="continuationSeparator" w:id="0">
    <w:p w:rsidR="00FF7707" w:rsidRDefault="00FF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1C9" w:rsidRPr="00F871C9" w:rsidRDefault="00050F2F" w:rsidP="00F871C9">
    <w:pPr>
      <w:pStyle w:val="afa"/>
      <w:rPr>
        <w:lang w:val="uk-UA"/>
      </w:rPr>
    </w:pPr>
    <w:r>
      <w:fldChar w:fldCharType="begin"/>
    </w:r>
    <w:r>
      <w:instrText>PAGE</w:instrText>
    </w:r>
    <w:r>
      <w:fldChar w:fldCharType="separate"/>
    </w:r>
    <w:r w:rsidR="006D1B45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667"/>
    <w:multiLevelType w:val="multilevel"/>
    <w:tmpl w:val="9A66BF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4669"/>
    <w:rsid w:val="00024669"/>
    <w:rsid w:val="00050F2F"/>
    <w:rsid w:val="0037127D"/>
    <w:rsid w:val="003F3623"/>
    <w:rsid w:val="0042723C"/>
    <w:rsid w:val="00446E1F"/>
    <w:rsid w:val="004647ED"/>
    <w:rsid w:val="005F41F2"/>
    <w:rsid w:val="00643BA7"/>
    <w:rsid w:val="006D1B45"/>
    <w:rsid w:val="0085119E"/>
    <w:rsid w:val="00853C5E"/>
    <w:rsid w:val="009156BA"/>
    <w:rsid w:val="00951A7F"/>
    <w:rsid w:val="00B0324D"/>
    <w:rsid w:val="00DA1F1C"/>
    <w:rsid w:val="00DB193E"/>
    <w:rsid w:val="00DC786D"/>
    <w:rsid w:val="00F40BB6"/>
    <w:rsid w:val="00F871C9"/>
    <w:rsid w:val="00F95BAE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 w:val="28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val="ru-RU" w:eastAsia="en-US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8"/>
      <w:szCs w:val="28"/>
      <w:lang w:val="uk-UA" w:eastAsia="ru-RU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OpenSymbol;Arial Unicode MS"/>
      <w:caps w:val="0"/>
      <w:smallCaps w:val="0"/>
      <w:color w:val="000000"/>
      <w:spacing w:val="0"/>
      <w:sz w:val="28"/>
      <w:szCs w:val="28"/>
    </w:rPr>
  </w:style>
  <w:style w:type="character" w:customStyle="1" w:styleId="WW8Num10z0">
    <w:name w:val="WW8Num10z0"/>
    <w:qFormat/>
    <w:rPr>
      <w:rFonts w:ascii="Symbol" w:hAnsi="Symbol" w:cs="OpenSymbol;Arial Unicode MS"/>
      <w:caps w:val="0"/>
      <w:smallCaps w:val="0"/>
      <w:color w:val="000000"/>
      <w:spacing w:val="0"/>
      <w:sz w:val="28"/>
      <w:szCs w:val="28"/>
    </w:rPr>
  </w:style>
  <w:style w:type="character" w:customStyle="1" w:styleId="WW8Num11z0">
    <w:name w:val="WW8Num11z0"/>
    <w:qFormat/>
    <w:rPr>
      <w:rFonts w:ascii="Symbol" w:hAnsi="Symbol" w:cs="OpenSymbol;Arial Unicode MS"/>
      <w:caps w:val="0"/>
      <w:smallCaps w:val="0"/>
      <w:color w:val="222222"/>
      <w:spacing w:val="0"/>
      <w:sz w:val="28"/>
      <w:szCs w:val="28"/>
    </w:rPr>
  </w:style>
  <w:style w:type="character" w:customStyle="1" w:styleId="WW8Num12z0">
    <w:name w:val="WW8Num12z0"/>
    <w:qFormat/>
    <w:rPr>
      <w:rFonts w:ascii="Wingdings" w:hAnsi="Wingdings" w:cs="OpenSymbol;Arial Unicode MS"/>
    </w:rPr>
  </w:style>
  <w:style w:type="character" w:customStyle="1" w:styleId="WW8Num13z0">
    <w:name w:val="WW8Num13z0"/>
    <w:qFormat/>
    <w:rPr>
      <w:rFonts w:ascii="Wingdings" w:hAnsi="Wingdings" w:cs="OpenSymbol;Arial Unicode M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OpenSymbol;Arial Unicode M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OpenSymbol;Arial Unicode MS"/>
      <w:caps w:val="0"/>
      <w:smallCaps w:val="0"/>
      <w:color w:val="222222"/>
      <w:spacing w:val="0"/>
      <w:sz w:val="28"/>
      <w:szCs w:val="28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Bold">
    <w:name w:val="Bold"/>
    <w:qFormat/>
    <w:rPr>
      <w:rFonts w:ascii="Times New Roman" w:hAnsi="Times New Roman" w:cs="Times New Roman"/>
      <w:b/>
      <w:bCs/>
    </w:rPr>
  </w:style>
  <w:style w:type="character" w:customStyle="1" w:styleId="Italic">
    <w:name w:val="Italic"/>
    <w:qFormat/>
    <w:rPr>
      <w:rFonts w:ascii="Times New Roman" w:hAnsi="Times New Roman" w:cs="Times New Roman"/>
      <w:i/>
      <w:iCs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сноски Знак"/>
    <w:basedOn w:val="a0"/>
    <w:qFormat/>
    <w:rPr>
      <w:rFonts w:ascii="Calibri" w:eastAsia="Calibri" w:hAnsi="Calibri" w:cs="Times New Roman"/>
      <w:sz w:val="20"/>
      <w:szCs w:val="20"/>
    </w:rPr>
  </w:style>
  <w:style w:type="character" w:customStyle="1" w:styleId="a6">
    <w:name w:val="Прив'язка ви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Название Знак"/>
    <w:basedOn w:val="a0"/>
    <w:qFormat/>
    <w:rPr>
      <w:rFonts w:ascii="Arial" w:eastAsia="Times New Roman" w:hAnsi="Arial" w:cs="Arial"/>
      <w:b/>
      <w:bCs/>
      <w:sz w:val="20"/>
      <w:szCs w:val="23"/>
      <w:lang w:val="uk-UA" w:eastAsia="ru-RU"/>
    </w:rPr>
  </w:style>
  <w:style w:type="character" w:customStyle="1" w:styleId="a8">
    <w:name w:val="Основной текст Знак"/>
    <w:basedOn w:val="a0"/>
    <w:qFormat/>
    <w:rPr>
      <w:rFonts w:ascii="Arial" w:eastAsia="Times New Roman" w:hAnsi="Arial" w:cs="Arial"/>
      <w:szCs w:val="24"/>
      <w:lang w:val="uk-UA" w:eastAsia="ru-RU"/>
    </w:rPr>
  </w:style>
  <w:style w:type="character" w:customStyle="1" w:styleId="a9">
    <w:name w:val="Гіперпосилання"/>
    <w:rPr>
      <w:color w:val="0563C1"/>
      <w:u w:val="single"/>
    </w:rPr>
  </w:style>
  <w:style w:type="character" w:customStyle="1" w:styleId="aa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сноски"/>
    <w:qFormat/>
  </w:style>
  <w:style w:type="character" w:customStyle="1" w:styleId="ac">
    <w:name w:val="Символи виноски"/>
    <w:qFormat/>
    <w:rPr>
      <w:vertAlign w:val="superscript"/>
    </w:rPr>
  </w:style>
  <w:style w:type="character" w:customStyle="1" w:styleId="ad">
    <w:name w:val="Символи кінцевої виноски"/>
    <w:qFormat/>
    <w:rPr>
      <w:vertAlign w:val="superscript"/>
    </w:rPr>
  </w:style>
  <w:style w:type="character" w:customStyle="1" w:styleId="ae">
    <w:name w:val="Символы концевой сноски"/>
    <w:qFormat/>
  </w:style>
  <w:style w:type="character" w:customStyle="1" w:styleId="af">
    <w:name w:val="Прив'язка кінцевої виноски"/>
    <w:rPr>
      <w:vertAlign w:val="superscript"/>
    </w:rPr>
  </w:style>
  <w:style w:type="character" w:customStyle="1" w:styleId="af0">
    <w:name w:val="Маркери списку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pple-converted-space">
    <w:name w:val="apple-converted-space"/>
    <w:qFormat/>
  </w:style>
  <w:style w:type="character" w:customStyle="1" w:styleId="af1">
    <w:name w:val="Символ нумерації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3">
    <w:name w:val="Body Text"/>
    <w:basedOn w:val="a"/>
    <w:qFormat/>
    <w:pPr>
      <w:spacing w:after="140" w:line="288" w:lineRule="auto"/>
    </w:pPr>
    <w:rPr>
      <w:lang w:eastAsia="uk-UA"/>
    </w:rPr>
  </w:style>
  <w:style w:type="paragraph" w:styleId="af4">
    <w:name w:val="List"/>
    <w:basedOn w:val="af3"/>
  </w:style>
  <w:style w:type="paragraph" w:styleId="af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</w:style>
  <w:style w:type="paragraph" w:styleId="af7">
    <w:name w:val="Title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</w:style>
  <w:style w:type="paragraph" w:customStyle="1" w:styleId="Ctrl">
    <w:name w:val="Статья_основной_текст (Статья ___Ctrl)"/>
    <w:qFormat/>
    <w:pPr>
      <w:suppressAutoHyphens/>
      <w:spacing w:line="250" w:lineRule="atLeast"/>
      <w:ind w:firstLine="454"/>
      <w:jc w:val="both"/>
    </w:pPr>
    <w:rPr>
      <w:rFonts w:cs="Arno Pro"/>
      <w:color w:val="000000"/>
      <w:sz w:val="24"/>
      <w:szCs w:val="25"/>
      <w:lang w:eastAsia="en-US" w:bidi="ar-SA"/>
    </w:rPr>
  </w:style>
  <w:style w:type="paragraph" w:customStyle="1" w:styleId="Ctrl0">
    <w:name w:val="Статья_список_с_подсечками (Статья ___Ctrl)"/>
    <w:qFormat/>
    <w:pPr>
      <w:suppressAutoHyphens/>
      <w:spacing w:line="250" w:lineRule="atLeast"/>
      <w:jc w:val="both"/>
    </w:pPr>
    <w:rPr>
      <w:rFonts w:cs="Arno Pro"/>
      <w:color w:val="000000"/>
      <w:sz w:val="24"/>
      <w:szCs w:val="25"/>
      <w:lang w:eastAsia="en-US" w:bidi="ar-SA"/>
    </w:rPr>
  </w:style>
  <w:style w:type="paragraph" w:customStyle="1" w:styleId="af9">
    <w:name w:val="Верхній і нижній колонтитули"/>
    <w:basedOn w:val="a"/>
    <w:qFormat/>
  </w:style>
  <w:style w:type="paragraph" w:styleId="afa">
    <w:name w:val="header"/>
    <w:basedOn w:val="a"/>
    <w:pPr>
      <w:suppressLineNumbers/>
      <w:tabs>
        <w:tab w:val="center" w:pos="4677"/>
        <w:tab w:val="right" w:pos="9355"/>
      </w:tabs>
      <w:spacing w:after="0" w:line="100" w:lineRule="atLeast"/>
      <w:jc w:val="center"/>
    </w:pPr>
    <w:rPr>
      <w:rFonts w:ascii="Times New Roman" w:hAnsi="Times New Roman"/>
      <w:color w:val="000000"/>
      <w:sz w:val="28"/>
      <w:szCs w:val="28"/>
    </w:rPr>
  </w:style>
  <w:style w:type="paragraph" w:styleId="af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c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customStyle="1" w:styleId="afd">
    <w:name w:val="Заглавие"/>
    <w:basedOn w:val="a"/>
    <w:qFormat/>
    <w:pPr>
      <w:suppressLineNumbers/>
      <w:spacing w:after="0" w:line="100" w:lineRule="atLeast"/>
      <w:jc w:val="center"/>
    </w:pPr>
    <w:rPr>
      <w:rFonts w:ascii="Arial" w:eastAsia="Times New Roman" w:hAnsi="Arial"/>
      <w:b/>
      <w:bCs/>
      <w:sz w:val="20"/>
      <w:szCs w:val="23"/>
      <w:lang w:val="uk-UA" w:eastAsia="ru-RU"/>
    </w:rPr>
  </w:style>
  <w:style w:type="paragraph" w:styleId="afe">
    <w:name w:val="Subtitle"/>
    <w:basedOn w:val="af2"/>
    <w:qFormat/>
    <w:pPr>
      <w:jc w:val="center"/>
    </w:pPr>
    <w:rPr>
      <w:i/>
      <w:iCs/>
    </w:rPr>
  </w:style>
  <w:style w:type="paragraph" w:styleId="aff">
    <w:name w:val="No Spacing"/>
    <w:qFormat/>
    <w:pPr>
      <w:widowControl w:val="0"/>
      <w:suppressAutoHyphens/>
      <w:spacing w:line="100" w:lineRule="atLeast"/>
    </w:pPr>
    <w:rPr>
      <w:rFonts w:eastAsia="Times New Roman" w:cs="Times New Roman"/>
      <w:color w:val="00000A"/>
      <w:sz w:val="20"/>
      <w:szCs w:val="20"/>
      <w:lang w:val="ru-RU" w:eastAsia="ru-RU" w:bidi="ar-SA"/>
    </w:rPr>
  </w:style>
  <w:style w:type="paragraph" w:styleId="aff0">
    <w:name w:val="List Paragraph"/>
    <w:basedOn w:val="a"/>
    <w:qFormat/>
    <w:pPr>
      <w:widowControl w:val="0"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Balloon Text"/>
    <w:basedOn w:val="a"/>
    <w:qFormat/>
    <w:pPr>
      <w:widowControl w:val="0"/>
      <w:spacing w:after="0" w:line="100" w:lineRule="atLeas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Normal (Web)"/>
    <w:basedOn w:val="a"/>
    <w:qFormat/>
    <w:pPr>
      <w:spacing w:before="280" w:after="280"/>
    </w:pPr>
  </w:style>
  <w:style w:type="paragraph" w:customStyle="1" w:styleId="aff3">
    <w:name w:val="Вміст таблиці"/>
    <w:basedOn w:val="a"/>
    <w:qFormat/>
    <w:pPr>
      <w:suppressLineNumbers/>
    </w:pPr>
  </w:style>
  <w:style w:type="paragraph" w:customStyle="1" w:styleId="aff4">
    <w:name w:val="Заголовок таблиці"/>
    <w:basedOn w:val="aff3"/>
    <w:qFormat/>
    <w:pPr>
      <w:jc w:val="center"/>
    </w:pPr>
    <w:rPr>
      <w:b/>
      <w:bCs/>
    </w:rPr>
  </w:style>
  <w:style w:type="paragraph" w:customStyle="1" w:styleId="aff5">
    <w:name w:val="Текст у вказаному форматі"/>
    <w:basedOn w:val="a"/>
    <w:qFormat/>
    <w:pPr>
      <w:suppressAutoHyphens w:val="0"/>
      <w:spacing w:after="0"/>
    </w:pPr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15814</Words>
  <Characters>9014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Коновалова</dc:creator>
  <dc:description/>
  <cp:lastModifiedBy>Поліщук Оксана Анатоліївна</cp:lastModifiedBy>
  <cp:revision>397</cp:revision>
  <cp:lastPrinted>2022-02-18T10:54:00Z</cp:lastPrinted>
  <dcterms:created xsi:type="dcterms:W3CDTF">2018-07-06T09:13:00Z</dcterms:created>
  <dcterms:modified xsi:type="dcterms:W3CDTF">2022-03-09T14:25:00Z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