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9B" w:rsidRDefault="00F8189B" w:rsidP="00F8189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13706788" r:id="rId8"/>
        </w:pict>
      </w:r>
    </w:p>
    <w:p w:rsidR="00F8189B" w:rsidRDefault="00F8189B" w:rsidP="00F8189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8189B" w:rsidRDefault="00F8189B" w:rsidP="00F8189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F8189B" w:rsidRPr="005A2888" w:rsidRDefault="00F8189B" w:rsidP="00F8189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189B" w:rsidRPr="005A2888" w:rsidRDefault="00F8189B" w:rsidP="00F818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F8189B" w:rsidRPr="005A2888" w:rsidRDefault="00F8189B" w:rsidP="00F8189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8189B" w:rsidRDefault="00F8189B" w:rsidP="00F8189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F8189B" w:rsidRPr="00580099" w:rsidRDefault="00F8189B" w:rsidP="00F8189B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EA" w:rsidRDefault="007E439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уповноважених осіб</w:t>
      </w:r>
    </w:p>
    <w:p w:rsidR="00470FEA" w:rsidRDefault="007E4394">
      <w:pPr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Луцької міської ради</w:t>
      </w:r>
    </w:p>
    <w:p w:rsidR="00470FEA" w:rsidRDefault="00470FEA">
      <w:pPr>
        <w:ind w:left="360" w:hanging="360"/>
      </w:pPr>
    </w:p>
    <w:p w:rsidR="00470FEA" w:rsidRDefault="007E4394" w:rsidP="00F8189B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Відповідно до Закону України “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Про внесення змін до деяких законодавчих актів України щодо розширення можливостей </w:t>
      </w:r>
      <w:bookmarkStart w:id="0" w:name="_GoBack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самопредставництва</w:t>
      </w:r>
      <w:bookmarkEnd w:id="0"/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в суді органів державної влади, органів влади Автономної Ре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спубліки Крим, органів місцевого самоврядування, інших юридичних осіб незалежно від порядку їх створення</w:t>
      </w:r>
      <w:r>
        <w:rPr>
          <w:rFonts w:ascii="Times New Roman" w:hAnsi="Times New Roman"/>
          <w:sz w:val="28"/>
          <w:szCs w:val="28"/>
        </w:rPr>
        <w:t xml:space="preserve">”, ст. 42 Закону України “Про місцеве самоврядування в Україні”, з метою забезпечення </w:t>
      </w:r>
      <w:proofErr w:type="spellStart"/>
      <w:r>
        <w:rPr>
          <w:rFonts w:ascii="Times New Roman" w:hAnsi="Times New Roman"/>
          <w:sz w:val="28"/>
          <w:szCs w:val="28"/>
        </w:rPr>
        <w:t>самопредставництва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Луцької міської ради у судах України:</w:t>
      </w:r>
    </w:p>
    <w:p w:rsidR="00470FEA" w:rsidRDefault="00470FEA">
      <w:pPr>
        <w:jc w:val="both"/>
        <w:rPr>
          <w:rFonts w:ascii="Times New Roman" w:hAnsi="Times New Roman"/>
          <w:sz w:val="28"/>
          <w:szCs w:val="28"/>
        </w:rPr>
      </w:pPr>
    </w:p>
    <w:p w:rsidR="00470FEA" w:rsidRDefault="007E4394" w:rsidP="00F818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818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Упо</w:t>
      </w:r>
      <w:r>
        <w:rPr>
          <w:rFonts w:ascii="Times New Roman" w:hAnsi="Times New Roman"/>
          <w:sz w:val="28"/>
          <w:szCs w:val="28"/>
        </w:rPr>
        <w:t>вноважити діяти від Луцької міської ради у судах України таких посадових осіб виконавчих органів Луцької міської ради:</w:t>
      </w:r>
    </w:p>
    <w:p w:rsidR="00470FEA" w:rsidRDefault="007E4394" w:rsidP="00F8189B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Бондарчука Романа Ігоровича </w:t>
      </w:r>
      <w:r w:rsidR="00FC42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головного спеціаліста, юриста відділу судового представництва юридичного департаменту;</w:t>
      </w:r>
    </w:p>
    <w:p w:rsidR="00470FEA" w:rsidRDefault="007E4394" w:rsidP="00F8189B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Загоруйка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Олександра Сергійовича </w:t>
      </w:r>
      <w:r w:rsidR="00FC42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головного спеціаліста, юриста департаменту містобудування, земельних ресурсів та реклами;</w:t>
      </w:r>
    </w:p>
    <w:p w:rsidR="00470FEA" w:rsidRDefault="007E4394" w:rsidP="00F8189B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Іщика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Владислава Анатолійовича </w:t>
      </w:r>
      <w:r w:rsidR="00FC42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головного спеціаліста, юриста відділу судового представництва юридичного департаменту;</w:t>
      </w:r>
    </w:p>
    <w:p w:rsidR="00470FEA" w:rsidRDefault="007E4394" w:rsidP="00F8189B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Лозовську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Валентину</w:t>
      </w:r>
      <w:r>
        <w:rPr>
          <w:rFonts w:ascii="Times New Roman" w:hAnsi="Times New Roman"/>
          <w:sz w:val="28"/>
          <w:szCs w:val="28"/>
        </w:rPr>
        <w:t xml:space="preserve"> Валеріївну </w:t>
      </w:r>
      <w:r w:rsidR="00FC42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начальника відділу по забезпеченню роботи адміністративної комісії юридичного департаменту;</w:t>
      </w:r>
    </w:p>
    <w:p w:rsidR="00470FEA" w:rsidRDefault="007E4394" w:rsidP="00F8189B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Мушит</w:t>
      </w:r>
      <w:proofErr w:type="spellEnd"/>
      <w:r>
        <w:rPr>
          <w:rFonts w:ascii="Times New Roman" w:hAnsi="Times New Roman"/>
          <w:sz w:val="28"/>
          <w:szCs w:val="28"/>
        </w:rPr>
        <w:t xml:space="preserve"> Орисю Володимирівну </w:t>
      </w:r>
      <w:r w:rsidR="00FC42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начальника відділу </w:t>
      </w:r>
      <w:proofErr w:type="spellStart"/>
      <w:r>
        <w:rPr>
          <w:rFonts w:ascii="Times New Roman" w:hAnsi="Times New Roman"/>
          <w:sz w:val="28"/>
          <w:szCs w:val="28"/>
        </w:rPr>
        <w:t>кадрово</w:t>
      </w:r>
      <w:proofErr w:type="spellEnd"/>
      <w:r>
        <w:rPr>
          <w:rFonts w:ascii="Times New Roman" w:hAnsi="Times New Roman"/>
          <w:sz w:val="28"/>
          <w:szCs w:val="28"/>
        </w:rPr>
        <w:t>-юридичної роботи департаменту освіти;</w:t>
      </w:r>
    </w:p>
    <w:p w:rsidR="00470FEA" w:rsidRDefault="007E4394" w:rsidP="00F8189B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Романову Інну Леонідівну </w:t>
      </w:r>
      <w:r w:rsidR="00FC42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заступника директора юридичн</w:t>
      </w:r>
      <w:r>
        <w:rPr>
          <w:rFonts w:ascii="Times New Roman" w:hAnsi="Times New Roman"/>
          <w:sz w:val="28"/>
          <w:szCs w:val="28"/>
        </w:rPr>
        <w:t>ого департаменту, начальника відділу судового представництва;</w:t>
      </w:r>
    </w:p>
    <w:p w:rsidR="00470FEA" w:rsidRDefault="007E4394" w:rsidP="00F8189B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Трикуш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Оксану Володимирівну </w:t>
      </w:r>
      <w:r w:rsidR="00FC42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юриста, головного спеціаліста юридичного відділу департаменту житлово-комунального господарства;</w:t>
      </w:r>
    </w:p>
    <w:p w:rsidR="00470FEA" w:rsidRDefault="007E4394" w:rsidP="00F8189B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Хаймика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Федоровича </w:t>
      </w:r>
      <w:r w:rsidR="00FC42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юриста, головного спеціаліста відд</w:t>
      </w:r>
      <w:r>
        <w:rPr>
          <w:rFonts w:ascii="Times New Roman" w:hAnsi="Times New Roman"/>
          <w:sz w:val="28"/>
          <w:szCs w:val="28"/>
        </w:rPr>
        <w:t>ілу державного архітектурно-будівельного контролю;</w:t>
      </w:r>
    </w:p>
    <w:p w:rsidR="00470FEA" w:rsidRDefault="007E4394" w:rsidP="00F8189B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Юрченко Наталію Миколаївну </w:t>
      </w:r>
      <w:r w:rsidR="00FC42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директора юридичного департаменту.</w:t>
      </w:r>
    </w:p>
    <w:p w:rsidR="00470FEA" w:rsidRDefault="007E4394" w:rsidP="00F818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818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Надати уповноваженим особам усі права, </w:t>
      </w:r>
      <w:r>
        <w:rPr>
          <w:rFonts w:ascii="Times New Roman" w:hAnsi="Times New Roman"/>
          <w:sz w:val="28"/>
          <w:szCs w:val="28"/>
        </w:rPr>
        <w:t xml:space="preserve">передбачені процесуальним законодавством для учасників у судових справах, без права повної або </w:t>
      </w:r>
      <w:r>
        <w:rPr>
          <w:rFonts w:ascii="Times New Roman" w:hAnsi="Times New Roman"/>
          <w:sz w:val="28"/>
          <w:szCs w:val="28"/>
        </w:rPr>
        <w:t xml:space="preserve">часткової відмови від позовних вимог, права відмови від апеляційної або </w:t>
      </w:r>
      <w:r>
        <w:rPr>
          <w:rFonts w:ascii="Times New Roman" w:hAnsi="Times New Roman"/>
          <w:sz w:val="28"/>
          <w:szCs w:val="28"/>
        </w:rPr>
        <w:lastRenderedPageBreak/>
        <w:t>касаційної скарги чи їх відкликання, пра</w:t>
      </w:r>
      <w:r w:rsidR="00F8189B">
        <w:rPr>
          <w:rFonts w:ascii="Times New Roman" w:hAnsi="Times New Roman"/>
          <w:sz w:val="28"/>
          <w:szCs w:val="28"/>
        </w:rPr>
        <w:t xml:space="preserve">ва на укладення мирової угоди, </w:t>
      </w:r>
      <w:r>
        <w:rPr>
          <w:rFonts w:ascii="Times New Roman" w:hAnsi="Times New Roman"/>
          <w:sz w:val="28"/>
          <w:szCs w:val="28"/>
        </w:rPr>
        <w:t>права визнання позову повністю або частково.</w:t>
      </w:r>
    </w:p>
    <w:p w:rsidR="00470FEA" w:rsidRDefault="007E4394" w:rsidP="00F818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818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Юридичному департаменту вжити заходів щодо внесення відповідних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змін</w:t>
      </w:r>
      <w:r>
        <w:rPr>
          <w:rFonts w:ascii="Times New Roman" w:hAnsi="Times New Roman"/>
          <w:sz w:val="28"/>
          <w:szCs w:val="28"/>
        </w:rPr>
        <w:t xml:space="preserve"> до Єдиного державного реєстру юридичних осіб, фізичних осіб-підприємців та громадських формувань у частині внесення даних щодо посадових осіб, зазначених у п.</w:t>
      </w:r>
      <w:r w:rsidR="00FC42E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 розпорядження.</w:t>
      </w:r>
    </w:p>
    <w:p w:rsidR="00470FEA" w:rsidRDefault="007E4394" w:rsidP="00F818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818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Контроль за виконанням розпорядження залишаю за собою.</w:t>
      </w:r>
    </w:p>
    <w:p w:rsidR="00470FEA" w:rsidRDefault="00470FEA">
      <w:pPr>
        <w:jc w:val="both"/>
        <w:rPr>
          <w:rFonts w:ascii="Times New Roman" w:hAnsi="Times New Roman"/>
          <w:sz w:val="28"/>
          <w:szCs w:val="28"/>
        </w:rPr>
      </w:pPr>
    </w:p>
    <w:p w:rsidR="00470FEA" w:rsidRDefault="00470FEA">
      <w:pPr>
        <w:jc w:val="both"/>
      </w:pPr>
    </w:p>
    <w:p w:rsidR="00FC42E3" w:rsidRDefault="00FC42E3">
      <w:pPr>
        <w:jc w:val="both"/>
      </w:pPr>
    </w:p>
    <w:p w:rsidR="00470FEA" w:rsidRPr="00F8189B" w:rsidRDefault="007E4394">
      <w:pPr>
        <w:jc w:val="both"/>
        <w:rPr>
          <w:rFonts w:ascii="Times New Roman" w:hAnsi="Times New Roman" w:cs="Times New Roman"/>
          <w:sz w:val="28"/>
          <w:szCs w:val="28"/>
        </w:rPr>
      </w:pPr>
      <w:r w:rsidRPr="00F8189B">
        <w:rPr>
          <w:rFonts w:ascii="Times New Roman" w:hAnsi="Times New Roman" w:cs="Times New Roman"/>
          <w:sz w:val="28"/>
          <w:szCs w:val="28"/>
        </w:rPr>
        <w:t>Міський голова</w:t>
      </w:r>
      <w:r w:rsidR="00FC42E3">
        <w:rPr>
          <w:rFonts w:ascii="Times New Roman" w:hAnsi="Times New Roman" w:cs="Times New Roman"/>
          <w:sz w:val="28"/>
          <w:szCs w:val="28"/>
        </w:rPr>
        <w:tab/>
      </w:r>
      <w:r w:rsidR="00FC42E3">
        <w:rPr>
          <w:rFonts w:ascii="Times New Roman" w:hAnsi="Times New Roman" w:cs="Times New Roman"/>
          <w:sz w:val="28"/>
          <w:szCs w:val="28"/>
        </w:rPr>
        <w:tab/>
      </w:r>
      <w:r w:rsidR="00FC42E3">
        <w:rPr>
          <w:rFonts w:ascii="Times New Roman" w:hAnsi="Times New Roman" w:cs="Times New Roman"/>
          <w:sz w:val="28"/>
          <w:szCs w:val="28"/>
        </w:rPr>
        <w:tab/>
      </w:r>
      <w:r w:rsidR="00FC42E3">
        <w:rPr>
          <w:rFonts w:ascii="Times New Roman" w:hAnsi="Times New Roman" w:cs="Times New Roman"/>
          <w:sz w:val="28"/>
          <w:szCs w:val="28"/>
        </w:rPr>
        <w:tab/>
      </w:r>
      <w:r w:rsidR="00FC42E3">
        <w:rPr>
          <w:rFonts w:ascii="Times New Roman" w:hAnsi="Times New Roman" w:cs="Times New Roman"/>
          <w:sz w:val="28"/>
          <w:szCs w:val="28"/>
        </w:rPr>
        <w:tab/>
      </w:r>
      <w:r w:rsidR="00FC42E3">
        <w:rPr>
          <w:rFonts w:ascii="Times New Roman" w:hAnsi="Times New Roman" w:cs="Times New Roman"/>
          <w:sz w:val="28"/>
          <w:szCs w:val="28"/>
        </w:rPr>
        <w:tab/>
      </w:r>
      <w:r w:rsidR="00FC42E3">
        <w:rPr>
          <w:rFonts w:ascii="Times New Roman" w:hAnsi="Times New Roman" w:cs="Times New Roman"/>
          <w:sz w:val="28"/>
          <w:szCs w:val="28"/>
        </w:rPr>
        <w:tab/>
      </w:r>
      <w:r w:rsidR="00FC42E3">
        <w:rPr>
          <w:rFonts w:ascii="Times New Roman" w:hAnsi="Times New Roman" w:cs="Times New Roman"/>
          <w:sz w:val="28"/>
          <w:szCs w:val="28"/>
        </w:rPr>
        <w:tab/>
      </w:r>
      <w:r w:rsidRPr="00F8189B">
        <w:rPr>
          <w:rFonts w:ascii="Times New Roman" w:hAnsi="Times New Roman" w:cs="Times New Roman"/>
          <w:sz w:val="28"/>
          <w:szCs w:val="28"/>
        </w:rPr>
        <w:t>Ігор ПОЛІЩУК</w:t>
      </w:r>
    </w:p>
    <w:p w:rsidR="00470FEA" w:rsidRPr="00F8189B" w:rsidRDefault="00470F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FEA" w:rsidRPr="00F8189B" w:rsidRDefault="00470F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FEA" w:rsidRPr="00F8189B" w:rsidRDefault="007E4394">
      <w:pPr>
        <w:jc w:val="both"/>
        <w:rPr>
          <w:rFonts w:ascii="Times New Roman" w:hAnsi="Times New Roman" w:cs="Times New Roman"/>
        </w:rPr>
      </w:pPr>
      <w:r w:rsidRPr="00F8189B">
        <w:rPr>
          <w:rFonts w:ascii="Times New Roman" w:hAnsi="Times New Roman" w:cs="Times New Roman"/>
        </w:rPr>
        <w:t>Юрченко 777</w:t>
      </w:r>
      <w:r w:rsidR="00FC42E3">
        <w:rPr>
          <w:rFonts w:ascii="Times New Roman" w:hAnsi="Times New Roman" w:cs="Times New Roman"/>
        </w:rPr>
        <w:t> </w:t>
      </w:r>
      <w:r w:rsidRPr="00F8189B">
        <w:rPr>
          <w:rFonts w:ascii="Times New Roman" w:hAnsi="Times New Roman" w:cs="Times New Roman"/>
        </w:rPr>
        <w:t>987</w:t>
      </w:r>
    </w:p>
    <w:sectPr w:rsidR="00470FEA" w:rsidRPr="00F8189B">
      <w:headerReference w:type="default" r:id="rId9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94" w:rsidRDefault="007E4394">
      <w:r>
        <w:separator/>
      </w:r>
    </w:p>
  </w:endnote>
  <w:endnote w:type="continuationSeparator" w:id="0">
    <w:p w:rsidR="007E4394" w:rsidRDefault="007E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94" w:rsidRDefault="007E4394">
      <w:r>
        <w:separator/>
      </w:r>
    </w:p>
  </w:footnote>
  <w:footnote w:type="continuationSeparator" w:id="0">
    <w:p w:rsidR="007E4394" w:rsidRDefault="007E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0123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70FEA" w:rsidRPr="00FC42E3" w:rsidRDefault="007E4394">
        <w:pPr>
          <w:pStyle w:val="ab"/>
          <w:jc w:val="center"/>
          <w:rPr>
            <w:sz w:val="28"/>
            <w:szCs w:val="28"/>
          </w:rPr>
        </w:pPr>
        <w:r w:rsidRPr="00FC42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42E3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FC42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42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42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0FEA" w:rsidRDefault="00470FE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0FEA"/>
    <w:rsid w:val="00470FEA"/>
    <w:rsid w:val="007E4394"/>
    <w:rsid w:val="00F8189B"/>
    <w:rsid w:val="00F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rsid w:val="00F8189B"/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rsid w:val="00F8189B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10</cp:revision>
  <dcterms:created xsi:type="dcterms:W3CDTF">2022-02-22T15:56:00Z</dcterms:created>
  <dcterms:modified xsi:type="dcterms:W3CDTF">2022-05-10T13:53:00Z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