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07" w:rsidRDefault="00964F07" w:rsidP="008A6916">
      <w:pPr>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 </w:t>
      </w:r>
    </w:p>
    <w:p w:rsidR="00964F07" w:rsidRDefault="00964F07" w:rsidP="00A502BF">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міської ради</w:t>
      </w:r>
    </w:p>
    <w:p w:rsidR="00964F07" w:rsidRDefault="00964F07" w:rsidP="00A502BF">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w:t>
      </w:r>
    </w:p>
    <w:p w:rsidR="00964F07" w:rsidRDefault="00964F07" w:rsidP="008A6916">
      <w:pPr>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64F07" w:rsidRDefault="00964F07" w:rsidP="00A502BF">
      <w:pPr>
        <w:ind w:firstLine="709"/>
        <w:jc w:val="center"/>
        <w:rPr>
          <w:rFonts w:ascii="Times New Roman" w:hAnsi="Times New Roman" w:cs="Times New Roman"/>
          <w:sz w:val="28"/>
          <w:szCs w:val="28"/>
          <w:lang w:val="uk-UA"/>
        </w:rPr>
      </w:pPr>
    </w:p>
    <w:p w:rsidR="00964F07" w:rsidRDefault="00964F07" w:rsidP="00A502BF">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П</w:t>
      </w:r>
      <w:r>
        <w:rPr>
          <w:rFonts w:ascii="Times New Roman" w:hAnsi="Times New Roman" w:cs="Times New Roman"/>
          <w:sz w:val="28"/>
          <w:szCs w:val="28"/>
          <w:lang w:val="uk-UA"/>
        </w:rPr>
        <w:t>резиденту України</w:t>
      </w:r>
    </w:p>
    <w:p w:rsidR="00964F07" w:rsidRDefault="00964F07" w:rsidP="00A502BF">
      <w:pPr>
        <w:ind w:firstLine="709"/>
        <w:jc w:val="center"/>
        <w:rPr>
          <w:rFonts w:ascii="Times New Roman" w:hAnsi="Times New Roman" w:cs="Times New Roman"/>
          <w:sz w:val="28"/>
          <w:szCs w:val="28"/>
        </w:rPr>
      </w:pPr>
      <w:r w:rsidRPr="000665AE">
        <w:rPr>
          <w:rFonts w:ascii="Times New Roman" w:hAnsi="Times New Roman" w:cs="Times New Roman"/>
          <w:sz w:val="28"/>
          <w:szCs w:val="28"/>
        </w:rPr>
        <w:t xml:space="preserve"> </w:t>
      </w:r>
    </w:p>
    <w:p w:rsidR="00964F07" w:rsidRDefault="00964F07" w:rsidP="008A6916">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665AE">
        <w:rPr>
          <w:rFonts w:ascii="Times New Roman" w:hAnsi="Times New Roman" w:cs="Times New Roman"/>
          <w:sz w:val="28"/>
          <w:szCs w:val="28"/>
        </w:rPr>
        <w:t>Генеральному прокурору</w:t>
      </w:r>
      <w:r>
        <w:rPr>
          <w:rFonts w:ascii="Times New Roman" w:hAnsi="Times New Roman" w:cs="Times New Roman"/>
          <w:sz w:val="28"/>
          <w:szCs w:val="28"/>
          <w:lang w:val="uk-UA"/>
        </w:rPr>
        <w:t xml:space="preserve"> України</w:t>
      </w:r>
    </w:p>
    <w:p w:rsidR="00964F07" w:rsidRPr="008A6916" w:rsidRDefault="00964F07" w:rsidP="00A502BF">
      <w:pPr>
        <w:ind w:firstLine="709"/>
        <w:jc w:val="right"/>
        <w:rPr>
          <w:rFonts w:ascii="Times New Roman" w:hAnsi="Times New Roman" w:cs="Times New Roman"/>
          <w:sz w:val="28"/>
          <w:szCs w:val="28"/>
          <w:lang w:val="uk-UA"/>
        </w:rPr>
      </w:pPr>
    </w:p>
    <w:p w:rsidR="00964F07" w:rsidRDefault="00964F07" w:rsidP="00A502BF">
      <w:pPr>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D29C6">
        <w:rPr>
          <w:rFonts w:ascii="Times New Roman" w:hAnsi="Times New Roman" w:cs="Times New Roman"/>
          <w:sz w:val="28"/>
          <w:szCs w:val="28"/>
          <w:lang w:val="uk-UA"/>
        </w:rPr>
        <w:t>Державному бюро розслідувань</w:t>
      </w:r>
    </w:p>
    <w:p w:rsidR="00964F07" w:rsidRDefault="00964F07" w:rsidP="00A502BF">
      <w:pPr>
        <w:ind w:firstLine="709"/>
        <w:jc w:val="center"/>
        <w:rPr>
          <w:rFonts w:ascii="Times New Roman" w:hAnsi="Times New Roman" w:cs="Times New Roman"/>
          <w:sz w:val="28"/>
          <w:szCs w:val="28"/>
          <w:lang w:val="uk-UA"/>
        </w:rPr>
      </w:pPr>
    </w:p>
    <w:p w:rsidR="00964F07" w:rsidRPr="003D29C6" w:rsidRDefault="00964F07" w:rsidP="00440240">
      <w:pPr>
        <w:spacing w:after="160" w:line="259" w:lineRule="auto"/>
        <w:ind w:firstLine="709"/>
        <w:jc w:val="right"/>
        <w:rPr>
          <w:rFonts w:ascii="Times New Roman" w:hAnsi="Times New Roman" w:cs="Times New Roman"/>
          <w:sz w:val="28"/>
          <w:szCs w:val="28"/>
          <w:lang w:val="uk-UA"/>
        </w:rPr>
      </w:pPr>
    </w:p>
    <w:p w:rsidR="00964F07" w:rsidRPr="003D29C6" w:rsidRDefault="00964F07" w:rsidP="008A6916">
      <w:pPr>
        <w:tabs>
          <w:tab w:val="left" w:pos="284"/>
        </w:tabs>
        <w:spacing w:after="160" w:line="259" w:lineRule="auto"/>
        <w:ind w:firstLine="709"/>
        <w:jc w:val="center"/>
        <w:outlineLvl w:val="0"/>
        <w:rPr>
          <w:rFonts w:ascii="Times New Roman" w:hAnsi="Times New Roman" w:cs="Times New Roman"/>
          <w:b/>
          <w:sz w:val="28"/>
          <w:szCs w:val="28"/>
          <w:lang w:val="uk-UA"/>
        </w:rPr>
      </w:pPr>
      <w:r w:rsidRPr="003D29C6">
        <w:rPr>
          <w:rFonts w:ascii="Times New Roman" w:hAnsi="Times New Roman" w:cs="Times New Roman"/>
          <w:b/>
          <w:sz w:val="28"/>
          <w:szCs w:val="28"/>
          <w:lang w:val="uk-UA"/>
        </w:rPr>
        <w:t>ЗВЕРНЕННЯ</w:t>
      </w:r>
    </w:p>
    <w:p w:rsidR="00964F07" w:rsidRPr="003D29C6" w:rsidRDefault="00964F07" w:rsidP="00440240">
      <w:pPr>
        <w:tabs>
          <w:tab w:val="left" w:pos="284"/>
        </w:tabs>
        <w:spacing w:after="160" w:line="259" w:lineRule="auto"/>
        <w:ind w:firstLine="709"/>
        <w:jc w:val="center"/>
        <w:rPr>
          <w:rFonts w:ascii="Times New Roman" w:hAnsi="Times New Roman" w:cs="Times New Roman"/>
          <w:b/>
          <w:sz w:val="28"/>
          <w:szCs w:val="28"/>
          <w:lang w:val="uk-UA"/>
        </w:rPr>
      </w:pPr>
      <w:r w:rsidRPr="003D29C6">
        <w:rPr>
          <w:rFonts w:ascii="Times New Roman" w:hAnsi="Times New Roman" w:cs="Times New Roman"/>
          <w:b/>
          <w:sz w:val="28"/>
          <w:szCs w:val="28"/>
          <w:lang w:val="uk-UA"/>
        </w:rPr>
        <w:t xml:space="preserve">про ефективне розслідування фактів </w:t>
      </w:r>
      <w:r>
        <w:rPr>
          <w:rFonts w:ascii="Times New Roman" w:hAnsi="Times New Roman" w:cs="Times New Roman"/>
          <w:b/>
          <w:sz w:val="28"/>
          <w:szCs w:val="28"/>
          <w:lang w:val="uk-UA"/>
        </w:rPr>
        <w:t>колабораційної</w:t>
      </w:r>
      <w:r w:rsidRPr="003D29C6">
        <w:rPr>
          <w:rFonts w:ascii="Times New Roman" w:hAnsi="Times New Roman" w:cs="Times New Roman"/>
          <w:b/>
          <w:sz w:val="28"/>
          <w:szCs w:val="28"/>
          <w:lang w:val="uk-UA"/>
        </w:rPr>
        <w:t xml:space="preserve"> діяльності</w:t>
      </w:r>
      <w:r>
        <w:rPr>
          <w:rFonts w:ascii="Times New Roman" w:hAnsi="Times New Roman" w:cs="Times New Roman"/>
          <w:b/>
          <w:sz w:val="28"/>
          <w:szCs w:val="28"/>
          <w:lang w:val="uk-UA"/>
        </w:rPr>
        <w:t>,</w:t>
      </w:r>
      <w:r w:rsidRPr="003D29C6">
        <w:rPr>
          <w:rFonts w:ascii="Times New Roman" w:hAnsi="Times New Roman" w:cs="Times New Roman"/>
          <w:b/>
          <w:sz w:val="28"/>
          <w:szCs w:val="28"/>
          <w:lang w:val="uk-UA"/>
        </w:rPr>
        <w:t xml:space="preserve"> </w:t>
      </w:r>
      <w:r>
        <w:rPr>
          <w:rFonts w:ascii="Times New Roman" w:hAnsi="Times New Roman" w:cs="Times New Roman"/>
          <w:b/>
          <w:sz w:val="28"/>
          <w:szCs w:val="28"/>
          <w:lang w:val="uk-UA"/>
        </w:rPr>
        <w:t>державної зради та конфіскацію майна</w:t>
      </w:r>
    </w:p>
    <w:p w:rsidR="00964F07" w:rsidRPr="003D29C6" w:rsidRDefault="00964F07" w:rsidP="00440240">
      <w:pPr>
        <w:tabs>
          <w:tab w:val="left" w:pos="284"/>
        </w:tabs>
        <w:spacing w:after="160" w:line="259" w:lineRule="auto"/>
        <w:ind w:firstLine="709"/>
        <w:jc w:val="center"/>
        <w:rPr>
          <w:rFonts w:ascii="Times New Roman" w:hAnsi="Times New Roman" w:cs="Times New Roman"/>
          <w:b/>
          <w:sz w:val="28"/>
          <w:szCs w:val="28"/>
          <w:lang w:val="uk-UA"/>
        </w:rPr>
      </w:pPr>
    </w:p>
    <w:p w:rsidR="00964F07" w:rsidRDefault="00964F07" w:rsidP="00F83A77">
      <w:pPr>
        <w:ind w:firstLine="539"/>
        <w:jc w:val="both"/>
        <w:rPr>
          <w:rFonts w:ascii="Times New Roman" w:hAnsi="Times New Roman" w:cs="Times New Roman"/>
          <w:sz w:val="28"/>
          <w:szCs w:val="28"/>
          <w:lang w:val="uk-UA"/>
        </w:rPr>
      </w:pPr>
      <w:r w:rsidRPr="00440240">
        <w:rPr>
          <w:rFonts w:ascii="Times New Roman" w:hAnsi="Times New Roman" w:cs="Times New Roman"/>
          <w:sz w:val="28"/>
          <w:szCs w:val="28"/>
        </w:rPr>
        <w:t xml:space="preserve">23 травня 2022 року </w:t>
      </w:r>
      <w:r>
        <w:rPr>
          <w:rFonts w:ascii="Times New Roman" w:hAnsi="Times New Roman" w:cs="Times New Roman"/>
          <w:sz w:val="28"/>
          <w:szCs w:val="28"/>
        </w:rPr>
        <w:t>український медійний простір</w:t>
      </w:r>
      <w:r w:rsidRPr="00440240">
        <w:rPr>
          <w:rFonts w:ascii="Times New Roman" w:hAnsi="Times New Roman" w:cs="Times New Roman"/>
          <w:sz w:val="28"/>
          <w:szCs w:val="28"/>
        </w:rPr>
        <w:t xml:space="preserve"> вразили оприлюднені Службою Безпеки України </w:t>
      </w:r>
      <w:r>
        <w:rPr>
          <w:rFonts w:ascii="Times New Roman" w:hAnsi="Times New Roman" w:cs="Times New Roman"/>
          <w:sz w:val="28"/>
          <w:szCs w:val="28"/>
          <w:lang w:val="uk-UA"/>
        </w:rPr>
        <w:t xml:space="preserve">в межах справи «Медведчука – Порошенка» </w:t>
      </w:r>
      <w:r w:rsidRPr="00440240">
        <w:rPr>
          <w:rFonts w:ascii="Times New Roman" w:hAnsi="Times New Roman" w:cs="Times New Roman"/>
          <w:sz w:val="28"/>
          <w:szCs w:val="28"/>
        </w:rPr>
        <w:t>свідчення підозрюваного у державній зраді Народного депутата України Віктора Медведчука щодо злочинних схем виведення з державної власності й заволодіння частиною маг</w:t>
      </w:r>
      <w:r>
        <w:rPr>
          <w:rFonts w:ascii="Times New Roman" w:hAnsi="Times New Roman" w:cs="Times New Roman"/>
          <w:sz w:val="28"/>
          <w:szCs w:val="28"/>
        </w:rPr>
        <w:t>істрального нафтопроводу Самара</w:t>
      </w:r>
      <w:r>
        <w:rPr>
          <w:rFonts w:ascii="Times New Roman" w:hAnsi="Times New Roman" w:cs="Times New Roman"/>
          <w:sz w:val="28"/>
          <w:szCs w:val="28"/>
          <w:lang w:val="en-US"/>
        </w:rPr>
        <w:t> </w:t>
      </w:r>
      <w:r w:rsidRPr="002705DE">
        <w:rPr>
          <w:rFonts w:ascii="Times New Roman" w:hAnsi="Times New Roman" w:cs="Times New Roman"/>
          <w:sz w:val="28"/>
          <w:szCs w:val="28"/>
        </w:rPr>
        <w:t>-</w:t>
      </w:r>
      <w:r>
        <w:rPr>
          <w:rFonts w:ascii="Times New Roman" w:hAnsi="Times New Roman" w:cs="Times New Roman"/>
          <w:sz w:val="28"/>
          <w:szCs w:val="28"/>
          <w:lang w:val="en-US"/>
        </w:rPr>
        <w:t> </w:t>
      </w:r>
      <w:r w:rsidRPr="00440240">
        <w:rPr>
          <w:rFonts w:ascii="Times New Roman" w:hAnsi="Times New Roman" w:cs="Times New Roman"/>
          <w:sz w:val="28"/>
          <w:szCs w:val="28"/>
        </w:rPr>
        <w:t xml:space="preserve">Західний </w:t>
      </w:r>
      <w:r>
        <w:rPr>
          <w:rFonts w:ascii="Times New Roman" w:hAnsi="Times New Roman" w:cs="Times New Roman"/>
          <w:sz w:val="28"/>
          <w:szCs w:val="28"/>
        </w:rPr>
        <w:t xml:space="preserve">напрямок, а також налагодження </w:t>
      </w:r>
      <w:r>
        <w:rPr>
          <w:rFonts w:ascii="Times New Roman" w:hAnsi="Times New Roman" w:cs="Times New Roman"/>
          <w:sz w:val="28"/>
          <w:szCs w:val="28"/>
          <w:lang w:val="uk-UA"/>
        </w:rPr>
        <w:t>у</w:t>
      </w:r>
      <w:r w:rsidRPr="00440240">
        <w:rPr>
          <w:rFonts w:ascii="Times New Roman" w:hAnsi="Times New Roman" w:cs="Times New Roman"/>
          <w:sz w:val="28"/>
          <w:szCs w:val="28"/>
        </w:rPr>
        <w:t xml:space="preserve"> 2014-2015 роках механізму закупівлі вугілля з окупованих територій Донецької та Луганської областей. Надані зізнання вказують на пряму причетність до цього п’ятого Прези</w:t>
      </w:r>
      <w:r>
        <w:rPr>
          <w:rFonts w:ascii="Times New Roman" w:hAnsi="Times New Roman" w:cs="Times New Roman"/>
          <w:sz w:val="28"/>
          <w:szCs w:val="28"/>
        </w:rPr>
        <w:t>дента України Петра</w:t>
      </w:r>
      <w:r w:rsidRPr="00440240">
        <w:rPr>
          <w:rFonts w:ascii="Times New Roman" w:hAnsi="Times New Roman" w:cs="Times New Roman"/>
          <w:sz w:val="28"/>
          <w:szCs w:val="28"/>
        </w:rPr>
        <w:t xml:space="preserve"> Порошенка та низки високопосадовців, які забезпечували ух</w:t>
      </w:r>
      <w:r>
        <w:rPr>
          <w:rFonts w:ascii="Times New Roman" w:hAnsi="Times New Roman" w:cs="Times New Roman"/>
          <w:sz w:val="28"/>
          <w:szCs w:val="28"/>
        </w:rPr>
        <w:t>валення необхідних рішень у</w:t>
      </w:r>
      <w:bookmarkStart w:id="0" w:name="_GoBack"/>
      <w:bookmarkEnd w:id="0"/>
      <w:r w:rsidRPr="00440240">
        <w:rPr>
          <w:rFonts w:ascii="Times New Roman" w:hAnsi="Times New Roman" w:cs="Times New Roman"/>
          <w:sz w:val="28"/>
          <w:szCs w:val="28"/>
        </w:rPr>
        <w:t xml:space="preserve"> </w:t>
      </w:r>
      <w:r>
        <w:rPr>
          <w:rFonts w:ascii="Times New Roman" w:hAnsi="Times New Roman" w:cs="Times New Roman"/>
          <w:sz w:val="28"/>
          <w:szCs w:val="28"/>
          <w:lang w:val="uk-UA"/>
        </w:rPr>
        <w:t>різних</w:t>
      </w:r>
      <w:r w:rsidRPr="00440240">
        <w:rPr>
          <w:rFonts w:ascii="Times New Roman" w:hAnsi="Times New Roman" w:cs="Times New Roman"/>
          <w:sz w:val="28"/>
          <w:szCs w:val="28"/>
        </w:rPr>
        <w:t xml:space="preserve"> інстанціях</w:t>
      </w:r>
      <w:r>
        <w:rPr>
          <w:rFonts w:ascii="Times New Roman" w:hAnsi="Times New Roman" w:cs="Times New Roman"/>
          <w:sz w:val="28"/>
          <w:szCs w:val="28"/>
          <w:lang w:val="uk-UA"/>
        </w:rPr>
        <w:t xml:space="preserve"> для реалізації схеми заволодіння вказаним магістральним нафтопроводом та незаконною торгівлею вугілля</w:t>
      </w:r>
      <w:r w:rsidRPr="00440240">
        <w:rPr>
          <w:rFonts w:ascii="Times New Roman" w:hAnsi="Times New Roman" w:cs="Times New Roman"/>
          <w:sz w:val="28"/>
          <w:szCs w:val="28"/>
        </w:rPr>
        <w:t>.</w:t>
      </w:r>
    </w:p>
    <w:p w:rsidR="00964F07" w:rsidRPr="007C50D3" w:rsidRDefault="00964F07" w:rsidP="00F83A77">
      <w:pPr>
        <w:ind w:firstLine="539"/>
        <w:jc w:val="both"/>
        <w:rPr>
          <w:rFonts w:ascii="Times New Roman" w:hAnsi="Times New Roman" w:cs="Times New Roman"/>
          <w:sz w:val="28"/>
          <w:szCs w:val="28"/>
          <w:lang w:val="uk-UA"/>
        </w:rPr>
      </w:pPr>
      <w:r w:rsidRPr="00440240">
        <w:rPr>
          <w:rFonts w:ascii="Times New Roman" w:hAnsi="Times New Roman" w:cs="Times New Roman"/>
          <w:sz w:val="28"/>
          <w:szCs w:val="28"/>
        </w:rPr>
        <w:t xml:space="preserve">В результаті безпрецедентного зловживання службовим становищем найвищими посадовими особами український народ втратив значну частину державної власності стратегічного значення. Оприлюдені факти свідчать про планомірну та багаторічну діяльність організованого злочинного угрупування, до складу якого входила </w:t>
      </w:r>
      <w:r>
        <w:rPr>
          <w:rFonts w:ascii="Times New Roman" w:hAnsi="Times New Roman" w:cs="Times New Roman"/>
          <w:sz w:val="28"/>
          <w:szCs w:val="28"/>
          <w:lang w:val="uk-UA"/>
        </w:rPr>
        <w:t>значна частина</w:t>
      </w:r>
      <w:r w:rsidRPr="00440240">
        <w:rPr>
          <w:rFonts w:ascii="Times New Roman" w:hAnsi="Times New Roman" w:cs="Times New Roman"/>
          <w:sz w:val="28"/>
          <w:szCs w:val="28"/>
        </w:rPr>
        <w:t xml:space="preserve"> верхівк</w:t>
      </w:r>
      <w:r>
        <w:rPr>
          <w:rFonts w:ascii="Times New Roman" w:hAnsi="Times New Roman" w:cs="Times New Roman"/>
          <w:sz w:val="28"/>
          <w:szCs w:val="28"/>
          <w:lang w:val="uk-UA"/>
        </w:rPr>
        <w:t>и</w:t>
      </w:r>
      <w:r w:rsidRPr="00440240">
        <w:rPr>
          <w:rFonts w:ascii="Times New Roman" w:hAnsi="Times New Roman" w:cs="Times New Roman"/>
          <w:sz w:val="28"/>
          <w:szCs w:val="28"/>
        </w:rPr>
        <w:t xml:space="preserve"> державного апарату, включаючи п’ятого Президента України,</w:t>
      </w:r>
      <w:r>
        <w:rPr>
          <w:rFonts w:ascii="Times New Roman" w:hAnsi="Times New Roman" w:cs="Times New Roman"/>
          <w:sz w:val="28"/>
          <w:szCs w:val="28"/>
        </w:rPr>
        <w:t xml:space="preserve"> міністрів, правоохоронців, екс</w:t>
      </w:r>
      <w:r w:rsidRPr="00440240">
        <w:rPr>
          <w:rFonts w:ascii="Times New Roman" w:hAnsi="Times New Roman" w:cs="Times New Roman"/>
          <w:sz w:val="28"/>
          <w:szCs w:val="28"/>
        </w:rPr>
        <w:t>керівництво Національного банку України, народних депутатів, суддів та інших. З метою особистої наживи вказані особи не лише відверто грабували український народ, але й фактично фінансували терористичні угрупування так званих ЛНР</w:t>
      </w:r>
      <w:r>
        <w:rPr>
          <w:rFonts w:ascii="Times New Roman" w:hAnsi="Times New Roman" w:cs="Times New Roman"/>
          <w:sz w:val="28"/>
          <w:szCs w:val="28"/>
        </w:rPr>
        <w:t>/ДНР, проводячи з ними торгівлю</w:t>
      </w:r>
      <w:r>
        <w:rPr>
          <w:rFonts w:ascii="Times New Roman" w:hAnsi="Times New Roman" w:cs="Times New Roman"/>
          <w:sz w:val="28"/>
          <w:szCs w:val="28"/>
          <w:lang w:val="uk-UA"/>
        </w:rPr>
        <w:t xml:space="preserve"> вугіллям при наявності альтернативних варіантів.</w:t>
      </w:r>
    </w:p>
    <w:p w:rsidR="00964F07" w:rsidRPr="00440240" w:rsidRDefault="00964F07" w:rsidP="00F83A77">
      <w:pPr>
        <w:ind w:firstLine="539"/>
        <w:jc w:val="both"/>
        <w:rPr>
          <w:rFonts w:ascii="Times New Roman" w:hAnsi="Times New Roman" w:cs="Times New Roman"/>
          <w:sz w:val="28"/>
          <w:szCs w:val="28"/>
        </w:rPr>
      </w:pPr>
      <w:r w:rsidRPr="00307241">
        <w:rPr>
          <w:rFonts w:ascii="Times New Roman" w:hAnsi="Times New Roman" w:cs="Times New Roman"/>
          <w:sz w:val="28"/>
          <w:szCs w:val="28"/>
          <w:lang w:val="uk-UA"/>
        </w:rPr>
        <w:t xml:space="preserve">Особливого цинізму злочинній діяльності додає той факт, що усі згадані правопорушення відбувалися у той час, коли Україна вела боротьбу за збереження суверенності, державності та незалежності нашої країни, коли щоденно на полі бою проливали кров та гинули найкращі сини та дочки нашої країни. </w:t>
      </w:r>
      <w:r w:rsidRPr="00440240">
        <w:rPr>
          <w:rFonts w:ascii="Times New Roman" w:hAnsi="Times New Roman" w:cs="Times New Roman"/>
          <w:sz w:val="28"/>
          <w:szCs w:val="28"/>
        </w:rPr>
        <w:t>Кривавий бізнес та особисте збагачення на стражданнях свого народу вимагає рішучої</w:t>
      </w:r>
      <w:r>
        <w:rPr>
          <w:rFonts w:ascii="Times New Roman" w:hAnsi="Times New Roman" w:cs="Times New Roman"/>
          <w:sz w:val="28"/>
          <w:szCs w:val="28"/>
          <w:lang w:val="uk-UA"/>
        </w:rPr>
        <w:t xml:space="preserve"> та швидкої</w:t>
      </w:r>
      <w:r w:rsidRPr="00440240">
        <w:rPr>
          <w:rFonts w:ascii="Times New Roman" w:hAnsi="Times New Roman" w:cs="Times New Roman"/>
          <w:sz w:val="28"/>
          <w:szCs w:val="28"/>
        </w:rPr>
        <w:t xml:space="preserve"> реакції з боку правоохоронної системи.</w:t>
      </w:r>
    </w:p>
    <w:p w:rsidR="00964F07" w:rsidRDefault="00964F07" w:rsidP="00F83A77">
      <w:pPr>
        <w:shd w:val="clear" w:color="auto" w:fill="FFFFFF"/>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440240">
        <w:rPr>
          <w:rFonts w:ascii="Times New Roman" w:hAnsi="Times New Roman" w:cs="Times New Roman"/>
          <w:sz w:val="28"/>
          <w:szCs w:val="28"/>
        </w:rPr>
        <w:t xml:space="preserve"> зв'язку з вищезазначеним, враховуючи Закони України «Про місцеве самоврядування», «П</w:t>
      </w:r>
      <w:r w:rsidRPr="00440240">
        <w:rPr>
          <w:rFonts w:ascii="Times New Roman" w:hAnsi="Times New Roman" w:cs="Times New Roman"/>
          <w:sz w:val="28"/>
          <w:szCs w:val="28"/>
          <w:highlight w:val="white"/>
        </w:rPr>
        <w:t>ро внесення змін до деяких законодавчих актів (щодо забезпечення відповідальності осіб, які здійснювали колабораційну діяльність)» та «Про внесення змін до деяких законодавчих актів (щодо встановлення кримінальної відповідальності за колабораційну діяльність)»</w:t>
      </w:r>
      <w:r w:rsidRPr="00440240">
        <w:rPr>
          <w:rFonts w:ascii="Times New Roman" w:hAnsi="Times New Roman" w:cs="Times New Roman"/>
          <w:sz w:val="28"/>
          <w:szCs w:val="28"/>
        </w:rPr>
        <w:t>, ми, депутати Луцької міської ради, діючи в інтересах та виражаючи волю мешканців територіальної громади, наполегливо просимо максимально ефективно</w:t>
      </w:r>
      <w:r>
        <w:rPr>
          <w:rFonts w:ascii="Times New Roman" w:hAnsi="Times New Roman" w:cs="Times New Roman"/>
          <w:sz w:val="28"/>
          <w:szCs w:val="28"/>
          <w:lang w:val="uk-UA"/>
        </w:rPr>
        <w:t xml:space="preserve"> та оперативно п</w:t>
      </w:r>
      <w:r w:rsidRPr="00440240">
        <w:rPr>
          <w:rFonts w:ascii="Times New Roman" w:hAnsi="Times New Roman" w:cs="Times New Roman"/>
          <w:sz w:val="28"/>
          <w:szCs w:val="28"/>
        </w:rPr>
        <w:t>ровести досудове розслідування фактів злочинної діяльності</w:t>
      </w:r>
      <w:r>
        <w:rPr>
          <w:rFonts w:ascii="Times New Roman" w:hAnsi="Times New Roman" w:cs="Times New Roman"/>
          <w:sz w:val="28"/>
          <w:szCs w:val="28"/>
          <w:lang w:val="uk-UA"/>
        </w:rPr>
        <w:t xml:space="preserve"> Петра Порошенка, Віктора Медведчука та інших осіб, що були причетні до виведення з державної власності її заволодінням Петром Порошенком нафтопроводу та торгівлею вугіллям з так званою ЛНР/ДНР.</w:t>
      </w:r>
    </w:p>
    <w:p w:rsidR="00964F07" w:rsidRDefault="00964F07" w:rsidP="00F83A77">
      <w:pPr>
        <w:shd w:val="clear" w:color="auto" w:fill="FFFFFF"/>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Окрім того, Законом України «</w:t>
      </w:r>
      <w:r w:rsidRPr="00440240">
        <w:rPr>
          <w:rFonts w:ascii="Times New Roman" w:hAnsi="Times New Roman" w:cs="Times New Roman"/>
          <w:sz w:val="28"/>
          <w:szCs w:val="28"/>
          <w:highlight w:val="white"/>
        </w:rPr>
        <w:t>Про внесення змін до деяких законодавчих актів (щодо встановлення кримінальної відповідальності за колабораційну діяльність)»</w:t>
      </w:r>
      <w:r>
        <w:rPr>
          <w:rFonts w:ascii="Times New Roman" w:hAnsi="Times New Roman" w:cs="Times New Roman"/>
          <w:sz w:val="28"/>
          <w:szCs w:val="28"/>
          <w:lang w:val="uk-UA"/>
        </w:rPr>
        <w:t xml:space="preserve"> передбачено конфіскацію майна злочинців-колаборантів. З врахуванням цього просимо розглянути питання конфіскації майна зазначених вище осіб на потреби Збройних Сил України.</w:t>
      </w:r>
      <w:r w:rsidRPr="00440240">
        <w:rPr>
          <w:rFonts w:ascii="Times New Roman" w:hAnsi="Times New Roman" w:cs="Times New Roman"/>
          <w:sz w:val="28"/>
          <w:szCs w:val="28"/>
        </w:rPr>
        <w:t xml:space="preserve"> </w:t>
      </w:r>
    </w:p>
    <w:p w:rsidR="00964F07" w:rsidRDefault="00964F07" w:rsidP="002705DE">
      <w:pPr>
        <w:pStyle w:val="western"/>
        <w:spacing w:after="0" w:line="240" w:lineRule="auto"/>
      </w:pPr>
    </w:p>
    <w:p w:rsidR="00964F07" w:rsidRDefault="00964F07" w:rsidP="002705DE">
      <w:pPr>
        <w:pStyle w:val="western"/>
        <w:spacing w:after="0" w:line="240" w:lineRule="auto"/>
      </w:pPr>
      <w:r>
        <w:t>Секретар міської ради                                                                 Юрій БЕЗПЯТКО</w:t>
      </w:r>
    </w:p>
    <w:p w:rsidR="00964F07" w:rsidRPr="002705DE" w:rsidRDefault="00964F07" w:rsidP="00440240">
      <w:pPr>
        <w:shd w:val="clear" w:color="auto" w:fill="FFFFFF"/>
        <w:spacing w:after="150"/>
        <w:ind w:firstLine="709"/>
        <w:jc w:val="both"/>
        <w:rPr>
          <w:rFonts w:ascii="Times New Roman" w:hAnsi="Times New Roman" w:cs="Times New Roman"/>
          <w:sz w:val="28"/>
          <w:szCs w:val="28"/>
          <w:lang w:val="uk-UA"/>
        </w:rPr>
      </w:pPr>
    </w:p>
    <w:sectPr w:rsidR="00964F07" w:rsidRPr="002705DE" w:rsidSect="00B66A30">
      <w:pgSz w:w="11906" w:h="16838"/>
      <w:pgMar w:top="1134" w:right="850" w:bottom="1258" w:left="1701" w:header="708" w:footer="708"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367"/>
    <w:rsid w:val="00037367"/>
    <w:rsid w:val="000665AE"/>
    <w:rsid w:val="00085E98"/>
    <w:rsid w:val="00094BF5"/>
    <w:rsid w:val="000E4F3D"/>
    <w:rsid w:val="000F7EAD"/>
    <w:rsid w:val="001A0D23"/>
    <w:rsid w:val="0021255B"/>
    <w:rsid w:val="002705DE"/>
    <w:rsid w:val="002C2741"/>
    <w:rsid w:val="00307241"/>
    <w:rsid w:val="00385B30"/>
    <w:rsid w:val="003B4AF8"/>
    <w:rsid w:val="003D29C6"/>
    <w:rsid w:val="00440240"/>
    <w:rsid w:val="0044610A"/>
    <w:rsid w:val="004C2371"/>
    <w:rsid w:val="005000E6"/>
    <w:rsid w:val="0051221A"/>
    <w:rsid w:val="0055215F"/>
    <w:rsid w:val="005B049E"/>
    <w:rsid w:val="005E0404"/>
    <w:rsid w:val="00673D5D"/>
    <w:rsid w:val="0069143A"/>
    <w:rsid w:val="006E4AF7"/>
    <w:rsid w:val="00720D28"/>
    <w:rsid w:val="0079483F"/>
    <w:rsid w:val="007A63A8"/>
    <w:rsid w:val="007C50D3"/>
    <w:rsid w:val="007C5F48"/>
    <w:rsid w:val="007E1722"/>
    <w:rsid w:val="00813093"/>
    <w:rsid w:val="00890C8F"/>
    <w:rsid w:val="008A6916"/>
    <w:rsid w:val="008D1717"/>
    <w:rsid w:val="00900236"/>
    <w:rsid w:val="00920E22"/>
    <w:rsid w:val="009522F0"/>
    <w:rsid w:val="00964F07"/>
    <w:rsid w:val="00A502BF"/>
    <w:rsid w:val="00AF4909"/>
    <w:rsid w:val="00B66A30"/>
    <w:rsid w:val="00BA56FF"/>
    <w:rsid w:val="00C509E1"/>
    <w:rsid w:val="00CB6D70"/>
    <w:rsid w:val="00CC0A88"/>
    <w:rsid w:val="00CF43D3"/>
    <w:rsid w:val="00E41919"/>
    <w:rsid w:val="00E55EE1"/>
    <w:rsid w:val="00ED222F"/>
    <w:rsid w:val="00EE625C"/>
    <w:rsid w:val="00F7484C"/>
    <w:rsid w:val="00F83A77"/>
    <w:rsid w:val="00FB51DD"/>
    <w:rsid w:val="00FF00E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5B"/>
    <w:rPr>
      <w:sz w:val="20"/>
      <w:szCs w:val="20"/>
      <w:lang w:val="ru-RU" w:eastAsia="ru-RU"/>
    </w:rPr>
  </w:style>
  <w:style w:type="paragraph" w:styleId="Heading1">
    <w:name w:val="heading 1"/>
    <w:basedOn w:val="Normal"/>
    <w:next w:val="Normal"/>
    <w:link w:val="Heading1Char"/>
    <w:uiPriority w:val="99"/>
    <w:qFormat/>
    <w:rsid w:val="0021255B"/>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21255B"/>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21255B"/>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21255B"/>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21255B"/>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21255B"/>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51DD"/>
    <w:rPr>
      <w:rFonts w:ascii="Cambria" w:hAnsi="Cambria" w:cs="Times New Roman"/>
      <w:b/>
      <w:bCs/>
      <w:kern w:val="32"/>
      <w:sz w:val="32"/>
      <w:szCs w:val="32"/>
      <w:lang w:val="ru-RU" w:eastAsia="ru-RU"/>
    </w:rPr>
  </w:style>
  <w:style w:type="character" w:customStyle="1" w:styleId="Heading2Char">
    <w:name w:val="Heading 2 Char"/>
    <w:basedOn w:val="DefaultParagraphFont"/>
    <w:link w:val="Heading2"/>
    <w:uiPriority w:val="99"/>
    <w:semiHidden/>
    <w:locked/>
    <w:rsid w:val="00FB51DD"/>
    <w:rPr>
      <w:rFonts w:ascii="Cambria" w:hAnsi="Cambria" w:cs="Times New Roman"/>
      <w:b/>
      <w:bCs/>
      <w:i/>
      <w:iCs/>
      <w:sz w:val="28"/>
      <w:szCs w:val="28"/>
      <w:lang w:val="ru-RU" w:eastAsia="ru-RU"/>
    </w:rPr>
  </w:style>
  <w:style w:type="character" w:customStyle="1" w:styleId="Heading3Char">
    <w:name w:val="Heading 3 Char"/>
    <w:basedOn w:val="DefaultParagraphFont"/>
    <w:link w:val="Heading3"/>
    <w:uiPriority w:val="99"/>
    <w:semiHidden/>
    <w:locked/>
    <w:rsid w:val="00FB51DD"/>
    <w:rPr>
      <w:rFonts w:ascii="Cambria" w:hAnsi="Cambria" w:cs="Times New Roman"/>
      <w:b/>
      <w:bCs/>
      <w:sz w:val="26"/>
      <w:szCs w:val="26"/>
      <w:lang w:val="ru-RU" w:eastAsia="ru-RU"/>
    </w:rPr>
  </w:style>
  <w:style w:type="character" w:customStyle="1" w:styleId="Heading4Char">
    <w:name w:val="Heading 4 Char"/>
    <w:basedOn w:val="DefaultParagraphFont"/>
    <w:link w:val="Heading4"/>
    <w:uiPriority w:val="99"/>
    <w:semiHidden/>
    <w:locked/>
    <w:rsid w:val="00FB51DD"/>
    <w:rPr>
      <w:rFonts w:ascii="Calibri" w:hAnsi="Calibri" w:cs="Times New Roman"/>
      <w:b/>
      <w:bCs/>
      <w:sz w:val="28"/>
      <w:szCs w:val="28"/>
      <w:lang w:val="ru-RU" w:eastAsia="ru-RU"/>
    </w:rPr>
  </w:style>
  <w:style w:type="character" w:customStyle="1" w:styleId="Heading5Char">
    <w:name w:val="Heading 5 Char"/>
    <w:basedOn w:val="DefaultParagraphFont"/>
    <w:link w:val="Heading5"/>
    <w:uiPriority w:val="99"/>
    <w:semiHidden/>
    <w:locked/>
    <w:rsid w:val="00FB51DD"/>
    <w:rPr>
      <w:rFonts w:ascii="Calibri" w:hAnsi="Calibri" w:cs="Times New Roman"/>
      <w:b/>
      <w:bCs/>
      <w:i/>
      <w:iCs/>
      <w:sz w:val="26"/>
      <w:szCs w:val="26"/>
      <w:lang w:val="ru-RU" w:eastAsia="ru-RU"/>
    </w:rPr>
  </w:style>
  <w:style w:type="character" w:customStyle="1" w:styleId="Heading6Char">
    <w:name w:val="Heading 6 Char"/>
    <w:basedOn w:val="DefaultParagraphFont"/>
    <w:link w:val="Heading6"/>
    <w:uiPriority w:val="99"/>
    <w:semiHidden/>
    <w:locked/>
    <w:rsid w:val="00FB51DD"/>
    <w:rPr>
      <w:rFonts w:ascii="Calibri" w:hAnsi="Calibri" w:cs="Times New Roman"/>
      <w:b/>
      <w:bCs/>
      <w:lang w:val="ru-RU" w:eastAsia="ru-RU"/>
    </w:rPr>
  </w:style>
  <w:style w:type="table" w:customStyle="1" w:styleId="TableNormal1">
    <w:name w:val="Table Normal1"/>
    <w:uiPriority w:val="99"/>
    <w:rsid w:val="0021255B"/>
    <w:rPr>
      <w:sz w:val="20"/>
      <w:szCs w:val="20"/>
      <w:lang w:val="ru-RU" w:eastAsia="ru-RU"/>
    </w:rPr>
    <w:tblPr>
      <w:tblCellMar>
        <w:top w:w="0" w:type="dxa"/>
        <w:left w:w="0" w:type="dxa"/>
        <w:bottom w:w="0" w:type="dxa"/>
        <w:right w:w="0" w:type="dxa"/>
      </w:tblCellMar>
    </w:tblPr>
  </w:style>
  <w:style w:type="paragraph" w:styleId="Title">
    <w:name w:val="Title"/>
    <w:basedOn w:val="Normal"/>
    <w:next w:val="Normal"/>
    <w:link w:val="TitleChar"/>
    <w:uiPriority w:val="99"/>
    <w:qFormat/>
    <w:rsid w:val="0021255B"/>
    <w:pPr>
      <w:keepNext/>
      <w:keepLines/>
      <w:spacing w:before="480" w:after="120"/>
    </w:pPr>
    <w:rPr>
      <w:b/>
      <w:sz w:val="72"/>
      <w:szCs w:val="72"/>
    </w:rPr>
  </w:style>
  <w:style w:type="character" w:customStyle="1" w:styleId="TitleChar">
    <w:name w:val="Title Char"/>
    <w:basedOn w:val="DefaultParagraphFont"/>
    <w:link w:val="Title"/>
    <w:uiPriority w:val="99"/>
    <w:locked/>
    <w:rsid w:val="00FB51DD"/>
    <w:rPr>
      <w:rFonts w:ascii="Cambria" w:hAnsi="Cambria" w:cs="Times New Roman"/>
      <w:b/>
      <w:bCs/>
      <w:kern w:val="28"/>
      <w:sz w:val="32"/>
      <w:szCs w:val="32"/>
      <w:lang w:val="ru-RU" w:eastAsia="ru-RU"/>
    </w:rPr>
  </w:style>
  <w:style w:type="paragraph" w:styleId="Subtitle">
    <w:name w:val="Subtitle"/>
    <w:basedOn w:val="Normal"/>
    <w:next w:val="Normal"/>
    <w:link w:val="SubtitleChar"/>
    <w:uiPriority w:val="99"/>
    <w:qFormat/>
    <w:rsid w:val="0021255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FB51DD"/>
    <w:rPr>
      <w:rFonts w:ascii="Cambria" w:hAnsi="Cambria" w:cs="Times New Roman"/>
      <w:sz w:val="24"/>
      <w:szCs w:val="24"/>
      <w:lang w:val="ru-RU" w:eastAsia="ru-RU"/>
    </w:rPr>
  </w:style>
  <w:style w:type="paragraph" w:customStyle="1" w:styleId="western">
    <w:name w:val="western"/>
    <w:basedOn w:val="Normal"/>
    <w:uiPriority w:val="99"/>
    <w:rsid w:val="002705DE"/>
    <w:pPr>
      <w:spacing w:before="100" w:beforeAutospacing="1" w:after="142" w:line="276" w:lineRule="auto"/>
    </w:pPr>
    <w:rPr>
      <w:rFonts w:ascii="Times New Roman" w:hAnsi="Times New Roman" w:cs="Times New Roman"/>
      <w:color w:val="000000"/>
      <w:sz w:val="28"/>
      <w:szCs w:val="28"/>
      <w:lang w:val="uk-UA" w:eastAsia="uk-UA"/>
    </w:rPr>
  </w:style>
  <w:style w:type="paragraph" w:styleId="DocumentMap">
    <w:name w:val="Document Map"/>
    <w:basedOn w:val="Normal"/>
    <w:link w:val="DocumentMapChar"/>
    <w:uiPriority w:val="99"/>
    <w:semiHidden/>
    <w:rsid w:val="008A691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9483F"/>
    <w:rPr>
      <w:rFonts w:ascii="Times New Roman" w:hAnsi="Times New Roman" w:cs="Times New Roman"/>
      <w:sz w:val="2"/>
      <w:lang w:val="ru-RU" w:eastAsia="ru-RU"/>
    </w:rPr>
  </w:style>
</w:styles>
</file>

<file path=word/webSettings.xml><?xml version="1.0" encoding="utf-8"?>
<w:webSettings xmlns:r="http://schemas.openxmlformats.org/officeDocument/2006/relationships" xmlns:w="http://schemas.openxmlformats.org/wordprocessingml/2006/main">
  <w:divs>
    <w:div w:id="655184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TotalTime>
  <Pages>2</Pages>
  <Words>2372</Words>
  <Characters>1353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Прем’єр Міністру, </dc:title>
  <dc:subject/>
  <dc:creator>Mark55</dc:creator>
  <cp:keywords/>
  <dc:description/>
  <cp:lastModifiedBy>sheremeta</cp:lastModifiedBy>
  <cp:revision>19</cp:revision>
  <cp:lastPrinted>2022-05-24T09:55:00Z</cp:lastPrinted>
  <dcterms:created xsi:type="dcterms:W3CDTF">2022-05-24T05:28:00Z</dcterms:created>
  <dcterms:modified xsi:type="dcterms:W3CDTF">2022-05-25T05:42:00Z</dcterms:modified>
</cp:coreProperties>
</file>