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F4" w:rsidRDefault="000702F4">
      <w:pPr>
        <w:widowControl w:val="0"/>
        <w:jc w:val="center"/>
      </w:pPr>
      <w:r w:rsidRPr="001B474A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39.6pt;height:48.6pt;visibility:visible">
            <v:imagedata r:id="rId5" o:title=""/>
          </v:shape>
        </w:pict>
      </w:r>
    </w:p>
    <w:p w:rsidR="000702F4" w:rsidRDefault="000702F4">
      <w:pPr>
        <w:widowControl w:val="0"/>
        <w:jc w:val="center"/>
        <w:rPr>
          <w:sz w:val="16"/>
          <w:szCs w:val="16"/>
          <w:lang w:val="uk-UA"/>
        </w:rPr>
      </w:pPr>
    </w:p>
    <w:p w:rsidR="000702F4" w:rsidRDefault="000702F4">
      <w:pPr>
        <w:pStyle w:val="Heading1"/>
        <w:widowControl w:val="0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702F4" w:rsidRDefault="000702F4">
      <w:pPr>
        <w:widowControl w:val="0"/>
        <w:rPr>
          <w:sz w:val="10"/>
          <w:szCs w:val="10"/>
          <w:lang w:val="uk-UA"/>
        </w:rPr>
      </w:pPr>
    </w:p>
    <w:p w:rsidR="000702F4" w:rsidRDefault="000702F4">
      <w:pPr>
        <w:widowControl w:val="0"/>
        <w:jc w:val="center"/>
        <w:rPr>
          <w:b/>
          <w:bCs/>
          <w:sz w:val="20"/>
          <w:szCs w:val="20"/>
          <w:lang w:val="uk-UA"/>
        </w:rPr>
      </w:pPr>
    </w:p>
    <w:p w:rsidR="000702F4" w:rsidRDefault="000702F4">
      <w:pPr>
        <w:pStyle w:val="Heading2"/>
        <w:widowControl w:val="0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0702F4" w:rsidRDefault="000702F4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0702F4" w:rsidRDefault="000702F4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702F4" w:rsidRDefault="000702F4">
      <w:pPr>
        <w:widowControl w:val="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</w:t>
      </w:r>
    </w:p>
    <w:p w:rsidR="000702F4" w:rsidRDefault="000702F4">
      <w:pPr>
        <w:rPr>
          <w:lang w:val="uk-UA"/>
        </w:rPr>
      </w:pPr>
      <w:r>
        <w:rPr>
          <w:lang w:val="uk-UA"/>
        </w:rPr>
        <w:t xml:space="preserve">Про надання </w:t>
      </w:r>
      <w:r w:rsidRPr="004A6203">
        <w:rPr>
          <w:lang w:val="uk-UA"/>
        </w:rPr>
        <w:t>ВК «ГАМА-КОЛОР»</w:t>
      </w:r>
      <w:r>
        <w:rPr>
          <w:lang w:val="uk-UA"/>
        </w:rPr>
        <w:t xml:space="preserve"> доз-</w:t>
      </w:r>
    </w:p>
    <w:p w:rsidR="000702F4" w:rsidRDefault="000702F4">
      <w:pPr>
        <w:rPr>
          <w:lang w:val="uk-UA"/>
        </w:rPr>
      </w:pPr>
      <w:r>
        <w:rPr>
          <w:lang w:val="uk-UA"/>
        </w:rPr>
        <w:t>волу   на  розроблення  технічної  доку-</w:t>
      </w:r>
    </w:p>
    <w:p w:rsidR="000702F4" w:rsidRDefault="000702F4">
      <w:pPr>
        <w:rPr>
          <w:lang w:val="uk-UA"/>
        </w:rPr>
      </w:pPr>
      <w:r>
        <w:rPr>
          <w:lang w:val="uk-UA"/>
        </w:rPr>
        <w:t>ментації із землеустрою  щодо встанов-</w:t>
      </w:r>
    </w:p>
    <w:p w:rsidR="000702F4" w:rsidRDefault="000702F4">
      <w:pPr>
        <w:rPr>
          <w:lang w:val="uk-UA"/>
        </w:rPr>
      </w:pPr>
      <w:r>
        <w:rPr>
          <w:lang w:val="uk-UA"/>
        </w:rPr>
        <w:t>лення   (відновлення)    меж   земельної</w:t>
      </w:r>
    </w:p>
    <w:p w:rsidR="000702F4" w:rsidRDefault="000702F4">
      <w:pPr>
        <w:rPr>
          <w:lang w:val="uk-UA"/>
        </w:rPr>
      </w:pPr>
      <w:r>
        <w:rPr>
          <w:lang w:val="uk-UA"/>
        </w:rPr>
        <w:t xml:space="preserve">ділянки   в   натурі   (на   місцевості) на </w:t>
      </w:r>
    </w:p>
    <w:p w:rsidR="000702F4" w:rsidRPr="00926390" w:rsidRDefault="000702F4">
      <w:pPr>
        <w:rPr>
          <w:lang w:val="uk-UA"/>
        </w:rPr>
      </w:pPr>
      <w:r>
        <w:rPr>
          <w:color w:val="000000"/>
          <w:spacing w:val="-2"/>
          <w:szCs w:val="28"/>
          <w:shd w:val="clear" w:color="auto" w:fill="FFFFFF"/>
          <w:lang w:val="uk-UA"/>
        </w:rPr>
        <w:t>вул. Червоного Хреста, 11</w:t>
      </w:r>
      <w:r>
        <w:rPr>
          <w:lang w:val="uk-UA"/>
        </w:rPr>
        <w:t xml:space="preserve"> у м. Луцьку</w:t>
      </w:r>
    </w:p>
    <w:p w:rsidR="000702F4" w:rsidRDefault="000702F4">
      <w:pPr>
        <w:widowControl w:val="0"/>
        <w:rPr>
          <w:color w:val="000000"/>
          <w:spacing w:val="-2"/>
          <w:szCs w:val="28"/>
          <w:lang w:val="uk-UA"/>
        </w:rPr>
      </w:pPr>
    </w:p>
    <w:p w:rsidR="000702F4" w:rsidRPr="002A36E7" w:rsidRDefault="000702F4">
      <w:pPr>
        <w:ind w:firstLine="765"/>
        <w:jc w:val="both"/>
        <w:rPr>
          <w:lang w:val="uk-UA"/>
        </w:rPr>
      </w:pPr>
      <w:r>
        <w:rPr>
          <w:color w:val="000000"/>
          <w:spacing w:val="-2"/>
          <w:szCs w:val="28"/>
          <w:lang w:val="uk-UA"/>
        </w:rPr>
        <w:t xml:space="preserve">Розглянувши </w:t>
      </w:r>
      <w:r w:rsidRPr="00DE53BF">
        <w:rPr>
          <w:color w:val="000000"/>
          <w:spacing w:val="-2"/>
          <w:szCs w:val="28"/>
          <w:lang w:val="uk-UA"/>
        </w:rPr>
        <w:t xml:space="preserve">клопотання </w:t>
      </w:r>
      <w:r w:rsidRPr="004A6203">
        <w:rPr>
          <w:color w:val="000000"/>
          <w:spacing w:val="-2"/>
          <w:szCs w:val="28"/>
          <w:lang w:val="uk-UA"/>
        </w:rPr>
        <w:t>ВИРОБНИЧОГО КООПЕРАТИВУ «ГАМА-КОЛОР»</w:t>
      </w:r>
      <w:r w:rsidRPr="00DE53BF">
        <w:rPr>
          <w:color w:val="000000"/>
          <w:spacing w:val="-2"/>
          <w:szCs w:val="28"/>
          <w:lang w:val="uk-UA"/>
        </w:rPr>
        <w:t xml:space="preserve"> </w:t>
      </w:r>
      <w:r>
        <w:rPr>
          <w:color w:val="000000"/>
          <w:spacing w:val="-2"/>
          <w:szCs w:val="28"/>
          <w:lang w:val="uk-UA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r w:rsidRPr="00DE53BF">
        <w:rPr>
          <w:color w:val="000000"/>
          <w:spacing w:val="-2"/>
          <w:szCs w:val="28"/>
          <w:lang w:val="uk-UA"/>
        </w:rPr>
        <w:t xml:space="preserve">вул. Червоного Хреста, 11 у м. Луцьку, враховуючи документи, що посвідчують право власності </w:t>
      </w:r>
      <w:r w:rsidRPr="004A6203">
        <w:rPr>
          <w:color w:val="000000"/>
          <w:spacing w:val="-2"/>
          <w:szCs w:val="28"/>
          <w:lang w:val="uk-UA"/>
        </w:rPr>
        <w:t>ВИРОБНИЧОГО КООПЕРАТИВУ «ГАМА-КОЛОР»</w:t>
      </w:r>
      <w:r w:rsidRPr="00DE53BF">
        <w:rPr>
          <w:color w:val="000000"/>
          <w:spacing w:val="-2"/>
          <w:szCs w:val="28"/>
          <w:lang w:val="uk-UA"/>
        </w:rPr>
        <w:t xml:space="preserve"> на об’єкт нерухомого майна на вул. Червоного Хреста, 11 у м. Луцьку: свідоцтво про право власності від 2</w:t>
      </w:r>
      <w:r>
        <w:rPr>
          <w:color w:val="000000"/>
          <w:spacing w:val="-2"/>
          <w:szCs w:val="28"/>
          <w:lang w:val="uk-UA"/>
        </w:rPr>
        <w:t>2</w:t>
      </w:r>
      <w:r w:rsidRPr="00DE53BF">
        <w:rPr>
          <w:color w:val="000000"/>
          <w:spacing w:val="-2"/>
          <w:szCs w:val="28"/>
          <w:lang w:val="uk-UA"/>
        </w:rPr>
        <w:t>.11.2012, відповідно до якого право власності на нежитлове приміщення перукарні зареєстровано 22.11.201</w:t>
      </w:r>
      <w:r>
        <w:rPr>
          <w:color w:val="000000"/>
          <w:spacing w:val="-2"/>
          <w:szCs w:val="28"/>
          <w:lang w:val="uk-UA"/>
        </w:rPr>
        <w:t>2</w:t>
      </w:r>
      <w:r w:rsidRPr="00DE53BF">
        <w:rPr>
          <w:color w:val="000000"/>
          <w:spacing w:val="-2"/>
          <w:szCs w:val="28"/>
          <w:lang w:val="uk-UA"/>
        </w:rPr>
        <w:t xml:space="preserve">, реєстраційний номер: 38287629, технічний паспорт на об’єкт нерухомого майна від 08.04.2021, враховуючи Державний акт на право постійного користування землею ТОВАРИСТВА З ОБМЕЖЕНОЮ ВІДПОВІДАЛЬНІСТЮ «ЛІЛЕЯ» ЛТД, зареєстрований в Книзі записів державних актів на право постійного користування землею від 15.05.1997 за № 269 (серія І-ВЛ № 002109), </w:t>
      </w:r>
      <w:r>
        <w:rPr>
          <w:szCs w:val="28"/>
          <w:lang w:val="uk-UA"/>
        </w:rPr>
        <w:t>лист</w:t>
      </w:r>
      <w:r w:rsidRPr="004A6203">
        <w:rPr>
          <w:szCs w:val="28"/>
          <w:lang w:val="uk-UA"/>
        </w:rPr>
        <w:t xml:space="preserve"> Головного управління статистики у Волинській області від 10.09.2021 №</w:t>
      </w:r>
      <w:r>
        <w:rPr>
          <w:szCs w:val="28"/>
        </w:rPr>
        <w:t> </w:t>
      </w:r>
      <w:r w:rsidRPr="004A6203">
        <w:rPr>
          <w:szCs w:val="28"/>
          <w:lang w:val="uk-UA"/>
        </w:rPr>
        <w:t xml:space="preserve">02.3-16/447, </w:t>
      </w:r>
      <w:r>
        <w:rPr>
          <w:szCs w:val="28"/>
          <w:lang w:val="uk-UA"/>
        </w:rPr>
        <w:t xml:space="preserve">згідно з яким державну реєстрацію </w:t>
      </w:r>
      <w:r w:rsidRPr="004A6203">
        <w:rPr>
          <w:szCs w:val="28"/>
          <w:lang w:val="uk-UA"/>
        </w:rPr>
        <w:t>ТОВАРИСТВА З ОБМЕЖЕНОЮ ВІДПОВІДАЛЬНІСТЮ «ЛІЛЕЯ» ЛТД</w:t>
      </w:r>
      <w:r>
        <w:rPr>
          <w:szCs w:val="28"/>
          <w:lang w:val="uk-UA"/>
        </w:rPr>
        <w:t xml:space="preserve"> скасовано</w:t>
      </w:r>
      <w:r w:rsidRPr="004A620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>
        <w:rPr>
          <w:spacing w:val="-2"/>
          <w:szCs w:val="28"/>
          <w:lang w:val="uk-UA"/>
        </w:rPr>
        <w:t>к</w:t>
      </w:r>
      <w:r>
        <w:rPr>
          <w:color w:val="000000"/>
          <w:spacing w:val="-2"/>
          <w:szCs w:val="28"/>
          <w:lang w:val="uk-UA"/>
        </w:rPr>
        <w:t xml:space="preserve">еруючись статтями 12,         79-1, 93, 122-123, частиною </w:t>
      </w:r>
      <w:r>
        <w:rPr>
          <w:rFonts w:eastAsia="SimSun;宋体"/>
          <w:color w:val="000000"/>
          <w:spacing w:val="-2"/>
          <w:szCs w:val="28"/>
          <w:lang w:val="uk-UA"/>
        </w:rPr>
        <w:t xml:space="preserve">другою статті 134 </w:t>
      </w:r>
      <w:r>
        <w:rPr>
          <w:color w:val="000000"/>
          <w:spacing w:val="-2"/>
          <w:szCs w:val="28"/>
          <w:lang w:val="uk-UA"/>
        </w:rPr>
        <w:t xml:space="preserve">Земельного кодексу України, </w:t>
      </w:r>
      <w:r>
        <w:rPr>
          <w:color w:val="000000"/>
          <w:spacing w:val="2"/>
          <w:szCs w:val="28"/>
          <w:lang w:val="uk-UA"/>
        </w:rPr>
        <w:t>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</w:t>
      </w:r>
      <w:r>
        <w:rPr>
          <w:color w:val="000000"/>
          <w:spacing w:val="-2"/>
          <w:szCs w:val="28"/>
          <w:lang w:val="uk-UA"/>
        </w:rPr>
        <w:t>, статтями 25, 55 Закону України «Про землеустрій», статтями 26, 33 Закону України «Про місцеве самоврядування в Україні», пунктами 66-67, 75, 101-102 постанови Кабінету Міністрів України від 17.10.2012 № 1051 «Про затвердження Порядку ведення Державного земельного кадастру», міська рада</w:t>
      </w:r>
    </w:p>
    <w:p w:rsidR="000702F4" w:rsidRPr="002A36E7" w:rsidRDefault="000702F4">
      <w:pPr>
        <w:widowControl w:val="0"/>
        <w:jc w:val="both"/>
        <w:rPr>
          <w:szCs w:val="28"/>
          <w:lang w:val="uk-UA"/>
        </w:rPr>
      </w:pPr>
    </w:p>
    <w:p w:rsidR="000702F4" w:rsidRDefault="000702F4">
      <w:pPr>
        <w:widowControl w:val="0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0702F4" w:rsidRDefault="000702F4">
      <w:pPr>
        <w:widowControl w:val="0"/>
        <w:jc w:val="both"/>
        <w:rPr>
          <w:szCs w:val="28"/>
          <w:lang w:val="uk-UA"/>
        </w:rPr>
      </w:pPr>
    </w:p>
    <w:p w:rsidR="000702F4" w:rsidRPr="004A6203" w:rsidRDefault="000702F4">
      <w:pPr>
        <w:widowControl w:val="0"/>
        <w:ind w:firstLine="763"/>
        <w:jc w:val="both"/>
        <w:rPr>
          <w:szCs w:val="28"/>
          <w:lang w:val="uk-UA"/>
        </w:rPr>
      </w:pPr>
      <w:r>
        <w:rPr>
          <w:spacing w:val="-6"/>
          <w:szCs w:val="28"/>
          <w:lang w:val="uk-UA"/>
        </w:rPr>
        <w:t xml:space="preserve">1. </w:t>
      </w:r>
      <w:r>
        <w:rPr>
          <w:szCs w:val="28"/>
          <w:lang w:val="uk-UA"/>
        </w:rPr>
        <w:t xml:space="preserve">Надати </w:t>
      </w:r>
      <w:r w:rsidRPr="004A6203">
        <w:rPr>
          <w:color w:val="000000"/>
          <w:spacing w:val="-2"/>
          <w:szCs w:val="28"/>
          <w:lang w:val="uk-UA"/>
        </w:rPr>
        <w:t>ВИРОБНИЧО</w:t>
      </w:r>
      <w:r>
        <w:rPr>
          <w:color w:val="000000"/>
          <w:spacing w:val="-2"/>
          <w:szCs w:val="28"/>
          <w:lang w:val="uk-UA"/>
        </w:rPr>
        <w:t>МУ</w:t>
      </w:r>
      <w:r w:rsidRPr="004A6203">
        <w:rPr>
          <w:color w:val="000000"/>
          <w:spacing w:val="-2"/>
          <w:szCs w:val="28"/>
          <w:lang w:val="uk-UA"/>
        </w:rPr>
        <w:t xml:space="preserve"> </w:t>
      </w:r>
      <w:r w:rsidRPr="004A6203">
        <w:rPr>
          <w:szCs w:val="28"/>
          <w:lang w:val="uk-UA"/>
        </w:rPr>
        <w:t xml:space="preserve">КООПЕРАТИВУ «ГАМА-КОЛОР» </w:t>
      </w:r>
      <w:r>
        <w:rPr>
          <w:szCs w:val="28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 на</w:t>
      </w:r>
      <w:r w:rsidRPr="004A6203">
        <w:rPr>
          <w:szCs w:val="28"/>
          <w:lang w:val="uk-UA"/>
        </w:rPr>
        <w:t xml:space="preserve"> вул. Червоного Хреста, 11 у м. Луцьку,</w:t>
      </w:r>
      <w:r>
        <w:rPr>
          <w:szCs w:val="28"/>
          <w:lang w:val="uk-UA"/>
        </w:rPr>
        <w:t xml:space="preserve"> площею 0,0535 га</w:t>
      </w:r>
      <w:r w:rsidRPr="004A6203">
        <w:rPr>
          <w:szCs w:val="28"/>
          <w:lang w:val="uk-UA"/>
        </w:rPr>
        <w:t>.</w:t>
      </w:r>
    </w:p>
    <w:p w:rsidR="000702F4" w:rsidRPr="00AE6B40" w:rsidRDefault="000702F4">
      <w:pPr>
        <w:widowControl w:val="0"/>
        <w:ind w:firstLine="763"/>
        <w:jc w:val="both"/>
        <w:rPr>
          <w:lang w:val="uk-UA"/>
        </w:rPr>
      </w:pPr>
      <w:r w:rsidRPr="004A6203">
        <w:rPr>
          <w:szCs w:val="28"/>
          <w:lang w:val="uk-UA"/>
        </w:rPr>
        <w:t xml:space="preserve">2. Зобов’язати ВИРОБНИЧИЙ КООПЕРАТИВ «ГАМА-КОЛОР» </w:t>
      </w:r>
      <w:r>
        <w:rPr>
          <w:szCs w:val="28"/>
          <w:lang w:val="uk-UA"/>
        </w:rPr>
        <w:t>розробити технічну документацію із землеустрою щодо встановлення (відновлення) меж земельної ділянки в натурі (на місцевості) та подати її на затвердження до міської ради.</w:t>
      </w:r>
    </w:p>
    <w:p w:rsidR="000702F4" w:rsidRPr="008C064A" w:rsidRDefault="000702F4" w:rsidP="002A36E7">
      <w:pPr>
        <w:ind w:firstLine="737"/>
        <w:jc w:val="both"/>
        <w:rPr>
          <w:szCs w:val="28"/>
        </w:rPr>
      </w:pPr>
      <w:r>
        <w:rPr>
          <w:szCs w:val="28"/>
          <w:lang w:val="uk-UA"/>
        </w:rPr>
        <w:t>3</w:t>
      </w:r>
      <w:r w:rsidRPr="008C064A">
        <w:rPr>
          <w:szCs w:val="28"/>
        </w:rPr>
        <w:t>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0702F4" w:rsidRPr="002A36E7" w:rsidRDefault="000702F4">
      <w:pPr>
        <w:widowControl w:val="0"/>
        <w:ind w:firstLine="763"/>
        <w:jc w:val="both"/>
        <w:rPr>
          <w:szCs w:val="28"/>
        </w:rPr>
      </w:pPr>
    </w:p>
    <w:p w:rsidR="000702F4" w:rsidRDefault="000702F4">
      <w:pPr>
        <w:widowControl w:val="0"/>
        <w:ind w:firstLine="763"/>
        <w:jc w:val="both"/>
        <w:rPr>
          <w:szCs w:val="28"/>
          <w:lang w:val="uk-UA"/>
        </w:rPr>
      </w:pPr>
    </w:p>
    <w:p w:rsidR="000702F4" w:rsidRDefault="000702F4">
      <w:pPr>
        <w:widowControl w:val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Міський голова                                                                               Ігор ПОЛІЩУК</w:t>
      </w:r>
    </w:p>
    <w:p w:rsidR="000702F4" w:rsidRDefault="000702F4">
      <w:pPr>
        <w:widowControl w:val="0"/>
        <w:jc w:val="both"/>
        <w:rPr>
          <w:szCs w:val="28"/>
          <w:lang w:val="uk-UA"/>
        </w:rPr>
      </w:pPr>
    </w:p>
    <w:p w:rsidR="000702F4" w:rsidRDefault="000702F4">
      <w:pPr>
        <w:widowControl w:val="0"/>
        <w:jc w:val="both"/>
        <w:rPr>
          <w:szCs w:val="28"/>
          <w:lang w:val="uk-UA"/>
        </w:rPr>
      </w:pPr>
    </w:p>
    <w:p w:rsidR="000702F4" w:rsidRDefault="000702F4">
      <w:pPr>
        <w:widowControl w:val="0"/>
        <w:jc w:val="both"/>
      </w:pPr>
      <w:r>
        <w:rPr>
          <w:color w:val="000000"/>
          <w:sz w:val="24"/>
          <w:szCs w:val="28"/>
          <w:lang w:val="uk-UA"/>
        </w:rPr>
        <w:t>Туз 777 863</w:t>
      </w:r>
    </w:p>
    <w:p w:rsidR="000702F4" w:rsidRDefault="000702F4">
      <w:pPr>
        <w:widowControl w:val="0"/>
        <w:jc w:val="both"/>
        <w:rPr>
          <w:color w:val="000000"/>
          <w:sz w:val="24"/>
          <w:szCs w:val="28"/>
          <w:lang w:val="uk-UA"/>
        </w:rPr>
      </w:pPr>
    </w:p>
    <w:sectPr w:rsidR="000702F4" w:rsidSect="00B5093B">
      <w:pgSz w:w="11906" w:h="16838"/>
      <w:pgMar w:top="795" w:right="567" w:bottom="2213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6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7C74F79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93B"/>
    <w:rsid w:val="00011FC1"/>
    <w:rsid w:val="000702F4"/>
    <w:rsid w:val="001430AE"/>
    <w:rsid w:val="001B474A"/>
    <w:rsid w:val="002A36E7"/>
    <w:rsid w:val="003A1244"/>
    <w:rsid w:val="00437820"/>
    <w:rsid w:val="004A6203"/>
    <w:rsid w:val="005672D8"/>
    <w:rsid w:val="005818DE"/>
    <w:rsid w:val="006257B6"/>
    <w:rsid w:val="006828BC"/>
    <w:rsid w:val="00724416"/>
    <w:rsid w:val="007A3255"/>
    <w:rsid w:val="0086573B"/>
    <w:rsid w:val="008C064A"/>
    <w:rsid w:val="00926390"/>
    <w:rsid w:val="009E2310"/>
    <w:rsid w:val="00A55FEF"/>
    <w:rsid w:val="00AE6B40"/>
    <w:rsid w:val="00B5093B"/>
    <w:rsid w:val="00B97600"/>
    <w:rsid w:val="00DE53BF"/>
    <w:rsid w:val="00E4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3B"/>
    <w:pPr>
      <w:suppressAutoHyphens/>
      <w:overflowPunct w:val="0"/>
    </w:pPr>
    <w:rPr>
      <w:rFonts w:ascii="Times New Roman" w:hAnsi="Times New Roman" w:cs="Times New Roman"/>
      <w:color w:val="00000A"/>
      <w:sz w:val="28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93B"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93B"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474A"/>
    <w:rPr>
      <w:rFonts w:ascii="Cambria" w:hAnsi="Cambria" w:cs="Times New Roman"/>
      <w:b/>
      <w:bCs/>
      <w:color w:val="00000A"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474A"/>
    <w:rPr>
      <w:rFonts w:ascii="Cambria" w:hAnsi="Cambria" w:cs="Times New Roman"/>
      <w:b/>
      <w:bCs/>
      <w:i/>
      <w:iCs/>
      <w:color w:val="00000A"/>
      <w:sz w:val="28"/>
      <w:szCs w:val="28"/>
      <w:lang w:val="ru-RU" w:eastAsia="zh-CN"/>
    </w:rPr>
  </w:style>
  <w:style w:type="character" w:customStyle="1" w:styleId="WW8Num1z0">
    <w:name w:val="WW8Num1z0"/>
    <w:uiPriority w:val="99"/>
    <w:rsid w:val="00B5093B"/>
  </w:style>
  <w:style w:type="character" w:customStyle="1" w:styleId="WW8Num1z1">
    <w:name w:val="WW8Num1z1"/>
    <w:uiPriority w:val="99"/>
    <w:rsid w:val="00B5093B"/>
  </w:style>
  <w:style w:type="character" w:customStyle="1" w:styleId="WW8Num1z2">
    <w:name w:val="WW8Num1z2"/>
    <w:uiPriority w:val="99"/>
    <w:rsid w:val="00B5093B"/>
  </w:style>
  <w:style w:type="character" w:customStyle="1" w:styleId="WW8Num1z3">
    <w:name w:val="WW8Num1z3"/>
    <w:uiPriority w:val="99"/>
    <w:rsid w:val="00B5093B"/>
  </w:style>
  <w:style w:type="character" w:customStyle="1" w:styleId="WW8Num1z4">
    <w:name w:val="WW8Num1z4"/>
    <w:uiPriority w:val="99"/>
    <w:rsid w:val="00B5093B"/>
  </w:style>
  <w:style w:type="character" w:customStyle="1" w:styleId="WW8Num1z5">
    <w:name w:val="WW8Num1z5"/>
    <w:uiPriority w:val="99"/>
    <w:rsid w:val="00B5093B"/>
  </w:style>
  <w:style w:type="character" w:customStyle="1" w:styleId="WW8Num1z6">
    <w:name w:val="WW8Num1z6"/>
    <w:uiPriority w:val="99"/>
    <w:rsid w:val="00B5093B"/>
  </w:style>
  <w:style w:type="character" w:customStyle="1" w:styleId="WW8Num1z7">
    <w:name w:val="WW8Num1z7"/>
    <w:uiPriority w:val="99"/>
    <w:rsid w:val="00B5093B"/>
  </w:style>
  <w:style w:type="character" w:customStyle="1" w:styleId="WW8Num1z8">
    <w:name w:val="WW8Num1z8"/>
    <w:uiPriority w:val="99"/>
    <w:rsid w:val="00B5093B"/>
  </w:style>
  <w:style w:type="character" w:customStyle="1" w:styleId="3">
    <w:name w:val="Основной шрифт абзаца3"/>
    <w:uiPriority w:val="99"/>
    <w:rsid w:val="00B5093B"/>
  </w:style>
  <w:style w:type="character" w:customStyle="1" w:styleId="2">
    <w:name w:val="Основной шрифт абзаца2"/>
    <w:uiPriority w:val="99"/>
    <w:rsid w:val="00B5093B"/>
  </w:style>
  <w:style w:type="character" w:customStyle="1" w:styleId="WW8Num2z0">
    <w:name w:val="WW8Num2z0"/>
    <w:uiPriority w:val="99"/>
    <w:rsid w:val="00B5093B"/>
    <w:rPr>
      <w:rFonts w:ascii="Symbol" w:hAnsi="Symbol"/>
    </w:rPr>
  </w:style>
  <w:style w:type="character" w:customStyle="1" w:styleId="WW8Num2z1">
    <w:name w:val="WW8Num2z1"/>
    <w:uiPriority w:val="99"/>
    <w:rsid w:val="00B5093B"/>
    <w:rPr>
      <w:rFonts w:ascii="Courier New" w:hAnsi="Courier New"/>
    </w:rPr>
  </w:style>
  <w:style w:type="character" w:customStyle="1" w:styleId="WW8Num2z2">
    <w:name w:val="WW8Num2z2"/>
    <w:uiPriority w:val="99"/>
    <w:rsid w:val="00B5093B"/>
    <w:rPr>
      <w:rFonts w:ascii="Wingdings" w:hAnsi="Wingdings"/>
    </w:rPr>
  </w:style>
  <w:style w:type="character" w:customStyle="1" w:styleId="WW8Num2z3">
    <w:name w:val="WW8Num2z3"/>
    <w:uiPriority w:val="99"/>
    <w:rsid w:val="00B5093B"/>
    <w:rPr>
      <w:rFonts w:ascii="Symbol" w:hAnsi="Symbol"/>
    </w:rPr>
  </w:style>
  <w:style w:type="character" w:customStyle="1" w:styleId="WW8Num3z0">
    <w:name w:val="WW8Num3z0"/>
    <w:uiPriority w:val="99"/>
    <w:rsid w:val="00B5093B"/>
  </w:style>
  <w:style w:type="character" w:customStyle="1" w:styleId="WW8Num3z1">
    <w:name w:val="WW8Num3z1"/>
    <w:uiPriority w:val="99"/>
    <w:rsid w:val="00B5093B"/>
  </w:style>
  <w:style w:type="character" w:customStyle="1" w:styleId="WW8Num3z2">
    <w:name w:val="WW8Num3z2"/>
    <w:uiPriority w:val="99"/>
    <w:rsid w:val="00B5093B"/>
  </w:style>
  <w:style w:type="character" w:customStyle="1" w:styleId="WW8Num3z3">
    <w:name w:val="WW8Num3z3"/>
    <w:uiPriority w:val="99"/>
    <w:rsid w:val="00B5093B"/>
  </w:style>
  <w:style w:type="character" w:customStyle="1" w:styleId="WW8Num3z4">
    <w:name w:val="WW8Num3z4"/>
    <w:uiPriority w:val="99"/>
    <w:rsid w:val="00B5093B"/>
  </w:style>
  <w:style w:type="character" w:customStyle="1" w:styleId="WW8Num3z5">
    <w:name w:val="WW8Num3z5"/>
    <w:uiPriority w:val="99"/>
    <w:rsid w:val="00B5093B"/>
  </w:style>
  <w:style w:type="character" w:customStyle="1" w:styleId="WW8Num3z6">
    <w:name w:val="WW8Num3z6"/>
    <w:uiPriority w:val="99"/>
    <w:rsid w:val="00B5093B"/>
  </w:style>
  <w:style w:type="character" w:customStyle="1" w:styleId="WW8Num3z7">
    <w:name w:val="WW8Num3z7"/>
    <w:uiPriority w:val="99"/>
    <w:rsid w:val="00B5093B"/>
  </w:style>
  <w:style w:type="character" w:customStyle="1" w:styleId="WW8Num3z8">
    <w:name w:val="WW8Num3z8"/>
    <w:uiPriority w:val="99"/>
    <w:rsid w:val="00B5093B"/>
  </w:style>
  <w:style w:type="character" w:customStyle="1" w:styleId="1">
    <w:name w:val="Основной шрифт абзаца1"/>
    <w:uiPriority w:val="99"/>
    <w:rsid w:val="00B5093B"/>
  </w:style>
  <w:style w:type="character" w:customStyle="1" w:styleId="rvts23">
    <w:name w:val="rvts23"/>
    <w:basedOn w:val="1"/>
    <w:uiPriority w:val="99"/>
    <w:rsid w:val="00B5093B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B5093B"/>
    <w:pPr>
      <w:keepNext/>
      <w:spacing w:before="240" w:after="120"/>
    </w:pPr>
    <w:rPr>
      <w:rFonts w:eastAsia="Microsoft YaHei" w:cs="Arial"/>
      <w:szCs w:val="28"/>
    </w:rPr>
  </w:style>
  <w:style w:type="paragraph" w:styleId="BodyText">
    <w:name w:val="Body Text"/>
    <w:basedOn w:val="Normal"/>
    <w:link w:val="BodyTextChar"/>
    <w:uiPriority w:val="99"/>
    <w:rsid w:val="00B5093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474A"/>
    <w:rPr>
      <w:rFonts w:ascii="Times New Roman" w:hAnsi="Times New Roman" w:cs="Times New Roman"/>
      <w:color w:val="00000A"/>
      <w:sz w:val="24"/>
      <w:szCs w:val="24"/>
      <w:lang w:val="ru-RU" w:eastAsia="zh-CN"/>
    </w:rPr>
  </w:style>
  <w:style w:type="paragraph" w:styleId="List">
    <w:name w:val="List"/>
    <w:basedOn w:val="BodyText"/>
    <w:uiPriority w:val="99"/>
    <w:rsid w:val="00B5093B"/>
    <w:rPr>
      <w:rFonts w:cs="Arial"/>
    </w:rPr>
  </w:style>
  <w:style w:type="paragraph" w:styleId="Caption">
    <w:name w:val="caption"/>
    <w:basedOn w:val="Normal"/>
    <w:uiPriority w:val="99"/>
    <w:qFormat/>
    <w:rsid w:val="00B5093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B5093B"/>
    <w:pPr>
      <w:suppressLineNumbers/>
    </w:pPr>
    <w:rPr>
      <w:rFonts w:cs="Arial"/>
    </w:rPr>
  </w:style>
  <w:style w:type="paragraph" w:customStyle="1" w:styleId="20">
    <w:name w:val="Название объекта2"/>
    <w:basedOn w:val="Normal"/>
    <w:uiPriority w:val="99"/>
    <w:rsid w:val="00B5093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0">
    <w:name w:val="Название объекта1"/>
    <w:basedOn w:val="Normal"/>
    <w:uiPriority w:val="99"/>
    <w:rsid w:val="00B5093B"/>
    <w:pPr>
      <w:suppressLineNumbers/>
      <w:spacing w:before="120" w:after="120"/>
    </w:pPr>
    <w:rPr>
      <w:rFonts w:cs="Arial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B5093B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474A"/>
    <w:rPr>
      <w:rFonts w:ascii="Times New Roman" w:hAnsi="Times New Roman" w:cs="Times New Roman"/>
      <w:color w:val="00000A"/>
      <w:sz w:val="24"/>
      <w:szCs w:val="24"/>
      <w:lang w:val="ru-RU" w:eastAsia="zh-CN"/>
    </w:rPr>
  </w:style>
  <w:style w:type="paragraph" w:customStyle="1" w:styleId="11">
    <w:name w:val="Текст1"/>
    <w:basedOn w:val="Normal"/>
    <w:uiPriority w:val="99"/>
    <w:rsid w:val="00B5093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B5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74A"/>
    <w:rPr>
      <w:rFonts w:ascii="Times New Roman" w:hAnsi="Times New Roman" w:cs="Times New Roman"/>
      <w:color w:val="00000A"/>
      <w:sz w:val="2"/>
      <w:lang w:val="ru-RU" w:eastAsia="zh-CN"/>
    </w:rPr>
  </w:style>
  <w:style w:type="paragraph" w:customStyle="1" w:styleId="a1">
    <w:name w:val="Знак Знак Знак Знак Знак Знак"/>
    <w:basedOn w:val="Normal"/>
    <w:uiPriority w:val="99"/>
    <w:rsid w:val="00B5093B"/>
    <w:rPr>
      <w:rFonts w:ascii="Verdana" w:eastAsia="MS Mincho;ＭＳ 明朝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1831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16</cp:revision>
  <cp:lastPrinted>2022-08-30T08:25:00Z</cp:lastPrinted>
  <dcterms:created xsi:type="dcterms:W3CDTF">2022-08-17T11:29:00Z</dcterms:created>
  <dcterms:modified xsi:type="dcterms:W3CDTF">2022-08-30T08:27:00Z</dcterms:modified>
</cp:coreProperties>
</file>