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B" w:rsidRDefault="006168AE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2782B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723030258" r:id="rId7"/>
        </w:object>
      </w:r>
    </w:p>
    <w:p w:rsidR="007135CB" w:rsidRDefault="007135CB">
      <w:pPr>
        <w:widowControl w:val="0"/>
        <w:jc w:val="center"/>
        <w:rPr>
          <w:sz w:val="12"/>
          <w:szCs w:val="12"/>
        </w:rPr>
      </w:pPr>
    </w:p>
    <w:p w:rsidR="007135CB" w:rsidRDefault="0022782B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135CB" w:rsidRDefault="0022782B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135CB" w:rsidRDefault="007135CB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7135CB" w:rsidRDefault="0022782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135CB" w:rsidRDefault="007135CB">
      <w:pPr>
        <w:widowControl w:val="0"/>
        <w:jc w:val="both"/>
        <w:rPr>
          <w:sz w:val="21"/>
          <w:szCs w:val="21"/>
        </w:rPr>
      </w:pPr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 xml:space="preserve">Про </w:t>
      </w:r>
      <w:r w:rsidR="008E4FE8">
        <w:rPr>
          <w:szCs w:val="28"/>
        </w:rPr>
        <w:t xml:space="preserve"> </w:t>
      </w:r>
      <w:r>
        <w:rPr>
          <w:szCs w:val="28"/>
        </w:rPr>
        <w:t>надання</w:t>
      </w:r>
      <w:r w:rsidR="008E4FE8">
        <w:rPr>
          <w:szCs w:val="28"/>
        </w:rPr>
        <w:t xml:space="preserve"> </w:t>
      </w:r>
      <w:r>
        <w:rPr>
          <w:szCs w:val="28"/>
        </w:rPr>
        <w:t xml:space="preserve"> громадян</w:t>
      </w:r>
      <w:r w:rsidR="008E4FE8">
        <w:rPr>
          <w:szCs w:val="28"/>
        </w:rPr>
        <w:t>ці</w:t>
      </w:r>
      <w:r>
        <w:rPr>
          <w:szCs w:val="28"/>
        </w:rPr>
        <w:t xml:space="preserve"> </w:t>
      </w:r>
      <w:r w:rsidR="008E4FE8"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 w:rsidR="008E4FE8">
        <w:rPr>
          <w:szCs w:val="28"/>
        </w:rPr>
        <w:t>удь</w:t>
      </w:r>
      <w:proofErr w:type="spellEnd"/>
      <w:r w:rsidR="008E4FE8">
        <w:rPr>
          <w:szCs w:val="28"/>
        </w:rPr>
        <w:t xml:space="preserve"> Г.М. </w:t>
      </w:r>
      <w:proofErr w:type="spellStart"/>
      <w:r>
        <w:rPr>
          <w:szCs w:val="28"/>
        </w:rPr>
        <w:t>доз</w:t>
      </w:r>
      <w:r w:rsidR="008E4FE8">
        <w:rPr>
          <w:szCs w:val="28"/>
        </w:rPr>
        <w:t>-</w:t>
      </w:r>
      <w:proofErr w:type="spellEnd"/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r>
        <w:rPr>
          <w:szCs w:val="28"/>
        </w:rPr>
        <w:t xml:space="preserve">волу на розроблення  </w:t>
      </w:r>
      <w:r>
        <w:rPr>
          <w:spacing w:val="-2"/>
          <w:szCs w:val="28"/>
        </w:rPr>
        <w:t>технічної</w:t>
      </w:r>
      <w:r>
        <w:rPr>
          <w:szCs w:val="28"/>
        </w:rPr>
        <w:t xml:space="preserve"> </w:t>
      </w:r>
      <w:r w:rsidR="008E4FE8">
        <w:rPr>
          <w:szCs w:val="28"/>
        </w:rPr>
        <w:t xml:space="preserve"> </w:t>
      </w:r>
      <w:proofErr w:type="spellStart"/>
      <w:r w:rsidR="008E4FE8">
        <w:rPr>
          <w:szCs w:val="28"/>
        </w:rPr>
        <w:t>докумен</w:t>
      </w:r>
      <w:r w:rsidR="008E4FE8">
        <w:rPr>
          <w:spacing w:val="-10"/>
          <w:szCs w:val="28"/>
        </w:rPr>
        <w:t>-</w:t>
      </w:r>
      <w:proofErr w:type="spellEnd"/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proofErr w:type="spellStart"/>
      <w:r>
        <w:rPr>
          <w:spacing w:val="-10"/>
          <w:szCs w:val="28"/>
        </w:rPr>
        <w:t>тації</w:t>
      </w:r>
      <w:proofErr w:type="spellEnd"/>
      <w:r>
        <w:rPr>
          <w:spacing w:val="-10"/>
          <w:szCs w:val="28"/>
        </w:rPr>
        <w:t xml:space="preserve">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із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>землеустрою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 щодо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>встановлення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</w:pPr>
      <w:r>
        <w:rPr>
          <w:szCs w:val="28"/>
        </w:rPr>
        <w:t xml:space="preserve">(відновлення)  меж  земельної  ділянки </w:t>
      </w:r>
      <w:r w:rsidR="008E4FE8">
        <w:rPr>
          <w:szCs w:val="28"/>
        </w:rPr>
        <w:t xml:space="preserve"> </w:t>
      </w:r>
      <w:r>
        <w:rPr>
          <w:szCs w:val="28"/>
        </w:rPr>
        <w:t>в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4"/>
          <w:szCs w:val="28"/>
        </w:rPr>
        <w:t xml:space="preserve">натурі (на </w:t>
      </w:r>
      <w:r w:rsidR="00D6348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місцевості) на  земельну частку</w:t>
      </w:r>
    </w:p>
    <w:p w:rsidR="003165D4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(пай) №</w:t>
      </w:r>
      <w:r w:rsidR="00F64B62">
        <w:rPr>
          <w:szCs w:val="28"/>
        </w:rPr>
        <w:t> </w:t>
      </w:r>
      <w:r w:rsidR="003165D4">
        <w:rPr>
          <w:szCs w:val="28"/>
        </w:rPr>
        <w:t>с</w:t>
      </w:r>
      <w:r w:rsidR="00F64B62">
        <w:rPr>
          <w:szCs w:val="28"/>
        </w:rPr>
        <w:t> </w:t>
      </w:r>
      <w:r w:rsidR="003165D4">
        <w:rPr>
          <w:szCs w:val="28"/>
        </w:rPr>
        <w:t>247</w:t>
      </w:r>
      <w:r>
        <w:rPr>
          <w:szCs w:val="28"/>
        </w:rPr>
        <w:t xml:space="preserve"> (</w:t>
      </w:r>
      <w:r w:rsidR="003165D4">
        <w:rPr>
          <w:szCs w:val="28"/>
        </w:rPr>
        <w:t xml:space="preserve">сіножаті </w:t>
      </w:r>
      <w:r>
        <w:rPr>
          <w:szCs w:val="28"/>
        </w:rPr>
        <w:t xml:space="preserve">— площа </w:t>
      </w:r>
      <w:r w:rsidR="003165D4">
        <w:rPr>
          <w:szCs w:val="28"/>
        </w:rPr>
        <w:t xml:space="preserve">0,06 </w:t>
      </w:r>
      <w:r>
        <w:rPr>
          <w:szCs w:val="28"/>
        </w:rPr>
        <w:t>га)</w:t>
      </w:r>
    </w:p>
    <w:p w:rsidR="003165D4" w:rsidRDefault="003165D4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zCs w:val="28"/>
        </w:rPr>
        <w:t>з</w:t>
      </w:r>
      <w:r w:rsidR="00040EE2">
        <w:rPr>
          <w:szCs w:val="28"/>
        </w:rPr>
        <w:t>а</w:t>
      </w:r>
      <w:r>
        <w:rPr>
          <w:szCs w:val="28"/>
        </w:rPr>
        <w:t xml:space="preserve"> </w:t>
      </w:r>
      <w:r w:rsidR="0022782B">
        <w:rPr>
          <w:spacing w:val="-4"/>
          <w:szCs w:val="28"/>
        </w:rPr>
        <w:t>межами</w:t>
      </w:r>
      <w:r>
        <w:rPr>
          <w:spacing w:val="-4"/>
          <w:szCs w:val="28"/>
        </w:rPr>
        <w:t xml:space="preserve"> </w:t>
      </w:r>
      <w:r w:rsidR="0022782B">
        <w:rPr>
          <w:spacing w:val="-8"/>
          <w:szCs w:val="28"/>
        </w:rPr>
        <w:t>населених пунктів Луцької</w:t>
      </w:r>
      <w:r w:rsidR="00E64484">
        <w:rPr>
          <w:spacing w:val="-8"/>
          <w:szCs w:val="28"/>
        </w:rPr>
        <w:t xml:space="preserve"> </w:t>
      </w:r>
      <w:proofErr w:type="spellStart"/>
      <w:r w:rsidR="0022782B">
        <w:rPr>
          <w:spacing w:val="-8"/>
          <w:szCs w:val="28"/>
        </w:rPr>
        <w:t>місь</w:t>
      </w:r>
      <w:r>
        <w:rPr>
          <w:spacing w:val="-8"/>
          <w:szCs w:val="28"/>
        </w:rPr>
        <w:t>-</w:t>
      </w:r>
      <w:proofErr w:type="spellEnd"/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proofErr w:type="spellStart"/>
      <w:r>
        <w:rPr>
          <w:spacing w:val="-8"/>
          <w:szCs w:val="28"/>
        </w:rPr>
        <w:t>кої</w:t>
      </w:r>
      <w:proofErr w:type="spellEnd"/>
      <w:r w:rsidR="003165D4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терито</w:t>
      </w:r>
      <w:r>
        <w:rPr>
          <w:szCs w:val="28"/>
        </w:rPr>
        <w:t>ріальної</w:t>
      </w:r>
      <w:r>
        <w:rPr>
          <w:sz w:val="24"/>
          <w:szCs w:val="28"/>
        </w:rPr>
        <w:t xml:space="preserve"> </w:t>
      </w:r>
      <w:r>
        <w:rPr>
          <w:szCs w:val="28"/>
        </w:rPr>
        <w:t>громади</w:t>
      </w:r>
      <w:r w:rsidR="00040EE2">
        <w:rPr>
          <w:szCs w:val="28"/>
        </w:rPr>
        <w:t xml:space="preserve"> (с.Княгининок)</w:t>
      </w:r>
    </w:p>
    <w:p w:rsidR="007135CB" w:rsidRDefault="007135C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7135CB" w:rsidRDefault="0022782B">
      <w:pPr>
        <w:ind w:firstLine="555"/>
        <w:jc w:val="both"/>
      </w:pPr>
      <w:r>
        <w:rPr>
          <w:szCs w:val="28"/>
        </w:rPr>
        <w:t>Розглянувши заяву громадян</w:t>
      </w:r>
      <w:r w:rsidR="00E91098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8F55B7">
        <w:rPr>
          <w:szCs w:val="28"/>
        </w:rPr>
        <w:t>Рудь</w:t>
      </w:r>
      <w:proofErr w:type="spellEnd"/>
      <w:r w:rsidR="00E91098">
        <w:rPr>
          <w:szCs w:val="28"/>
        </w:rPr>
        <w:t xml:space="preserve"> Галини Миколаївни</w:t>
      </w:r>
      <w:r>
        <w:rPr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за межами населених пунктів Луцької міської територіальної громади</w:t>
      </w:r>
      <w:r w:rsidR="00E91098">
        <w:rPr>
          <w:szCs w:val="28"/>
        </w:rPr>
        <w:t xml:space="preserve"> (с. Княгининок)</w:t>
      </w:r>
      <w:r>
        <w:rPr>
          <w:szCs w:val="28"/>
        </w:rPr>
        <w:t xml:space="preserve">, свідоцтво про право на спадщину за заповітом від </w:t>
      </w:r>
      <w:r w:rsidR="009133EF">
        <w:rPr>
          <w:szCs w:val="28"/>
        </w:rPr>
        <w:t>07.12.2020</w:t>
      </w:r>
      <w:r w:rsidR="00E64484">
        <w:rPr>
          <w:szCs w:val="28"/>
        </w:rPr>
        <w:t xml:space="preserve">, </w:t>
      </w:r>
      <w:r w:rsidR="00895A5D">
        <w:rPr>
          <w:szCs w:val="28"/>
        </w:rPr>
        <w:t>зареєстрован</w:t>
      </w:r>
      <w:r w:rsidR="00E947D6">
        <w:rPr>
          <w:szCs w:val="28"/>
        </w:rPr>
        <w:t>о</w:t>
      </w:r>
      <w:r w:rsidR="00895A5D">
        <w:rPr>
          <w:szCs w:val="28"/>
        </w:rPr>
        <w:t xml:space="preserve"> в реєстрі за № 3381</w:t>
      </w:r>
      <w:r>
        <w:rPr>
          <w:szCs w:val="28"/>
        </w:rPr>
        <w:t xml:space="preserve">, спадкова справа № </w:t>
      </w:r>
      <w:r w:rsidR="009133EF">
        <w:rPr>
          <w:szCs w:val="28"/>
        </w:rPr>
        <w:t>89/2017</w:t>
      </w:r>
      <w:r>
        <w:rPr>
          <w:szCs w:val="28"/>
        </w:rPr>
        <w:t>, сертифікат на</w:t>
      </w:r>
      <w:r w:rsidR="009104CD">
        <w:rPr>
          <w:szCs w:val="28"/>
        </w:rPr>
        <w:t xml:space="preserve"> право на земельну частку (пай), яка перебувала у колективній власності</w:t>
      </w:r>
      <w:r w:rsidR="00E64484">
        <w:rPr>
          <w:szCs w:val="28"/>
        </w:rPr>
        <w:t xml:space="preserve"> колишнього КСП</w:t>
      </w:r>
      <w:r w:rsidR="009104CD">
        <w:rPr>
          <w:szCs w:val="28"/>
        </w:rPr>
        <w:t xml:space="preserve"> </w:t>
      </w:r>
      <w:r w:rsidR="005F5856">
        <w:rPr>
          <w:szCs w:val="28"/>
        </w:rPr>
        <w:t xml:space="preserve">«Агрофірма </w:t>
      </w:r>
      <w:r w:rsidR="00E64484">
        <w:rPr>
          <w:szCs w:val="28"/>
        </w:rPr>
        <w:t>«</w:t>
      </w:r>
      <w:r w:rsidR="005F5856">
        <w:rPr>
          <w:szCs w:val="28"/>
        </w:rPr>
        <w:t>Маяк»</w:t>
      </w:r>
      <w:r>
        <w:rPr>
          <w:szCs w:val="28"/>
        </w:rPr>
        <w:t>, серії</w:t>
      </w:r>
      <w:r w:rsidR="005F5856">
        <w:rPr>
          <w:szCs w:val="28"/>
        </w:rPr>
        <w:t> </w:t>
      </w:r>
      <w:r>
        <w:rPr>
          <w:szCs w:val="28"/>
        </w:rPr>
        <w:t>ВЛ</w:t>
      </w:r>
      <w:r w:rsidR="005F5856">
        <w:rPr>
          <w:szCs w:val="28"/>
        </w:rPr>
        <w:t> </w:t>
      </w:r>
      <w:r>
        <w:rPr>
          <w:szCs w:val="28"/>
        </w:rPr>
        <w:t>№</w:t>
      </w:r>
      <w:r w:rsidR="005F5856">
        <w:rPr>
          <w:szCs w:val="28"/>
        </w:rPr>
        <w:t> 0225230</w:t>
      </w:r>
      <w:r>
        <w:rPr>
          <w:szCs w:val="28"/>
        </w:rPr>
        <w:t xml:space="preserve"> — виданий на підставі </w:t>
      </w:r>
      <w:r w:rsidR="0005374C">
        <w:rPr>
          <w:szCs w:val="28"/>
        </w:rPr>
        <w:t>розпорядження Луцької</w:t>
      </w:r>
      <w:r>
        <w:rPr>
          <w:szCs w:val="28"/>
        </w:rPr>
        <w:t xml:space="preserve"> районної державної адміністрації від </w:t>
      </w:r>
      <w:r w:rsidR="0005374C">
        <w:rPr>
          <w:szCs w:val="28"/>
        </w:rPr>
        <w:t>03.10.1997 №365</w:t>
      </w:r>
      <w:r>
        <w:rPr>
          <w:szCs w:val="28"/>
        </w:rPr>
        <w:t xml:space="preserve"> </w:t>
      </w:r>
      <w:r w:rsidR="009104CD">
        <w:rPr>
          <w:szCs w:val="28"/>
        </w:rPr>
        <w:t>Луцькою</w:t>
      </w:r>
      <w:r>
        <w:rPr>
          <w:szCs w:val="28"/>
        </w:rPr>
        <w:t xml:space="preserve"> районною державною адміністрацією та зареєстрований у Книзі реєстрації сертифікатів на право на земельну частку (пай) </w:t>
      </w:r>
      <w:r w:rsidR="00B05AF3">
        <w:rPr>
          <w:szCs w:val="28"/>
        </w:rPr>
        <w:t>від 18.10.1997</w:t>
      </w:r>
      <w:r w:rsidR="00E947D6">
        <w:rPr>
          <w:szCs w:val="28"/>
        </w:rPr>
        <w:t xml:space="preserve"> № 467</w:t>
      </w:r>
      <w:r>
        <w:rPr>
          <w:szCs w:val="28"/>
        </w:rPr>
        <w:t xml:space="preserve">, </w:t>
      </w:r>
      <w:r w:rsidR="00E947D6">
        <w:rPr>
          <w:szCs w:val="28"/>
        </w:rPr>
        <w:t>розпорядження Луцької районної державної адміністрації від 04.07.2000 № 274 «Про уточнення грошової оцінки сільськогосподарських угідь земель колективної власності, вартості та розміру земельної частки /паю/ в колишньому КСП «Агрофірма «Маяк»</w:t>
      </w:r>
      <w:r w:rsidR="00F469D8">
        <w:rPr>
          <w:szCs w:val="28"/>
        </w:rPr>
        <w:t xml:space="preserve">, </w:t>
      </w:r>
      <w:r w:rsidR="003171CA">
        <w:rPr>
          <w:szCs w:val="28"/>
        </w:rPr>
        <w:t xml:space="preserve">рішення </w:t>
      </w:r>
      <w:proofErr w:type="spellStart"/>
      <w:r w:rsidR="003171CA">
        <w:rPr>
          <w:szCs w:val="28"/>
        </w:rPr>
        <w:t>Маяківської</w:t>
      </w:r>
      <w:proofErr w:type="spellEnd"/>
      <w:r w:rsidR="003171CA">
        <w:rPr>
          <w:szCs w:val="28"/>
        </w:rPr>
        <w:t xml:space="preserve"> сільської ради Луцького району Волинської області від 26.12.2001 № 16/20</w:t>
      </w:r>
      <w:r w:rsidR="00284F04">
        <w:rPr>
          <w:szCs w:val="28"/>
        </w:rPr>
        <w:t xml:space="preserve"> «Про передачу земельних часток /паїв/ в натурі та видачу державних актів на право приватної власності на землю»</w:t>
      </w:r>
      <w:r w:rsidR="003171CA">
        <w:rPr>
          <w:szCs w:val="28"/>
        </w:rPr>
        <w:t xml:space="preserve">, </w:t>
      </w:r>
      <w:r w:rsidR="00492FE2">
        <w:rPr>
          <w:szCs w:val="28"/>
        </w:rPr>
        <w:t>постанова</w:t>
      </w:r>
      <w:r w:rsidR="00D92526">
        <w:rPr>
          <w:szCs w:val="28"/>
        </w:rPr>
        <w:t xml:space="preserve"> Волинського апеляційного суду від 14.04.2020 (справа № 161/1203</w:t>
      </w:r>
      <w:r w:rsidR="00353DAB">
        <w:rPr>
          <w:szCs w:val="28"/>
        </w:rPr>
        <w:t>1</w:t>
      </w:r>
      <w:r w:rsidR="00D92526">
        <w:rPr>
          <w:szCs w:val="28"/>
        </w:rPr>
        <w:t>/19),</w:t>
      </w:r>
      <w:r w:rsidR="00353DAB">
        <w:rPr>
          <w:szCs w:val="28"/>
        </w:rPr>
        <w:t xml:space="preserve"> </w:t>
      </w:r>
      <w:r w:rsidR="00492FE2">
        <w:rPr>
          <w:szCs w:val="28"/>
        </w:rPr>
        <w:t>постанова</w:t>
      </w:r>
      <w:r w:rsidR="00353DAB">
        <w:rPr>
          <w:szCs w:val="28"/>
        </w:rPr>
        <w:t xml:space="preserve"> Верховного Суду від 04.09.2020 (справа № 161/12031/19), </w:t>
      </w:r>
      <w:r>
        <w:rPr>
          <w:szCs w:val="28"/>
        </w:rPr>
        <w:t xml:space="preserve">довідка старости </w:t>
      </w:r>
      <w:proofErr w:type="spellStart"/>
      <w:r w:rsidR="00DA0146">
        <w:rPr>
          <w:szCs w:val="28"/>
        </w:rPr>
        <w:t>Княгининівського</w:t>
      </w:r>
      <w:proofErr w:type="spellEnd"/>
      <w:r>
        <w:rPr>
          <w:szCs w:val="28"/>
        </w:rPr>
        <w:t xml:space="preserve"> старостинського округу від </w:t>
      </w:r>
      <w:r w:rsidR="00DA0146">
        <w:rPr>
          <w:szCs w:val="28"/>
        </w:rPr>
        <w:t>08.08.2022</w:t>
      </w:r>
      <w:r w:rsidR="00356CA6">
        <w:rPr>
          <w:szCs w:val="28"/>
        </w:rPr>
        <w:t xml:space="preserve"> </w:t>
      </w:r>
      <w:r>
        <w:rPr>
          <w:szCs w:val="28"/>
        </w:rPr>
        <w:t>№</w:t>
      </w:r>
      <w:r w:rsidR="007948B9">
        <w:rPr>
          <w:szCs w:val="28"/>
        </w:rPr>
        <w:t xml:space="preserve"> </w:t>
      </w:r>
      <w:r w:rsidR="00DA0146">
        <w:rPr>
          <w:szCs w:val="28"/>
        </w:rPr>
        <w:t>38-16/106/2022</w:t>
      </w:r>
      <w:r>
        <w:rPr>
          <w:szCs w:val="28"/>
        </w:rPr>
        <w:t>, керуючись статтями 12, 22, 79-1, 96, 120, 121, пунктами 16, 17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4726D1">
        <w:rPr>
          <w:szCs w:val="28"/>
        </w:rPr>
        <w:t xml:space="preserve"> Законом України «Про Державний земельний кадастр», </w:t>
      </w:r>
      <w:r>
        <w:rPr>
          <w:szCs w:val="28"/>
        </w:rPr>
        <w:t xml:space="preserve">Законом України «Про землеустрій», </w:t>
      </w:r>
      <w:r w:rsidR="00095BF4">
        <w:rPr>
          <w:szCs w:val="28"/>
        </w:rPr>
        <w:t xml:space="preserve">Законом України «Про порядок виділення в натурі (на </w:t>
      </w:r>
      <w:r w:rsidR="00095BF4">
        <w:rPr>
          <w:szCs w:val="28"/>
        </w:rPr>
        <w:lastRenderedPageBreak/>
        <w:t xml:space="preserve">місцевості) земельних ділянок власникам земельних часток (паїв)», </w:t>
      </w:r>
      <w:r>
        <w:rPr>
          <w:szCs w:val="28"/>
        </w:rPr>
        <w:t xml:space="preserve">Постановою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095BF4">
        <w:rPr>
          <w:szCs w:val="28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 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135CB" w:rsidRDefault="007135CB">
      <w:pPr>
        <w:jc w:val="both"/>
        <w:rPr>
          <w:sz w:val="36"/>
          <w:szCs w:val="36"/>
        </w:rPr>
      </w:pPr>
    </w:p>
    <w:p w:rsidR="007135CB" w:rsidRDefault="0022782B">
      <w:pPr>
        <w:ind w:firstLine="570"/>
        <w:jc w:val="both"/>
      </w:pPr>
      <w:r>
        <w:rPr>
          <w:spacing w:val="-4"/>
          <w:szCs w:val="28"/>
        </w:rPr>
        <w:t xml:space="preserve">1. Надати </w:t>
      </w:r>
      <w:r>
        <w:rPr>
          <w:szCs w:val="28"/>
        </w:rPr>
        <w:t>громадян</w:t>
      </w:r>
      <w:r w:rsidR="00654848">
        <w:rPr>
          <w:szCs w:val="28"/>
        </w:rPr>
        <w:t>ці</w:t>
      </w:r>
      <w:r>
        <w:rPr>
          <w:szCs w:val="28"/>
        </w:rPr>
        <w:t xml:space="preserve"> </w:t>
      </w:r>
      <w:proofErr w:type="spellStart"/>
      <w:r w:rsidR="00B05AF3">
        <w:rPr>
          <w:szCs w:val="28"/>
        </w:rPr>
        <w:t>Рудь</w:t>
      </w:r>
      <w:proofErr w:type="spellEnd"/>
      <w:r w:rsidR="00B05AF3">
        <w:rPr>
          <w:szCs w:val="28"/>
        </w:rPr>
        <w:t xml:space="preserve"> Галині Миколаївні </w:t>
      </w:r>
      <w:r>
        <w:rPr>
          <w:spacing w:val="-4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</w:t>
      </w:r>
      <w:r w:rsidR="001F5F98">
        <w:rPr>
          <w:szCs w:val="28"/>
        </w:rPr>
        <w:t> с 247</w:t>
      </w:r>
      <w:r>
        <w:rPr>
          <w:spacing w:val="-4"/>
          <w:szCs w:val="28"/>
        </w:rPr>
        <w:t xml:space="preserve">, відповідно до сертифіката </w:t>
      </w:r>
      <w:r w:rsidR="00911775">
        <w:rPr>
          <w:spacing w:val="-4"/>
          <w:szCs w:val="28"/>
        </w:rPr>
        <w:t xml:space="preserve">на земельну частку (пай), </w:t>
      </w:r>
      <w:r w:rsidR="00911775">
        <w:rPr>
          <w:szCs w:val="28"/>
        </w:rPr>
        <w:t xml:space="preserve">яка перебувала у колективній власності колишнього КСП «Агрофірма «Маяк» </w:t>
      </w:r>
      <w:r>
        <w:rPr>
          <w:spacing w:val="-4"/>
          <w:szCs w:val="28"/>
        </w:rPr>
        <w:t>серії ВЛ</w:t>
      </w:r>
      <w:r w:rsidR="00911775">
        <w:rPr>
          <w:spacing w:val="-4"/>
          <w:szCs w:val="28"/>
        </w:rPr>
        <w:t> </w:t>
      </w:r>
      <w:r>
        <w:rPr>
          <w:spacing w:val="-4"/>
          <w:szCs w:val="28"/>
        </w:rPr>
        <w:t>№</w:t>
      </w:r>
      <w:r w:rsidR="00911775">
        <w:rPr>
          <w:spacing w:val="-4"/>
          <w:szCs w:val="28"/>
        </w:rPr>
        <w:t> </w:t>
      </w:r>
      <w:r w:rsidR="00312449" w:rsidRPr="00312449">
        <w:rPr>
          <w:spacing w:val="-4"/>
          <w:szCs w:val="28"/>
        </w:rPr>
        <w:t>0225230</w:t>
      </w:r>
      <w:r w:rsidR="00B64798">
        <w:rPr>
          <w:spacing w:val="-4"/>
          <w:szCs w:val="28"/>
        </w:rPr>
        <w:t xml:space="preserve">, зареєстрованого у Книзі реєстрації сертифікатів на право на земельну частку (пай) </w:t>
      </w:r>
      <w:r w:rsidR="00F469D8">
        <w:rPr>
          <w:spacing w:val="-4"/>
          <w:szCs w:val="28"/>
        </w:rPr>
        <w:t>від 18.10.1997</w:t>
      </w:r>
      <w:r w:rsidR="00B64798">
        <w:rPr>
          <w:spacing w:val="-4"/>
          <w:szCs w:val="28"/>
        </w:rPr>
        <w:t xml:space="preserve"> № 467</w:t>
      </w:r>
      <w:r w:rsidR="001F5F98">
        <w:rPr>
          <w:spacing w:val="-4"/>
          <w:szCs w:val="28"/>
        </w:rPr>
        <w:t xml:space="preserve">, </w:t>
      </w:r>
      <w:r w:rsidR="00354A85">
        <w:rPr>
          <w:spacing w:val="-4"/>
          <w:szCs w:val="28"/>
        </w:rPr>
        <w:t xml:space="preserve">орієнтовною </w:t>
      </w:r>
      <w:r w:rsidR="001F5F98">
        <w:rPr>
          <w:spacing w:val="-4"/>
          <w:szCs w:val="28"/>
        </w:rPr>
        <w:t>площею 0,0600</w:t>
      </w:r>
      <w:r>
        <w:rPr>
          <w:spacing w:val="-4"/>
          <w:szCs w:val="28"/>
        </w:rPr>
        <w:t> га (</w:t>
      </w:r>
      <w:r w:rsidR="001F5F98">
        <w:rPr>
          <w:spacing w:val="-4"/>
          <w:szCs w:val="28"/>
        </w:rPr>
        <w:t>сіножаті</w:t>
      </w:r>
      <w:r>
        <w:rPr>
          <w:spacing w:val="-4"/>
          <w:szCs w:val="28"/>
        </w:rPr>
        <w:t>) за межами населених пунктів Луцької міської територіальної громади</w:t>
      </w:r>
      <w:r w:rsidR="00B83B49">
        <w:rPr>
          <w:spacing w:val="-4"/>
          <w:szCs w:val="28"/>
        </w:rPr>
        <w:t xml:space="preserve"> (</w:t>
      </w:r>
      <w:proofErr w:type="spellStart"/>
      <w:r w:rsidR="00B83B49">
        <w:rPr>
          <w:spacing w:val="-4"/>
          <w:szCs w:val="28"/>
        </w:rPr>
        <w:t>с. Княгини</w:t>
      </w:r>
      <w:proofErr w:type="spellEnd"/>
      <w:r w:rsidR="00B83B49">
        <w:rPr>
          <w:spacing w:val="-4"/>
          <w:szCs w:val="28"/>
        </w:rPr>
        <w:t>нок)</w:t>
      </w:r>
      <w:r>
        <w:rPr>
          <w:spacing w:val="-4"/>
          <w:szCs w:val="28"/>
        </w:rPr>
        <w:t>, згідно з додатком.</w:t>
      </w:r>
    </w:p>
    <w:p w:rsidR="007135CB" w:rsidRDefault="0022782B">
      <w:pPr>
        <w:ind w:firstLine="570"/>
        <w:jc w:val="both"/>
      </w:pPr>
      <w:r>
        <w:rPr>
          <w:spacing w:val="-4"/>
          <w:szCs w:val="28"/>
        </w:rPr>
        <w:t xml:space="preserve">2. Зобов’язати </w:t>
      </w:r>
      <w:r>
        <w:rPr>
          <w:szCs w:val="28"/>
        </w:rPr>
        <w:t xml:space="preserve">громадянку </w:t>
      </w:r>
      <w:proofErr w:type="spellStart"/>
      <w:r>
        <w:rPr>
          <w:szCs w:val="28"/>
        </w:rPr>
        <w:t>Рудь</w:t>
      </w:r>
      <w:proofErr w:type="spellEnd"/>
      <w:r>
        <w:rPr>
          <w:szCs w:val="28"/>
        </w:rPr>
        <w:t xml:space="preserve"> Галину Миколаївну розробити 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частку (пай) </w:t>
      </w:r>
      <w:r w:rsidR="00BA1093">
        <w:rPr>
          <w:spacing w:val="-4"/>
          <w:szCs w:val="28"/>
        </w:rPr>
        <w:t>№</w:t>
      </w:r>
      <w:r w:rsidR="00BA1093">
        <w:rPr>
          <w:szCs w:val="28"/>
        </w:rPr>
        <w:t> с 247</w:t>
      </w:r>
      <w:r>
        <w:rPr>
          <w:spacing w:val="-4"/>
          <w:szCs w:val="28"/>
        </w:rPr>
        <w:t xml:space="preserve">, відповідно до сертифіката серії ВЛ № </w:t>
      </w:r>
      <w:r w:rsidR="00FD2CE8" w:rsidRPr="00FD2CE8">
        <w:rPr>
          <w:spacing w:val="-4"/>
          <w:szCs w:val="28"/>
        </w:rPr>
        <w:t>0225230</w:t>
      </w:r>
      <w:r w:rsidR="00911775">
        <w:rPr>
          <w:spacing w:val="-4"/>
          <w:szCs w:val="28"/>
        </w:rPr>
        <w:t xml:space="preserve"> від 18.10.1997 №467</w:t>
      </w:r>
      <w:r>
        <w:rPr>
          <w:spacing w:val="-4"/>
          <w:szCs w:val="28"/>
        </w:rPr>
        <w:t xml:space="preserve">, </w:t>
      </w:r>
      <w:r w:rsidR="00DD724D">
        <w:rPr>
          <w:spacing w:val="-4"/>
          <w:szCs w:val="28"/>
        </w:rPr>
        <w:t xml:space="preserve">орієнтовною </w:t>
      </w:r>
      <w:r>
        <w:rPr>
          <w:spacing w:val="-4"/>
          <w:szCs w:val="28"/>
        </w:rPr>
        <w:t xml:space="preserve">площею </w:t>
      </w:r>
      <w:r w:rsidR="00BA1093">
        <w:rPr>
          <w:spacing w:val="-4"/>
          <w:szCs w:val="28"/>
        </w:rPr>
        <w:t xml:space="preserve">0,0600 га (сіножаті) </w:t>
      </w:r>
      <w:r>
        <w:rPr>
          <w:spacing w:val="-4"/>
          <w:szCs w:val="28"/>
        </w:rPr>
        <w:t>в порядку визначеному чинним законодавством України та подати її на затвердження до міської ради.</w:t>
      </w:r>
    </w:p>
    <w:p w:rsidR="007135CB" w:rsidRDefault="0022782B">
      <w:pPr>
        <w:tabs>
          <w:tab w:val="left" w:pos="720"/>
        </w:tabs>
        <w:ind w:right="57" w:firstLine="567"/>
        <w:jc w:val="both"/>
      </w:pPr>
      <w:r>
        <w:rPr>
          <w:spacing w:val="-4"/>
          <w:szCs w:val="28"/>
        </w:rPr>
        <w:t>3. Контроль за виконанням рішення покласти на заступн</w:t>
      </w:r>
      <w:r w:rsidR="006168AE">
        <w:rPr>
          <w:spacing w:val="-4"/>
          <w:szCs w:val="28"/>
        </w:rPr>
        <w:t xml:space="preserve">ика міського голови Ірину </w:t>
      </w:r>
      <w:bookmarkStart w:id="0" w:name="_GoBack"/>
      <w:bookmarkEnd w:id="0"/>
      <w:r w:rsidR="006168AE">
        <w:rPr>
          <w:spacing w:val="-4"/>
          <w:szCs w:val="28"/>
        </w:rPr>
        <w:t>Чебелюк</w:t>
      </w:r>
      <w:r>
        <w:rPr>
          <w:spacing w:val="-4"/>
          <w:szCs w:val="28"/>
        </w:rPr>
        <w:t xml:space="preserve"> та постійну комісію міської ради з питань земельних </w:t>
      </w:r>
      <w:r w:rsidR="00B32319">
        <w:rPr>
          <w:spacing w:val="-4"/>
          <w:szCs w:val="28"/>
        </w:rPr>
        <w:t>відносин та земельного кадастру.</w:t>
      </w: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7135CB" w:rsidRDefault="007135CB">
      <w:pPr>
        <w:jc w:val="both"/>
        <w:rPr>
          <w:szCs w:val="28"/>
        </w:rPr>
      </w:pP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</w:pPr>
      <w:r>
        <w:rPr>
          <w:sz w:val="24"/>
        </w:rPr>
        <w:t>Туз 777 863</w:t>
      </w:r>
    </w:p>
    <w:p w:rsidR="007135CB" w:rsidRDefault="007135CB">
      <w:pPr>
        <w:widowControl w:val="0"/>
        <w:jc w:val="both"/>
      </w:pPr>
    </w:p>
    <w:p w:rsidR="007135CB" w:rsidRDefault="007135CB"/>
    <w:p w:rsidR="007135CB" w:rsidRDefault="007135CB"/>
    <w:sectPr w:rsidR="007135C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584"/>
    <w:multiLevelType w:val="multilevel"/>
    <w:tmpl w:val="811CA7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35CB"/>
    <w:rsid w:val="00040EE2"/>
    <w:rsid w:val="0005374C"/>
    <w:rsid w:val="00095BF4"/>
    <w:rsid w:val="001F5F98"/>
    <w:rsid w:val="0022782B"/>
    <w:rsid w:val="00284F04"/>
    <w:rsid w:val="002E08AB"/>
    <w:rsid w:val="002E6E6C"/>
    <w:rsid w:val="00312449"/>
    <w:rsid w:val="003165D4"/>
    <w:rsid w:val="003171CA"/>
    <w:rsid w:val="00353DAB"/>
    <w:rsid w:val="00354A85"/>
    <w:rsid w:val="00356CA6"/>
    <w:rsid w:val="004726D1"/>
    <w:rsid w:val="00492FE2"/>
    <w:rsid w:val="005F5856"/>
    <w:rsid w:val="00615EC8"/>
    <w:rsid w:val="006168AE"/>
    <w:rsid w:val="00654848"/>
    <w:rsid w:val="007135CB"/>
    <w:rsid w:val="007948B9"/>
    <w:rsid w:val="00861B05"/>
    <w:rsid w:val="00895A5D"/>
    <w:rsid w:val="008A3166"/>
    <w:rsid w:val="008E4FE8"/>
    <w:rsid w:val="008F55B7"/>
    <w:rsid w:val="009104CD"/>
    <w:rsid w:val="00911775"/>
    <w:rsid w:val="009133EF"/>
    <w:rsid w:val="00AC4BE8"/>
    <w:rsid w:val="00B05AF3"/>
    <w:rsid w:val="00B32319"/>
    <w:rsid w:val="00B64798"/>
    <w:rsid w:val="00B83B49"/>
    <w:rsid w:val="00BA1093"/>
    <w:rsid w:val="00D63481"/>
    <w:rsid w:val="00D873D4"/>
    <w:rsid w:val="00D92526"/>
    <w:rsid w:val="00DA0146"/>
    <w:rsid w:val="00DA53C2"/>
    <w:rsid w:val="00DD724D"/>
    <w:rsid w:val="00E64484"/>
    <w:rsid w:val="00E91098"/>
    <w:rsid w:val="00E947D6"/>
    <w:rsid w:val="00F469D8"/>
    <w:rsid w:val="00F64B62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92</cp:revision>
  <cp:lastPrinted>2022-08-22T07:17:00Z</cp:lastPrinted>
  <dcterms:created xsi:type="dcterms:W3CDTF">2022-08-17T06:27:00Z</dcterms:created>
  <dcterms:modified xsi:type="dcterms:W3CDTF">2022-08-26T11:45:00Z</dcterms:modified>
  <dc:language>uk-UA</dc:language>
</cp:coreProperties>
</file>