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666B" w14:textId="77777777" w:rsidR="00981A2A" w:rsidRDefault="00981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7CF97A" w14:textId="77777777" w:rsidR="00981A2A" w:rsidRDefault="002325EA" w:rsidP="00CD16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077B98A9" w14:textId="4852889A" w:rsidR="00981A2A" w:rsidRDefault="002325EA" w:rsidP="00CD16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2B9C4EFB" w14:textId="662DC5C4" w:rsidR="00981A2A" w:rsidRDefault="002325EA" w:rsidP="00CD168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№ _________</w:t>
      </w:r>
    </w:p>
    <w:p w14:paraId="268EC6E1" w14:textId="77777777" w:rsidR="00981A2A" w:rsidRDefault="00981A2A" w:rsidP="00CD168A">
      <w:pPr>
        <w:ind w:left="5103"/>
        <w:jc w:val="both"/>
        <w:rPr>
          <w:rFonts w:ascii="Times New Roman" w:hAnsi="Times New Roman" w:cs="Times New Roman"/>
        </w:rPr>
      </w:pPr>
    </w:p>
    <w:p w14:paraId="4E707B75" w14:textId="77777777" w:rsidR="00981A2A" w:rsidRDefault="00981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D098D" w14:textId="77777777" w:rsidR="00981A2A" w:rsidRDefault="00232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14:paraId="5CA43C17" w14:textId="77777777" w:rsidR="00981A2A" w:rsidRDefault="00232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цінностей, що передаються</w:t>
      </w:r>
    </w:p>
    <w:p w14:paraId="23A21E57" w14:textId="77777777" w:rsidR="00981A2A" w:rsidRDefault="002325EA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військовій частині 1141 Національної гвардії України</w:t>
      </w:r>
    </w:p>
    <w:p w14:paraId="1D72BD3C" w14:textId="77777777" w:rsidR="00981A2A" w:rsidRDefault="00981A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434" w:type="dxa"/>
        <w:tblLook w:val="04A0" w:firstRow="1" w:lastRow="0" w:firstColumn="1" w:lastColumn="0" w:noHBand="0" w:noVBand="1"/>
      </w:tblPr>
      <w:tblGrid>
        <w:gridCol w:w="508"/>
        <w:gridCol w:w="1891"/>
        <w:gridCol w:w="630"/>
        <w:gridCol w:w="1222"/>
        <w:gridCol w:w="1313"/>
        <w:gridCol w:w="1518"/>
        <w:gridCol w:w="1176"/>
        <w:gridCol w:w="1176"/>
      </w:tblGrid>
      <w:tr w:rsidR="00981A2A" w14:paraId="5C8FB0DF" w14:textId="77777777" w:rsidTr="00CD168A">
        <w:trPr>
          <w:trHeight w:val="864"/>
        </w:trPr>
        <w:tc>
          <w:tcPr>
            <w:tcW w:w="507" w:type="dxa"/>
            <w:shd w:val="clear" w:color="auto" w:fill="auto"/>
            <w:tcMar>
              <w:left w:w="108" w:type="dxa"/>
            </w:tcMar>
            <w:vAlign w:val="center"/>
          </w:tcPr>
          <w:p w14:paraId="55D2612A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  <w:vAlign w:val="center"/>
          </w:tcPr>
          <w:p w14:paraId="02E67535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</w:t>
            </w:r>
          </w:p>
        </w:tc>
        <w:tc>
          <w:tcPr>
            <w:tcW w:w="639" w:type="dxa"/>
            <w:shd w:val="clear" w:color="auto" w:fill="auto"/>
            <w:tcMar>
              <w:left w:w="108" w:type="dxa"/>
            </w:tcMar>
            <w:vAlign w:val="center"/>
          </w:tcPr>
          <w:p w14:paraId="5E2B29C6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Од.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  <w:vAlign w:val="center"/>
          </w:tcPr>
          <w:p w14:paraId="38EE81A0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  <w:vAlign w:val="center"/>
          </w:tcPr>
          <w:p w14:paraId="30EFA8CC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без ПДВ</w:t>
            </w:r>
          </w:p>
          <w:p w14:paraId="752B737F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шт., грн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  <w:vAlign w:val="center"/>
          </w:tcPr>
          <w:p w14:paraId="1EFAC3BA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без ПДВ, грн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  <w:vAlign w:val="center"/>
          </w:tcPr>
          <w:p w14:paraId="15338253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ПДВ, грн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  <w:vAlign w:val="center"/>
          </w:tcPr>
          <w:p w14:paraId="741B7620" w14:textId="79B652F3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  <w:r w:rsidR="00CD16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ПДВ, грн</w:t>
            </w:r>
          </w:p>
        </w:tc>
      </w:tr>
      <w:tr w:rsidR="00981A2A" w14:paraId="4E1C8482" w14:textId="77777777" w:rsidTr="00CD168A">
        <w:trPr>
          <w:trHeight w:val="1429"/>
        </w:trPr>
        <w:tc>
          <w:tcPr>
            <w:tcW w:w="507" w:type="dxa"/>
            <w:shd w:val="clear" w:color="auto" w:fill="auto"/>
            <w:tcMar>
              <w:left w:w="108" w:type="dxa"/>
            </w:tcMar>
          </w:tcPr>
          <w:p w14:paraId="0F812F9C" w14:textId="77777777" w:rsidR="00981A2A" w:rsidRDefault="002325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  <w:shd w:val="clear" w:color="auto" w:fill="auto"/>
            <w:tcMar>
              <w:left w:w="108" w:type="dxa"/>
            </w:tcMar>
          </w:tcPr>
          <w:p w14:paraId="6A0C29EB" w14:textId="77777777" w:rsidR="00981A2A" w:rsidRDefault="002325EA">
            <w:r>
              <w:rPr>
                <w:rFonts w:ascii="Times New Roman" w:hAnsi="Times New Roman" w:cs="Times New Roman"/>
              </w:rPr>
              <w:t xml:space="preserve">Монокуляр </w:t>
            </w:r>
            <w:proofErr w:type="spellStart"/>
            <w:r>
              <w:rPr>
                <w:rFonts w:ascii="Times New Roman" w:hAnsi="Times New Roman" w:cs="Times New Roman"/>
              </w:rPr>
              <w:t>тепловізійний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цивільного використання </w:t>
            </w:r>
            <w:r>
              <w:rPr>
                <w:rFonts w:ascii="Times New Roman" w:hAnsi="Times New Roman" w:cs="Times New Roman"/>
                <w:lang w:val="en-US"/>
              </w:rPr>
              <w:t xml:space="preserve">SCP </w:t>
            </w:r>
            <w:r w:rsidR="000477C3">
              <w:rPr>
                <w:rFonts w:ascii="Times New Roman" w:hAnsi="Times New Roman" w:cs="Times New Roman"/>
              </w:rPr>
              <w:t xml:space="preserve">19 256 </w:t>
            </w:r>
            <w:r>
              <w:rPr>
                <w:rFonts w:ascii="Times New Roman" w:hAnsi="Times New Roman" w:cs="Times New Roman"/>
              </w:rPr>
              <w:t>х193</w:t>
            </w:r>
          </w:p>
        </w:tc>
        <w:tc>
          <w:tcPr>
            <w:tcW w:w="639" w:type="dxa"/>
            <w:shd w:val="clear" w:color="auto" w:fill="auto"/>
            <w:tcMar>
              <w:left w:w="108" w:type="dxa"/>
            </w:tcMar>
          </w:tcPr>
          <w:p w14:paraId="6FB109B0" w14:textId="77777777" w:rsidR="00981A2A" w:rsidRDefault="00232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14:paraId="75CDA5A9" w14:textId="77777777" w:rsidR="00981A2A" w:rsidRDefault="002325EA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shd w:val="clear" w:color="auto" w:fill="auto"/>
            <w:tcMar>
              <w:left w:w="108" w:type="dxa"/>
            </w:tcMar>
          </w:tcPr>
          <w:p w14:paraId="6D5946FE" w14:textId="239D1AE8" w:rsidR="00981A2A" w:rsidRDefault="002325EA">
            <w:pPr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  <w:r w:rsidR="00CD168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662,50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14:paraId="15056F31" w14:textId="5D1DF7FE" w:rsidR="00981A2A" w:rsidRDefault="002325EA">
            <w:pPr>
              <w:jc w:val="center"/>
            </w:pPr>
            <w:r>
              <w:rPr>
                <w:rFonts w:ascii="Times New Roman" w:hAnsi="Times New Roman" w:cs="Times New Roman"/>
              </w:rPr>
              <w:t>83</w:t>
            </w:r>
            <w:r w:rsidR="00CD168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325,00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14:paraId="0C877A74" w14:textId="629939A6" w:rsidR="00981A2A" w:rsidRDefault="002325EA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="00CD168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14:paraId="44716AD7" w14:textId="2B457B6F" w:rsidR="00981A2A" w:rsidRDefault="002325EA">
            <w:pPr>
              <w:jc w:val="center"/>
            </w:pPr>
            <w:r>
              <w:rPr>
                <w:rFonts w:ascii="Times New Roman" w:hAnsi="Times New Roman" w:cs="Times New Roman"/>
              </w:rPr>
              <w:t>99</w:t>
            </w:r>
            <w:r w:rsidR="00CD168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990,00</w:t>
            </w:r>
          </w:p>
        </w:tc>
      </w:tr>
    </w:tbl>
    <w:p w14:paraId="3714573A" w14:textId="77777777" w:rsidR="00981A2A" w:rsidRDefault="00981A2A">
      <w:pPr>
        <w:ind w:hanging="567"/>
        <w:jc w:val="both"/>
        <w:rPr>
          <w:rFonts w:ascii="Times New Roman" w:hAnsi="Times New Roman" w:cs="Times New Roman"/>
        </w:rPr>
      </w:pPr>
    </w:p>
    <w:p w14:paraId="22632A68" w14:textId="77777777" w:rsidR="00981A2A" w:rsidRDefault="00981A2A">
      <w:pPr>
        <w:ind w:hanging="567"/>
        <w:jc w:val="both"/>
        <w:rPr>
          <w:rFonts w:ascii="Times New Roman" w:hAnsi="Times New Roman" w:cs="Times New Roman"/>
        </w:rPr>
      </w:pPr>
    </w:p>
    <w:p w14:paraId="515EA58E" w14:textId="77777777" w:rsidR="00981A2A" w:rsidRDefault="00981A2A">
      <w:pPr>
        <w:ind w:hanging="567"/>
        <w:jc w:val="both"/>
        <w:rPr>
          <w:rFonts w:ascii="Times New Roman" w:hAnsi="Times New Roman" w:cs="Times New Roman"/>
        </w:rPr>
      </w:pPr>
    </w:p>
    <w:p w14:paraId="37022742" w14:textId="77777777" w:rsidR="00981A2A" w:rsidRDefault="002325EA" w:rsidP="00CD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68A8CD51" w14:textId="7AA50E42" w:rsidR="00981A2A" w:rsidRDefault="002325EA" w:rsidP="00CD1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2ED97B10" w14:textId="77777777" w:rsidR="002325EA" w:rsidRDefault="002325EA" w:rsidP="00CD168A">
      <w:pPr>
        <w:jc w:val="both"/>
        <w:rPr>
          <w:rFonts w:ascii="Times New Roman" w:hAnsi="Times New Roman" w:cs="Times New Roman"/>
        </w:rPr>
      </w:pPr>
    </w:p>
    <w:p w14:paraId="6852D819" w14:textId="77777777" w:rsidR="002325EA" w:rsidRDefault="002325EA" w:rsidP="00CD168A">
      <w:pPr>
        <w:jc w:val="both"/>
        <w:rPr>
          <w:rFonts w:ascii="Times New Roman" w:hAnsi="Times New Roman" w:cs="Times New Roman"/>
        </w:rPr>
      </w:pPr>
    </w:p>
    <w:p w14:paraId="4D391544" w14:textId="2920FE9A" w:rsidR="00981A2A" w:rsidRPr="002325EA" w:rsidRDefault="002325EA" w:rsidP="00CD168A">
      <w:pPr>
        <w:jc w:val="both"/>
        <w:rPr>
          <w:rFonts w:ascii="Times New Roman" w:hAnsi="Times New Roman" w:cs="Times New Roman"/>
        </w:rPr>
      </w:pPr>
      <w:proofErr w:type="spellStart"/>
      <w:r w:rsidRPr="002325EA">
        <w:rPr>
          <w:rFonts w:ascii="Times New Roman" w:hAnsi="Times New Roman" w:cs="Times New Roman"/>
        </w:rPr>
        <w:t>Бенесько</w:t>
      </w:r>
      <w:proofErr w:type="spellEnd"/>
      <w:r w:rsidRPr="002325EA">
        <w:rPr>
          <w:rFonts w:ascii="Times New Roman" w:hAnsi="Times New Roman" w:cs="Times New Roman"/>
        </w:rPr>
        <w:t xml:space="preserve"> 777 913</w:t>
      </w:r>
    </w:p>
    <w:p w14:paraId="21F1B7E8" w14:textId="71D420E6" w:rsidR="00981A2A" w:rsidRDefault="002325EA" w:rsidP="00CD168A">
      <w:pPr>
        <w:jc w:val="both"/>
        <w:rPr>
          <w:rFonts w:ascii="Times New Roman" w:hAnsi="Times New Roman" w:cs="Times New Roman"/>
        </w:rPr>
      </w:pPr>
      <w:proofErr w:type="spellStart"/>
      <w:r w:rsidRPr="002325EA">
        <w:rPr>
          <w:rFonts w:ascii="Times New Roman" w:hAnsi="Times New Roman" w:cs="Times New Roman"/>
        </w:rPr>
        <w:t>Горай</w:t>
      </w:r>
      <w:proofErr w:type="spellEnd"/>
      <w:r w:rsidRPr="002325EA">
        <w:rPr>
          <w:rFonts w:ascii="Times New Roman" w:hAnsi="Times New Roman" w:cs="Times New Roman"/>
        </w:rPr>
        <w:t xml:space="preserve"> 777 944</w:t>
      </w:r>
    </w:p>
    <w:p w14:paraId="55AADEC5" w14:textId="71FF1847" w:rsidR="002325EA" w:rsidRPr="002325EA" w:rsidRDefault="002325EA" w:rsidP="002325EA">
      <w:pPr>
        <w:ind w:hanging="567"/>
        <w:jc w:val="both"/>
        <w:rPr>
          <w:rFonts w:ascii="Times New Roman" w:hAnsi="Times New Roman" w:cs="Times New Roman"/>
        </w:rPr>
      </w:pPr>
    </w:p>
    <w:sectPr w:rsidR="002325EA" w:rsidRPr="002325EA" w:rsidSect="002325EA">
      <w:headerReference w:type="default" r:id="rId6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5D14" w14:textId="77777777" w:rsidR="007874DC" w:rsidRDefault="007874DC">
      <w:r>
        <w:separator/>
      </w:r>
    </w:p>
  </w:endnote>
  <w:endnote w:type="continuationSeparator" w:id="0">
    <w:p w14:paraId="693E5709" w14:textId="77777777" w:rsidR="007874DC" w:rsidRDefault="0078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8FB5" w14:textId="77777777" w:rsidR="007874DC" w:rsidRDefault="007874DC">
      <w:r>
        <w:separator/>
      </w:r>
    </w:p>
  </w:footnote>
  <w:footnote w:type="continuationSeparator" w:id="0">
    <w:p w14:paraId="14822A7A" w14:textId="77777777" w:rsidR="007874DC" w:rsidRDefault="0078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251454"/>
      <w:docPartObj>
        <w:docPartGallery w:val="Page Numbers (Top of Page)"/>
        <w:docPartUnique/>
      </w:docPartObj>
    </w:sdtPr>
    <w:sdtContent>
      <w:p w14:paraId="0BF26E7E" w14:textId="77777777" w:rsidR="00981A2A" w:rsidRDefault="002325EA">
        <w:pPr>
          <w:pStyle w:val="af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59AD5" w14:textId="77777777" w:rsidR="00981A2A" w:rsidRDefault="00981A2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A2A"/>
    <w:rsid w:val="000477C3"/>
    <w:rsid w:val="002325EA"/>
    <w:rsid w:val="007874DC"/>
    <w:rsid w:val="00981A2A"/>
    <w:rsid w:val="00B25A88"/>
    <w:rsid w:val="00C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EA1"/>
  <w15:docId w15:val="{85C375A6-06BA-4C72-A0A4-48AF0D3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2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4">
    <w:name w:val="annotation subject"/>
    <w:basedOn w:val="af3"/>
    <w:uiPriority w:val="99"/>
    <w:semiHidden/>
    <w:unhideWhenUsed/>
    <w:qFormat/>
    <w:rsid w:val="00355B68"/>
    <w:rPr>
      <w:b/>
      <w:bCs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ітка таблиці1"/>
    <w:basedOn w:val="a1"/>
    <w:uiPriority w:val="59"/>
    <w:rsid w:val="00045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37</cp:revision>
  <cp:lastPrinted>2022-09-12T07:27:00Z</cp:lastPrinted>
  <dcterms:created xsi:type="dcterms:W3CDTF">2022-02-22T15:56:00Z</dcterms:created>
  <dcterms:modified xsi:type="dcterms:W3CDTF">2022-09-12T13:38:00Z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