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648497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6416C7" w:rsidRDefault="00746DA8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392FF8AA" w14:textId="77777777" w:rsidR="00746DA8" w:rsidRPr="00746DA8" w:rsidRDefault="00746DA8" w:rsidP="00746DA8">
      <w:pPr>
        <w:ind w:right="4393"/>
        <w:jc w:val="both"/>
        <w:rPr>
          <w:bCs/>
          <w:sz w:val="28"/>
          <w:szCs w:val="28"/>
        </w:rPr>
      </w:pPr>
      <w:r w:rsidRPr="00746DA8">
        <w:rPr>
          <w:sz w:val="28"/>
          <w:szCs w:val="28"/>
        </w:rPr>
        <w:t>Про втрату чинності рішення виконавчого комітету міської ради від 17.02.2016</w:t>
      </w:r>
      <w:r w:rsidRPr="00746DA8">
        <w:rPr>
          <w:bCs/>
          <w:sz w:val="28"/>
          <w:szCs w:val="28"/>
        </w:rPr>
        <w:t xml:space="preserve"> </w:t>
      </w:r>
      <w:r w:rsidRPr="00746DA8">
        <w:rPr>
          <w:sz w:val="28"/>
          <w:szCs w:val="28"/>
        </w:rPr>
        <w:t>№ 84-1 «Про врегулювання обмеження проїзду транспорту на територію Державного історико-культурного заповідника у місті Луцьку»</w:t>
      </w:r>
    </w:p>
    <w:p w14:paraId="0063738B" w14:textId="77777777" w:rsidR="00746DA8" w:rsidRPr="00746DA8" w:rsidRDefault="00746DA8" w:rsidP="00746DA8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14:paraId="0254508D" w14:textId="77777777" w:rsidR="00746DA8" w:rsidRPr="00746DA8" w:rsidRDefault="00746DA8" w:rsidP="00746DA8">
      <w:pPr>
        <w:ind w:firstLine="567"/>
        <w:jc w:val="both"/>
        <w:rPr>
          <w:sz w:val="28"/>
          <w:szCs w:val="28"/>
        </w:rPr>
      </w:pPr>
      <w:r w:rsidRPr="00746DA8">
        <w:rPr>
          <w:sz w:val="28"/>
          <w:szCs w:val="28"/>
        </w:rPr>
        <w:t>Керуючись статтею 30 Закону України «Про місцеве самоврядування в Україні», постановою Кабінету Міністрів України від 03.12.2009 № 1342 «Про затвердження Правил паркування транспортних засобів», рішенням міської ради від 26.11.2014 № 66/6 «Про затвердження переліку спеціальних земельних ділянок, відведених для організації та провадження діяльності із забезпечення паркування транспортних засобів у м. Луцьку», з метою реформування сфери паркування ав</w:t>
      </w:r>
      <w:r w:rsidRPr="00746DA8">
        <w:rPr>
          <w:sz w:val="28"/>
          <w:szCs w:val="28"/>
          <w:shd w:val="clear" w:color="auto" w:fill="FFFFFF"/>
        </w:rPr>
        <w:t>томобільного транспорту Луцької міської територіальної громади виконавчий комітет міської ради</w:t>
      </w:r>
    </w:p>
    <w:p w14:paraId="77A2D569" w14:textId="77777777" w:rsidR="00746DA8" w:rsidRPr="00746DA8" w:rsidRDefault="00746DA8" w:rsidP="00746DA8">
      <w:pPr>
        <w:jc w:val="both"/>
        <w:rPr>
          <w:sz w:val="28"/>
          <w:szCs w:val="28"/>
        </w:rPr>
      </w:pPr>
    </w:p>
    <w:p w14:paraId="3CE22175" w14:textId="77777777" w:rsidR="00746DA8" w:rsidRPr="00746DA8" w:rsidRDefault="00746DA8" w:rsidP="00746DA8">
      <w:pPr>
        <w:jc w:val="both"/>
        <w:rPr>
          <w:sz w:val="28"/>
          <w:szCs w:val="28"/>
        </w:rPr>
      </w:pPr>
      <w:r w:rsidRPr="00746DA8">
        <w:rPr>
          <w:sz w:val="28"/>
          <w:szCs w:val="28"/>
        </w:rPr>
        <w:t>ВИРІШИВ:</w:t>
      </w:r>
    </w:p>
    <w:p w14:paraId="4A2A56F3" w14:textId="77777777" w:rsidR="00746DA8" w:rsidRPr="00746DA8" w:rsidRDefault="00746DA8" w:rsidP="00746DA8">
      <w:pPr>
        <w:jc w:val="both"/>
        <w:rPr>
          <w:sz w:val="28"/>
          <w:szCs w:val="28"/>
        </w:rPr>
      </w:pPr>
    </w:p>
    <w:p w14:paraId="55569320" w14:textId="77777777" w:rsidR="00746DA8" w:rsidRPr="00746DA8" w:rsidRDefault="00746DA8" w:rsidP="00746DA8">
      <w:pPr>
        <w:ind w:firstLine="567"/>
        <w:jc w:val="both"/>
        <w:rPr>
          <w:sz w:val="28"/>
          <w:szCs w:val="28"/>
        </w:rPr>
      </w:pPr>
      <w:r w:rsidRPr="00746DA8">
        <w:rPr>
          <w:sz w:val="28"/>
          <w:szCs w:val="28"/>
        </w:rPr>
        <w:t>1. Визнати таким, що втратило чинність, рішення виконавчого комітету Луцької міської ради від 17.02.2016 № 84-1 «Про врегулювання обмеження проїзду транспорту на територію Державного історико-культурного заповідника у місті Луцьку».</w:t>
      </w:r>
    </w:p>
    <w:p w14:paraId="75570D36" w14:textId="77777777" w:rsidR="00746DA8" w:rsidRPr="00746DA8" w:rsidRDefault="00746DA8" w:rsidP="00746DA8">
      <w:pPr>
        <w:ind w:firstLine="567"/>
        <w:jc w:val="both"/>
        <w:rPr>
          <w:sz w:val="28"/>
          <w:szCs w:val="28"/>
        </w:rPr>
      </w:pPr>
      <w:r w:rsidRPr="00746DA8">
        <w:rPr>
          <w:sz w:val="28"/>
          <w:szCs w:val="28"/>
        </w:rPr>
        <w:t>2. Управлінню інформаційної роботи міської ради довести рішення до відома громадськості через засоби масової інформації.</w:t>
      </w:r>
    </w:p>
    <w:p w14:paraId="27A2C19C" w14:textId="77777777" w:rsidR="00746DA8" w:rsidRPr="00746DA8" w:rsidRDefault="00746DA8" w:rsidP="00746DA8">
      <w:pPr>
        <w:ind w:firstLine="567"/>
        <w:jc w:val="both"/>
        <w:rPr>
          <w:sz w:val="28"/>
          <w:szCs w:val="28"/>
        </w:rPr>
      </w:pPr>
      <w:r w:rsidRPr="00746DA8">
        <w:rPr>
          <w:sz w:val="28"/>
          <w:szCs w:val="28"/>
        </w:rPr>
        <w:t>3. </w:t>
      </w:r>
      <w:r w:rsidRPr="00746DA8">
        <w:rPr>
          <w:spacing w:val="-4"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746DA8">
        <w:rPr>
          <w:spacing w:val="-4"/>
          <w:sz w:val="28"/>
          <w:szCs w:val="28"/>
        </w:rPr>
        <w:t>Чебелюк</w:t>
      </w:r>
      <w:proofErr w:type="spellEnd"/>
      <w:r w:rsidRPr="00746DA8">
        <w:rPr>
          <w:spacing w:val="-4"/>
          <w:sz w:val="28"/>
          <w:szCs w:val="28"/>
        </w:rPr>
        <w:t>.</w:t>
      </w:r>
    </w:p>
    <w:p w14:paraId="29EA5437" w14:textId="77777777" w:rsidR="00746DA8" w:rsidRPr="00746DA8" w:rsidRDefault="00746DA8" w:rsidP="00746DA8">
      <w:pPr>
        <w:jc w:val="both"/>
        <w:rPr>
          <w:sz w:val="28"/>
          <w:szCs w:val="28"/>
        </w:rPr>
      </w:pPr>
    </w:p>
    <w:p w14:paraId="1DAD93F4" w14:textId="77777777" w:rsidR="00746DA8" w:rsidRPr="00746DA8" w:rsidRDefault="00746DA8" w:rsidP="00746DA8">
      <w:pPr>
        <w:jc w:val="both"/>
        <w:rPr>
          <w:sz w:val="28"/>
          <w:szCs w:val="28"/>
        </w:rPr>
      </w:pPr>
    </w:p>
    <w:p w14:paraId="2711C68B" w14:textId="77777777" w:rsidR="00746DA8" w:rsidRPr="00746DA8" w:rsidRDefault="00746DA8" w:rsidP="00746DA8">
      <w:pPr>
        <w:jc w:val="both"/>
        <w:rPr>
          <w:sz w:val="28"/>
          <w:szCs w:val="28"/>
        </w:rPr>
      </w:pPr>
      <w:r w:rsidRPr="00746DA8">
        <w:rPr>
          <w:sz w:val="28"/>
          <w:szCs w:val="28"/>
        </w:rPr>
        <w:t>Міський голова</w:t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  <w:t>Ігор ПОЛІЩУК</w:t>
      </w:r>
    </w:p>
    <w:p w14:paraId="78167168" w14:textId="77777777" w:rsidR="00746DA8" w:rsidRPr="00746DA8" w:rsidRDefault="00746DA8" w:rsidP="00746DA8">
      <w:pPr>
        <w:jc w:val="both"/>
        <w:rPr>
          <w:sz w:val="28"/>
          <w:szCs w:val="28"/>
        </w:rPr>
      </w:pPr>
    </w:p>
    <w:p w14:paraId="1009AD7A" w14:textId="77777777" w:rsidR="00746DA8" w:rsidRPr="00746DA8" w:rsidRDefault="00746DA8" w:rsidP="00746DA8">
      <w:pPr>
        <w:jc w:val="both"/>
        <w:rPr>
          <w:sz w:val="28"/>
          <w:szCs w:val="28"/>
        </w:rPr>
      </w:pPr>
      <w:r w:rsidRPr="00746DA8">
        <w:rPr>
          <w:sz w:val="28"/>
          <w:szCs w:val="28"/>
        </w:rPr>
        <w:t>Заступник міського голови,</w:t>
      </w:r>
    </w:p>
    <w:p w14:paraId="5E50DD30" w14:textId="77777777" w:rsidR="00746DA8" w:rsidRPr="00746DA8" w:rsidRDefault="00746DA8" w:rsidP="00746DA8">
      <w:pPr>
        <w:jc w:val="both"/>
        <w:rPr>
          <w:sz w:val="28"/>
          <w:szCs w:val="28"/>
        </w:rPr>
      </w:pPr>
      <w:r w:rsidRPr="00746DA8">
        <w:rPr>
          <w:sz w:val="28"/>
          <w:szCs w:val="28"/>
        </w:rPr>
        <w:t>керуючий справами виконкому</w:t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</w:r>
      <w:r w:rsidRPr="00746DA8">
        <w:rPr>
          <w:sz w:val="28"/>
          <w:szCs w:val="28"/>
        </w:rPr>
        <w:tab/>
        <w:t>Юрій ВЕРБИЧ</w:t>
      </w:r>
    </w:p>
    <w:p w14:paraId="5F42594C" w14:textId="77777777" w:rsidR="00746DA8" w:rsidRPr="00746DA8" w:rsidRDefault="00746DA8" w:rsidP="00746DA8">
      <w:pPr>
        <w:jc w:val="both"/>
        <w:rPr>
          <w:sz w:val="28"/>
          <w:szCs w:val="28"/>
        </w:rPr>
      </w:pPr>
    </w:p>
    <w:p w14:paraId="0B4F4F3E" w14:textId="48676D09" w:rsidR="001335EA" w:rsidRDefault="00746DA8" w:rsidP="00746DA8">
      <w:proofErr w:type="spellStart"/>
      <w:r w:rsidRPr="00C55786">
        <w:t>Бахтай</w:t>
      </w:r>
      <w:proofErr w:type="spellEnd"/>
      <w:r w:rsidRPr="00C55786">
        <w:t xml:space="preserve"> 248</w:t>
      </w:r>
      <w:r>
        <w:t> </w:t>
      </w:r>
      <w:r w:rsidRPr="00C55786">
        <w:t>124</w:t>
      </w:r>
    </w:p>
    <w:sectPr w:rsidR="001335EA" w:rsidSect="006416C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F65E3"/>
    <w:rsid w:val="006353DF"/>
    <w:rsid w:val="006416C7"/>
    <w:rsid w:val="00724D66"/>
    <w:rsid w:val="00746DA8"/>
    <w:rsid w:val="0079221F"/>
    <w:rsid w:val="007D5402"/>
    <w:rsid w:val="00803E4C"/>
    <w:rsid w:val="00883475"/>
    <w:rsid w:val="0097095B"/>
    <w:rsid w:val="00B76DD6"/>
    <w:rsid w:val="00B97E4D"/>
    <w:rsid w:val="00BA2938"/>
    <w:rsid w:val="00CB65B3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2022-10-05T11:23:00Z</dcterms:created>
  <dcterms:modified xsi:type="dcterms:W3CDTF">2022-10-05T11:23:00Z</dcterms:modified>
</cp:coreProperties>
</file>