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5BCD5" w14:textId="77777777" w:rsidR="00302828" w:rsidRDefault="00302828" w:rsidP="00683E81">
      <w:pPr>
        <w:ind w:left="5103"/>
        <w:rPr>
          <w:bCs/>
          <w:spacing w:val="-1"/>
          <w:sz w:val="28"/>
          <w:szCs w:val="28"/>
        </w:rPr>
      </w:pPr>
    </w:p>
    <w:p w14:paraId="01923BCE" w14:textId="3F83941C" w:rsidR="006A3170" w:rsidRPr="00683E81" w:rsidRDefault="006A3170" w:rsidP="00683E81">
      <w:pPr>
        <w:ind w:left="5103"/>
        <w:rPr>
          <w:bCs/>
          <w:spacing w:val="-1"/>
          <w:sz w:val="28"/>
          <w:szCs w:val="28"/>
        </w:rPr>
      </w:pPr>
      <w:r w:rsidRPr="00683E81">
        <w:rPr>
          <w:bCs/>
          <w:spacing w:val="-1"/>
          <w:sz w:val="28"/>
          <w:szCs w:val="28"/>
        </w:rPr>
        <w:t xml:space="preserve">Додаток </w:t>
      </w:r>
    </w:p>
    <w:p w14:paraId="620CF506" w14:textId="77777777" w:rsidR="006A3170" w:rsidRPr="00683E81" w:rsidRDefault="006A3170" w:rsidP="00683E81">
      <w:pPr>
        <w:ind w:left="5103"/>
        <w:rPr>
          <w:bCs/>
          <w:spacing w:val="-1"/>
          <w:sz w:val="28"/>
          <w:szCs w:val="28"/>
        </w:rPr>
      </w:pPr>
      <w:r w:rsidRPr="00683E81">
        <w:rPr>
          <w:bCs/>
          <w:spacing w:val="-1"/>
          <w:sz w:val="28"/>
          <w:szCs w:val="28"/>
        </w:rPr>
        <w:t xml:space="preserve">до розпорядження міського голови </w:t>
      </w:r>
    </w:p>
    <w:p w14:paraId="2620C0F2" w14:textId="08F2491B" w:rsidR="006A3170" w:rsidRPr="00683E81" w:rsidRDefault="006A3170" w:rsidP="00683E81">
      <w:pPr>
        <w:ind w:left="5103"/>
        <w:rPr>
          <w:bCs/>
          <w:spacing w:val="-1"/>
          <w:sz w:val="28"/>
          <w:szCs w:val="28"/>
        </w:rPr>
      </w:pPr>
      <w:r w:rsidRPr="00683E81">
        <w:rPr>
          <w:bCs/>
          <w:spacing w:val="-1"/>
          <w:sz w:val="28"/>
          <w:szCs w:val="28"/>
        </w:rPr>
        <w:t>_____________</w:t>
      </w:r>
      <w:r w:rsidR="00683E81">
        <w:rPr>
          <w:bCs/>
          <w:spacing w:val="-1"/>
          <w:sz w:val="28"/>
          <w:szCs w:val="28"/>
        </w:rPr>
        <w:t>__</w:t>
      </w:r>
      <w:r w:rsidRPr="00683E81">
        <w:rPr>
          <w:bCs/>
          <w:spacing w:val="-1"/>
          <w:sz w:val="28"/>
          <w:szCs w:val="28"/>
        </w:rPr>
        <w:t>_ №_________</w:t>
      </w:r>
    </w:p>
    <w:p w14:paraId="23392D20" w14:textId="77777777" w:rsidR="006A3170" w:rsidRPr="00683E81" w:rsidRDefault="006A3170" w:rsidP="00302828">
      <w:pPr>
        <w:tabs>
          <w:tab w:val="left" w:pos="426"/>
          <w:tab w:val="left" w:pos="709"/>
        </w:tabs>
        <w:spacing w:line="480" w:lineRule="auto"/>
        <w:ind w:right="-81" w:firstLine="709"/>
        <w:jc w:val="center"/>
        <w:rPr>
          <w:color w:val="000000"/>
          <w:sz w:val="28"/>
          <w:szCs w:val="28"/>
        </w:rPr>
      </w:pPr>
    </w:p>
    <w:p w14:paraId="6384E1C4" w14:textId="77777777" w:rsidR="00E12DFF" w:rsidRPr="00683E81" w:rsidRDefault="00E12DFF" w:rsidP="00E12DFF">
      <w:pPr>
        <w:tabs>
          <w:tab w:val="left" w:pos="426"/>
          <w:tab w:val="left" w:pos="709"/>
        </w:tabs>
        <w:ind w:firstLine="540"/>
        <w:jc w:val="center"/>
        <w:rPr>
          <w:bCs/>
          <w:color w:val="000000"/>
          <w:sz w:val="28"/>
          <w:szCs w:val="28"/>
        </w:rPr>
      </w:pPr>
      <w:r w:rsidRPr="00683E81">
        <w:rPr>
          <w:bCs/>
          <w:color w:val="000000"/>
          <w:sz w:val="28"/>
          <w:szCs w:val="28"/>
        </w:rPr>
        <w:t>ПЕРЕЛІК ПИТАНЬ,</w:t>
      </w:r>
    </w:p>
    <w:p w14:paraId="7BD5FE6E" w14:textId="77777777" w:rsidR="00E12DFF" w:rsidRPr="00683E81" w:rsidRDefault="00E12DFF" w:rsidP="00E12DFF">
      <w:pPr>
        <w:tabs>
          <w:tab w:val="left" w:pos="426"/>
          <w:tab w:val="left" w:pos="709"/>
        </w:tabs>
        <w:ind w:firstLine="540"/>
        <w:jc w:val="center"/>
        <w:rPr>
          <w:bCs/>
          <w:color w:val="000000"/>
          <w:sz w:val="28"/>
          <w:szCs w:val="28"/>
        </w:rPr>
      </w:pPr>
      <w:r w:rsidRPr="00683E81">
        <w:rPr>
          <w:bCs/>
          <w:color w:val="000000"/>
          <w:sz w:val="28"/>
          <w:szCs w:val="28"/>
        </w:rPr>
        <w:t>що пропонується для розгляду</w:t>
      </w:r>
    </w:p>
    <w:p w14:paraId="5B8EC72F" w14:textId="77777777" w:rsidR="00E12DFF" w:rsidRPr="00683E81" w:rsidRDefault="00E12DFF" w:rsidP="00E12DFF">
      <w:pPr>
        <w:tabs>
          <w:tab w:val="left" w:pos="426"/>
          <w:tab w:val="left" w:pos="709"/>
        </w:tabs>
        <w:ind w:firstLine="540"/>
        <w:jc w:val="center"/>
        <w:rPr>
          <w:bCs/>
          <w:color w:val="000000"/>
          <w:sz w:val="28"/>
          <w:szCs w:val="28"/>
        </w:rPr>
      </w:pPr>
      <w:r w:rsidRPr="00683E81">
        <w:rPr>
          <w:bCs/>
          <w:color w:val="000000"/>
          <w:sz w:val="28"/>
          <w:szCs w:val="28"/>
        </w:rPr>
        <w:t>на пленарному засіданні 36-ї сесії міської ради</w:t>
      </w:r>
    </w:p>
    <w:p w14:paraId="0F7C2E6B" w14:textId="77777777" w:rsidR="00E12DFF" w:rsidRPr="00302828" w:rsidRDefault="00E12DFF" w:rsidP="00E12DFF">
      <w:pPr>
        <w:tabs>
          <w:tab w:val="left" w:pos="426"/>
          <w:tab w:val="left" w:pos="709"/>
        </w:tabs>
        <w:ind w:firstLine="540"/>
        <w:jc w:val="center"/>
        <w:rPr>
          <w:bCs/>
          <w:color w:val="000000"/>
          <w:sz w:val="28"/>
          <w:szCs w:val="28"/>
        </w:rPr>
      </w:pPr>
    </w:p>
    <w:p w14:paraId="2A0D7845" w14:textId="77777777" w:rsidR="00E12DFF" w:rsidRPr="00302828" w:rsidRDefault="00E12DFF" w:rsidP="00E12DFF">
      <w:pPr>
        <w:tabs>
          <w:tab w:val="left" w:pos="426"/>
          <w:tab w:val="left" w:pos="709"/>
        </w:tabs>
        <w:ind w:firstLine="540"/>
        <w:jc w:val="center"/>
        <w:rPr>
          <w:sz w:val="28"/>
          <w:szCs w:val="28"/>
        </w:rPr>
      </w:pPr>
      <w:r w:rsidRPr="00302828">
        <w:rPr>
          <w:bCs/>
          <w:iCs/>
          <w:color w:val="000000"/>
          <w:sz w:val="28"/>
          <w:szCs w:val="28"/>
        </w:rPr>
        <w:t>ПРОЄКТИ РІШЕНЬ</w:t>
      </w:r>
    </w:p>
    <w:p w14:paraId="61CBA7C9" w14:textId="77777777" w:rsidR="00E12DFF" w:rsidRPr="00302828" w:rsidRDefault="00E12DFF" w:rsidP="00E12DFF">
      <w:pPr>
        <w:tabs>
          <w:tab w:val="left" w:pos="426"/>
          <w:tab w:val="left" w:pos="709"/>
        </w:tabs>
        <w:ind w:firstLine="540"/>
        <w:jc w:val="center"/>
        <w:rPr>
          <w:sz w:val="28"/>
          <w:szCs w:val="28"/>
        </w:rPr>
      </w:pPr>
      <w:r w:rsidRPr="00302828">
        <w:rPr>
          <w:bCs/>
          <w:iCs/>
          <w:color w:val="000000"/>
          <w:sz w:val="28"/>
          <w:szCs w:val="28"/>
        </w:rPr>
        <w:t>ВНЕСЕНІ ДЕПАРТАМЕНТОМ МІСТОБУДУВАННЯ,</w:t>
      </w:r>
    </w:p>
    <w:p w14:paraId="5CF0B71D" w14:textId="1991154A" w:rsidR="00E12DFF" w:rsidRPr="00302828" w:rsidRDefault="00E12DFF" w:rsidP="00E12DFF">
      <w:pPr>
        <w:tabs>
          <w:tab w:val="left" w:pos="426"/>
          <w:tab w:val="left" w:pos="709"/>
        </w:tabs>
        <w:ind w:firstLine="540"/>
        <w:jc w:val="center"/>
        <w:rPr>
          <w:bCs/>
          <w:iCs/>
          <w:color w:val="000000"/>
          <w:sz w:val="28"/>
          <w:szCs w:val="28"/>
        </w:rPr>
      </w:pPr>
      <w:r w:rsidRPr="00302828">
        <w:rPr>
          <w:bCs/>
          <w:iCs/>
          <w:color w:val="000000"/>
          <w:sz w:val="28"/>
          <w:szCs w:val="28"/>
        </w:rPr>
        <w:t>ЗЕМЕЛЬНИХ РЕСУРСІВ ТА РЕКЛАМИ</w:t>
      </w:r>
    </w:p>
    <w:p w14:paraId="6DEA691C" w14:textId="77777777" w:rsidR="00683E81" w:rsidRPr="00302828" w:rsidRDefault="00683E81" w:rsidP="00E12DFF">
      <w:pPr>
        <w:tabs>
          <w:tab w:val="left" w:pos="426"/>
          <w:tab w:val="left" w:pos="709"/>
        </w:tabs>
        <w:ind w:firstLine="540"/>
        <w:jc w:val="center"/>
        <w:rPr>
          <w:sz w:val="28"/>
          <w:szCs w:val="28"/>
        </w:rPr>
      </w:pPr>
    </w:p>
    <w:p w14:paraId="19ADBF5C" w14:textId="77777777" w:rsidR="00E12DFF" w:rsidRPr="00683E81" w:rsidRDefault="00E12DFF" w:rsidP="00E12DFF">
      <w:pPr>
        <w:tabs>
          <w:tab w:val="left" w:pos="426"/>
          <w:tab w:val="left" w:pos="709"/>
        </w:tabs>
        <w:ind w:firstLine="540"/>
        <w:jc w:val="both"/>
        <w:rPr>
          <w:bCs/>
          <w:iCs/>
          <w:color w:val="000000"/>
          <w:sz w:val="28"/>
          <w:szCs w:val="28"/>
        </w:rPr>
      </w:pPr>
      <w:r w:rsidRPr="00302828">
        <w:rPr>
          <w:bCs/>
          <w:iCs/>
          <w:color w:val="000000"/>
          <w:sz w:val="28"/>
          <w:szCs w:val="28"/>
        </w:rPr>
        <w:t>Доповідає: Туз Веніамін Веніамінович</w:t>
      </w:r>
      <w:r w:rsidRPr="00683E81">
        <w:rPr>
          <w:bCs/>
          <w:iCs/>
          <w:color w:val="000000"/>
          <w:sz w:val="28"/>
          <w:szCs w:val="28"/>
        </w:rPr>
        <w:t xml:space="preserve"> – директор департаменту містобудування, земельних ресурсів та реклами</w:t>
      </w:r>
    </w:p>
    <w:p w14:paraId="3992EE82" w14:textId="77777777" w:rsidR="00E12DFF" w:rsidRPr="00683E81" w:rsidRDefault="00E12DFF" w:rsidP="00E12DFF">
      <w:pPr>
        <w:tabs>
          <w:tab w:val="left" w:pos="709"/>
        </w:tabs>
        <w:ind w:firstLine="567"/>
        <w:jc w:val="both"/>
        <w:rPr>
          <w:sz w:val="28"/>
          <w:szCs w:val="28"/>
        </w:rPr>
      </w:pPr>
    </w:p>
    <w:p w14:paraId="54D4D302" w14:textId="77777777" w:rsidR="00E12DFF" w:rsidRPr="00683E81" w:rsidRDefault="00E12DFF" w:rsidP="00E12DFF">
      <w:pPr>
        <w:tabs>
          <w:tab w:val="left" w:pos="709"/>
        </w:tabs>
        <w:ind w:firstLine="567"/>
        <w:jc w:val="both"/>
        <w:rPr>
          <w:bCs/>
          <w:sz w:val="28"/>
          <w:szCs w:val="28"/>
        </w:rPr>
      </w:pPr>
      <w:r w:rsidRPr="00683E81">
        <w:rPr>
          <w:sz w:val="28"/>
          <w:szCs w:val="28"/>
        </w:rPr>
        <w:t>1. Про продаж ТОВАРИСТВ</w:t>
      </w:r>
      <w:r w:rsidR="006A0CA0" w:rsidRPr="00683E81">
        <w:rPr>
          <w:sz w:val="28"/>
          <w:szCs w:val="28"/>
        </w:rPr>
        <w:t>У З ОБМЕЖЕНОЮ ВІДПОВІДАЛЬНІСТЮ «ЧАРІВНИЦЯ»</w:t>
      </w:r>
      <w:r w:rsidRPr="00683E81">
        <w:rPr>
          <w:sz w:val="28"/>
          <w:szCs w:val="28"/>
        </w:rPr>
        <w:t xml:space="preserve"> ЛТД у власність земельної ділянки комунальної власності на вул. Гордіюк, 43-а у м. Луцьку.</w:t>
      </w:r>
    </w:p>
    <w:p w14:paraId="03AFCF25" w14:textId="77777777" w:rsidR="00E12DFF" w:rsidRPr="00683E81" w:rsidRDefault="00E12DFF" w:rsidP="00E12DFF">
      <w:pPr>
        <w:tabs>
          <w:tab w:val="left" w:pos="709"/>
        </w:tabs>
        <w:ind w:firstLine="567"/>
        <w:jc w:val="both"/>
        <w:rPr>
          <w:sz w:val="28"/>
          <w:szCs w:val="28"/>
        </w:rPr>
      </w:pPr>
    </w:p>
    <w:p w14:paraId="0AAA62A3" w14:textId="77777777" w:rsidR="00E12DFF" w:rsidRPr="00683E81" w:rsidRDefault="00E12DFF" w:rsidP="00E12DFF">
      <w:pPr>
        <w:tabs>
          <w:tab w:val="left" w:pos="709"/>
        </w:tabs>
        <w:ind w:firstLine="567"/>
        <w:jc w:val="both"/>
        <w:rPr>
          <w:bCs/>
          <w:sz w:val="28"/>
          <w:szCs w:val="28"/>
        </w:rPr>
      </w:pPr>
      <w:r w:rsidRPr="00683E81">
        <w:rPr>
          <w:sz w:val="28"/>
          <w:szCs w:val="28"/>
        </w:rPr>
        <w:t>2. Про продаж ТОВАРИСТВ</w:t>
      </w:r>
      <w:r w:rsidR="006A0CA0" w:rsidRPr="00683E81">
        <w:rPr>
          <w:sz w:val="28"/>
          <w:szCs w:val="28"/>
        </w:rPr>
        <w:t>У З ОБМЕЖЕНОЮ ВІДПОВІДАЛЬНІСТЮ «</w:t>
      </w:r>
      <w:r w:rsidRPr="00683E81">
        <w:rPr>
          <w:sz w:val="28"/>
          <w:szCs w:val="28"/>
        </w:rPr>
        <w:t>Луцька міжра</w:t>
      </w:r>
      <w:r w:rsidR="006A0CA0" w:rsidRPr="00683E81">
        <w:rPr>
          <w:sz w:val="28"/>
          <w:szCs w:val="28"/>
        </w:rPr>
        <w:t>йбаза»</w:t>
      </w:r>
      <w:r w:rsidRPr="00683E81">
        <w:rPr>
          <w:sz w:val="28"/>
          <w:szCs w:val="28"/>
        </w:rPr>
        <w:t xml:space="preserve"> у власність земельної</w:t>
      </w:r>
      <w:r w:rsidR="006A0CA0" w:rsidRPr="00683E81">
        <w:rPr>
          <w:sz w:val="28"/>
          <w:szCs w:val="28"/>
        </w:rPr>
        <w:t xml:space="preserve"> ділянки комунальної власності </w:t>
      </w:r>
      <w:r w:rsidRPr="00683E81">
        <w:rPr>
          <w:sz w:val="28"/>
          <w:szCs w:val="28"/>
        </w:rPr>
        <w:t xml:space="preserve">на вул. Вахтангова, 10 у м. Луцьку. </w:t>
      </w:r>
    </w:p>
    <w:p w14:paraId="4596B06D" w14:textId="77777777" w:rsidR="00E12DFF" w:rsidRPr="00683E81" w:rsidRDefault="00E12DFF" w:rsidP="00E12DFF">
      <w:pPr>
        <w:tabs>
          <w:tab w:val="left" w:pos="709"/>
        </w:tabs>
        <w:ind w:firstLine="567"/>
        <w:jc w:val="both"/>
        <w:rPr>
          <w:sz w:val="28"/>
          <w:szCs w:val="28"/>
        </w:rPr>
      </w:pPr>
    </w:p>
    <w:p w14:paraId="40FB1BB1" w14:textId="51EB44CF" w:rsidR="00E12DFF" w:rsidRPr="00683E81" w:rsidRDefault="00E12DFF" w:rsidP="00E12DFF">
      <w:pPr>
        <w:tabs>
          <w:tab w:val="left" w:pos="709"/>
        </w:tabs>
        <w:ind w:firstLine="567"/>
        <w:jc w:val="both"/>
        <w:rPr>
          <w:bCs/>
          <w:sz w:val="28"/>
          <w:szCs w:val="28"/>
        </w:rPr>
      </w:pPr>
      <w:r w:rsidRPr="00683E81">
        <w:rPr>
          <w:sz w:val="28"/>
          <w:szCs w:val="28"/>
        </w:rPr>
        <w:t>3. Про продаж товариств</w:t>
      </w:r>
      <w:r w:rsidR="006A0CA0" w:rsidRPr="00683E81">
        <w:rPr>
          <w:sz w:val="28"/>
          <w:szCs w:val="28"/>
        </w:rPr>
        <w:t>у з обмеженою відповідальністю «Проміньпарксервіс»</w:t>
      </w:r>
      <w:r w:rsidRPr="00683E81">
        <w:rPr>
          <w:sz w:val="28"/>
          <w:szCs w:val="28"/>
        </w:rPr>
        <w:t xml:space="preserve"> у власність земельної ді</w:t>
      </w:r>
      <w:r w:rsidR="006A0CA0" w:rsidRPr="00683E81">
        <w:rPr>
          <w:sz w:val="28"/>
          <w:szCs w:val="28"/>
        </w:rPr>
        <w:t xml:space="preserve">лянки комунальної власності на </w:t>
      </w:r>
      <w:r w:rsidRPr="00683E81">
        <w:rPr>
          <w:sz w:val="28"/>
          <w:szCs w:val="28"/>
        </w:rPr>
        <w:t>пр-ті Президента Грушевського, 2-д у м. Луцьку.</w:t>
      </w:r>
    </w:p>
    <w:p w14:paraId="7C6223D3" w14:textId="77777777" w:rsidR="00E12DFF" w:rsidRPr="00683E81" w:rsidRDefault="00E12DFF" w:rsidP="00E12DFF">
      <w:pPr>
        <w:tabs>
          <w:tab w:val="left" w:pos="709"/>
        </w:tabs>
        <w:ind w:firstLine="567"/>
        <w:jc w:val="both"/>
        <w:rPr>
          <w:sz w:val="28"/>
          <w:szCs w:val="28"/>
        </w:rPr>
      </w:pPr>
    </w:p>
    <w:p w14:paraId="5C053D47" w14:textId="49BB9549" w:rsidR="00E12DFF" w:rsidRPr="00683E81" w:rsidRDefault="00E12DFF" w:rsidP="00E12DFF">
      <w:pPr>
        <w:tabs>
          <w:tab w:val="left" w:pos="709"/>
        </w:tabs>
        <w:ind w:firstLine="567"/>
        <w:jc w:val="both"/>
        <w:rPr>
          <w:bCs/>
          <w:sz w:val="28"/>
          <w:szCs w:val="28"/>
        </w:rPr>
      </w:pPr>
      <w:r w:rsidRPr="00683E81">
        <w:rPr>
          <w:sz w:val="28"/>
          <w:szCs w:val="28"/>
        </w:rPr>
        <w:t>4</w:t>
      </w:r>
      <w:r w:rsidR="00683E81">
        <w:rPr>
          <w:sz w:val="28"/>
          <w:szCs w:val="28"/>
        </w:rPr>
        <w:t>.</w:t>
      </w:r>
      <w:r w:rsidRPr="00683E81">
        <w:rPr>
          <w:sz w:val="28"/>
          <w:szCs w:val="28"/>
        </w:rPr>
        <w:t> Про продаж громадянину Павленку Віталію Анатолійовичу у власність земельної ділянки комунальної власності на вул. Конякіна, 9 у м. Луцьку.</w:t>
      </w:r>
    </w:p>
    <w:p w14:paraId="500CAEB9" w14:textId="77777777" w:rsidR="00E12DFF" w:rsidRPr="00683E81" w:rsidRDefault="00E12DFF" w:rsidP="00E12DFF">
      <w:pPr>
        <w:tabs>
          <w:tab w:val="left" w:pos="709"/>
        </w:tabs>
        <w:ind w:firstLine="567"/>
        <w:jc w:val="both"/>
        <w:rPr>
          <w:sz w:val="28"/>
          <w:szCs w:val="28"/>
        </w:rPr>
      </w:pPr>
    </w:p>
    <w:p w14:paraId="1197D88F" w14:textId="5DE650E0" w:rsidR="00E12DFF" w:rsidRPr="00683E81" w:rsidRDefault="00E12DFF" w:rsidP="00E12DFF">
      <w:pPr>
        <w:tabs>
          <w:tab w:val="left" w:pos="709"/>
        </w:tabs>
        <w:ind w:firstLine="567"/>
        <w:jc w:val="both"/>
        <w:rPr>
          <w:bCs/>
          <w:sz w:val="28"/>
          <w:szCs w:val="28"/>
        </w:rPr>
      </w:pPr>
      <w:r w:rsidRPr="00683E81">
        <w:rPr>
          <w:sz w:val="28"/>
          <w:szCs w:val="28"/>
        </w:rPr>
        <w:t>5</w:t>
      </w:r>
      <w:r w:rsidR="00683E81">
        <w:rPr>
          <w:sz w:val="28"/>
          <w:szCs w:val="28"/>
        </w:rPr>
        <w:t>.</w:t>
      </w:r>
      <w:r w:rsidRPr="00683E81">
        <w:rPr>
          <w:sz w:val="28"/>
          <w:szCs w:val="28"/>
        </w:rPr>
        <w:t> Про затвердження ТОВАРИСТВУ</w:t>
      </w:r>
      <w:r w:rsidR="006A0CA0" w:rsidRPr="00683E81">
        <w:rPr>
          <w:sz w:val="28"/>
          <w:szCs w:val="28"/>
        </w:rPr>
        <w:t xml:space="preserve"> З ОБМЕЖЕНОЮ ВІДПОВІДАЛЬ-НІСТЮ «КАЗКОВА ОСЕЛЯ»</w:t>
      </w:r>
      <w:r w:rsidRPr="00683E81">
        <w:rPr>
          <w:sz w:val="28"/>
          <w:szCs w:val="28"/>
        </w:rPr>
        <w:t xml:space="preserve"> проекту землеустрою щодо відведення земельної ділянки (зміна цільового призначення) на вул. Архітектора Метельницького, 4 у м. Луцьку.</w:t>
      </w:r>
    </w:p>
    <w:p w14:paraId="095BA844" w14:textId="77777777" w:rsidR="00E12DFF" w:rsidRPr="00683E81" w:rsidRDefault="00E12DFF" w:rsidP="00E12DFF">
      <w:pPr>
        <w:tabs>
          <w:tab w:val="left" w:pos="709"/>
        </w:tabs>
        <w:ind w:firstLine="567"/>
        <w:jc w:val="both"/>
        <w:rPr>
          <w:sz w:val="28"/>
          <w:szCs w:val="28"/>
        </w:rPr>
      </w:pPr>
    </w:p>
    <w:p w14:paraId="1C52E2AA" w14:textId="56C64474" w:rsidR="00E12DFF" w:rsidRPr="00683E81" w:rsidRDefault="00E12DFF" w:rsidP="00E12DFF">
      <w:pPr>
        <w:tabs>
          <w:tab w:val="left" w:pos="709"/>
        </w:tabs>
        <w:ind w:firstLine="567"/>
        <w:jc w:val="both"/>
        <w:rPr>
          <w:bCs/>
          <w:sz w:val="28"/>
          <w:szCs w:val="28"/>
        </w:rPr>
      </w:pPr>
      <w:r w:rsidRPr="00683E81">
        <w:rPr>
          <w:sz w:val="28"/>
          <w:szCs w:val="28"/>
        </w:rPr>
        <w:t>6. Про надання РЕЛІГІЙНІЙ ОРГАНІЗАЦІЇ РЕЛІГІЙНА ГРОМАДА ЦЕРКВА ХРИСТИЯН ВІРИ ЄВАНГЕЛЬСЬКОЇ «СІОН» М.</w:t>
      </w:r>
      <w:r w:rsidR="00683E81">
        <w:rPr>
          <w:sz w:val="28"/>
          <w:szCs w:val="28"/>
        </w:rPr>
        <w:t> </w:t>
      </w:r>
      <w:r w:rsidRPr="00683E81">
        <w:rPr>
          <w:sz w:val="28"/>
          <w:szCs w:val="28"/>
        </w:rPr>
        <w:t>ЛУЦЬКА в постійне користування земельної ділянки для будівництва та обслуговування будівель громадських та релігійних організацій (03.04) на вул. Глушець, 4 у м.</w:t>
      </w:r>
      <w:r w:rsidR="00683E81">
        <w:rPr>
          <w:sz w:val="28"/>
          <w:szCs w:val="28"/>
        </w:rPr>
        <w:t> </w:t>
      </w:r>
      <w:r w:rsidRPr="00683E81">
        <w:rPr>
          <w:sz w:val="28"/>
          <w:szCs w:val="28"/>
        </w:rPr>
        <w:t xml:space="preserve">Луцьку. </w:t>
      </w:r>
    </w:p>
    <w:p w14:paraId="32CE62CF" w14:textId="77777777" w:rsidR="00E12DFF" w:rsidRPr="00683E81" w:rsidRDefault="00E12DFF" w:rsidP="00E12DFF">
      <w:pPr>
        <w:tabs>
          <w:tab w:val="left" w:pos="709"/>
        </w:tabs>
        <w:ind w:firstLine="567"/>
        <w:jc w:val="both"/>
        <w:rPr>
          <w:sz w:val="28"/>
          <w:szCs w:val="28"/>
        </w:rPr>
      </w:pPr>
    </w:p>
    <w:p w14:paraId="32B16AE1" w14:textId="77777777" w:rsidR="00E12DFF" w:rsidRPr="00683E81" w:rsidRDefault="00E12DFF" w:rsidP="00E12DFF">
      <w:pPr>
        <w:tabs>
          <w:tab w:val="left" w:pos="709"/>
        </w:tabs>
        <w:ind w:firstLine="567"/>
        <w:jc w:val="both"/>
        <w:rPr>
          <w:bCs/>
          <w:sz w:val="28"/>
          <w:szCs w:val="28"/>
        </w:rPr>
      </w:pPr>
      <w:r w:rsidRPr="00683E81">
        <w:rPr>
          <w:sz w:val="28"/>
          <w:szCs w:val="28"/>
        </w:rPr>
        <w:t>7. Про надання комунальному підприємств</w:t>
      </w:r>
      <w:r w:rsidR="0031703D" w:rsidRPr="00683E81">
        <w:rPr>
          <w:sz w:val="28"/>
          <w:szCs w:val="28"/>
        </w:rPr>
        <w:t xml:space="preserve">у «Медичне об’єднання Луцької </w:t>
      </w:r>
      <w:r w:rsidRPr="00683E81">
        <w:rPr>
          <w:sz w:val="28"/>
          <w:szCs w:val="28"/>
        </w:rPr>
        <w:t xml:space="preserve">міської територіальної громади» в постійне користування земельної ділянки для обслуговування офісу (03.03 - для будівництва та </w:t>
      </w:r>
      <w:r w:rsidRPr="00683E81">
        <w:rPr>
          <w:sz w:val="28"/>
          <w:szCs w:val="28"/>
        </w:rPr>
        <w:lastRenderedPageBreak/>
        <w:t>обслуговування будівель закладів охорони здоров’я та соціальної допомоги) на вул. Стрілецькій, 37 у м. Луцьку.</w:t>
      </w:r>
    </w:p>
    <w:p w14:paraId="5B5DFEBF" w14:textId="77777777" w:rsidR="00E12DFF" w:rsidRPr="00683E81" w:rsidRDefault="00E12DFF" w:rsidP="00E12DFF">
      <w:pPr>
        <w:tabs>
          <w:tab w:val="left" w:pos="709"/>
        </w:tabs>
        <w:ind w:firstLine="567"/>
        <w:jc w:val="both"/>
        <w:rPr>
          <w:sz w:val="28"/>
          <w:szCs w:val="28"/>
        </w:rPr>
      </w:pPr>
    </w:p>
    <w:p w14:paraId="4002CA64" w14:textId="77777777" w:rsidR="00E12DFF" w:rsidRPr="00683E81" w:rsidRDefault="00E12DFF" w:rsidP="00E12DFF">
      <w:pPr>
        <w:tabs>
          <w:tab w:val="left" w:pos="709"/>
        </w:tabs>
        <w:ind w:firstLine="567"/>
        <w:jc w:val="both"/>
        <w:rPr>
          <w:bCs/>
          <w:sz w:val="28"/>
          <w:szCs w:val="28"/>
        </w:rPr>
      </w:pPr>
      <w:r w:rsidRPr="00683E81">
        <w:rPr>
          <w:sz w:val="28"/>
          <w:szCs w:val="28"/>
        </w:rPr>
        <w:t xml:space="preserve">8. 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(03.02) на вул. Шкільній, 5 у м. Луцьку. </w:t>
      </w:r>
    </w:p>
    <w:p w14:paraId="461B3279" w14:textId="77777777" w:rsidR="00E12DFF" w:rsidRPr="00683E81" w:rsidRDefault="00E12DFF" w:rsidP="00E12DFF">
      <w:pPr>
        <w:tabs>
          <w:tab w:val="left" w:pos="709"/>
        </w:tabs>
        <w:ind w:firstLine="567"/>
        <w:jc w:val="both"/>
        <w:rPr>
          <w:sz w:val="28"/>
          <w:szCs w:val="28"/>
        </w:rPr>
      </w:pPr>
    </w:p>
    <w:p w14:paraId="1C6C2520" w14:textId="2B8C9B7A" w:rsidR="00E12DFF" w:rsidRPr="00683E81" w:rsidRDefault="00E12DFF" w:rsidP="00E12DFF">
      <w:pPr>
        <w:tabs>
          <w:tab w:val="left" w:pos="709"/>
        </w:tabs>
        <w:ind w:firstLine="567"/>
        <w:jc w:val="both"/>
        <w:rPr>
          <w:bCs/>
          <w:sz w:val="28"/>
          <w:szCs w:val="28"/>
        </w:rPr>
      </w:pPr>
      <w:r w:rsidRPr="00683E81">
        <w:rPr>
          <w:sz w:val="28"/>
          <w:szCs w:val="28"/>
        </w:rPr>
        <w:t>9. Про затвердження ДЕРЖАВНОМУ КОМУНАЛЬНОМУ ПІДПРИЄМСТВУ «ЛУЦЬКТЕПЛО» технічної документації із землеустрою щодо поділу та об’єднання земельних ділянок на вул.</w:t>
      </w:r>
      <w:r w:rsidR="00683E81">
        <w:rPr>
          <w:sz w:val="28"/>
          <w:szCs w:val="28"/>
        </w:rPr>
        <w:t> </w:t>
      </w:r>
      <w:r w:rsidRPr="00683E81">
        <w:rPr>
          <w:sz w:val="28"/>
          <w:szCs w:val="28"/>
        </w:rPr>
        <w:t>Боженка,</w:t>
      </w:r>
      <w:r w:rsidR="00683E81">
        <w:rPr>
          <w:sz w:val="28"/>
          <w:szCs w:val="28"/>
        </w:rPr>
        <w:t> </w:t>
      </w:r>
      <w:r w:rsidRPr="00683E81">
        <w:rPr>
          <w:sz w:val="28"/>
          <w:szCs w:val="28"/>
        </w:rPr>
        <w:t>32 у м. Луцьку.</w:t>
      </w:r>
    </w:p>
    <w:p w14:paraId="7BD8F5F1" w14:textId="77777777" w:rsidR="00E12DFF" w:rsidRPr="00683E81" w:rsidRDefault="00E12DFF" w:rsidP="00E12DFF">
      <w:pPr>
        <w:tabs>
          <w:tab w:val="left" w:pos="709"/>
        </w:tabs>
        <w:ind w:firstLine="567"/>
        <w:jc w:val="both"/>
        <w:rPr>
          <w:sz w:val="28"/>
          <w:szCs w:val="28"/>
        </w:rPr>
      </w:pPr>
    </w:p>
    <w:p w14:paraId="4D601D07" w14:textId="38546E4D" w:rsidR="00E12DFF" w:rsidRPr="00683E81" w:rsidRDefault="00E12DFF" w:rsidP="00E12DFF">
      <w:pPr>
        <w:tabs>
          <w:tab w:val="left" w:pos="709"/>
        </w:tabs>
        <w:ind w:firstLine="567"/>
        <w:jc w:val="both"/>
        <w:rPr>
          <w:bCs/>
          <w:sz w:val="28"/>
          <w:szCs w:val="28"/>
        </w:rPr>
      </w:pPr>
      <w:r w:rsidRPr="00683E81">
        <w:rPr>
          <w:sz w:val="28"/>
          <w:szCs w:val="28"/>
        </w:rPr>
        <w:t>10. Про затвердження технічної документаці</w:t>
      </w:r>
      <w:r w:rsidR="0031703D" w:rsidRPr="00683E81">
        <w:rPr>
          <w:sz w:val="28"/>
          <w:szCs w:val="28"/>
        </w:rPr>
        <w:t>ї із землеустрою щодо поділу та</w:t>
      </w:r>
      <w:r w:rsidRPr="00683E81">
        <w:rPr>
          <w:sz w:val="28"/>
          <w:szCs w:val="28"/>
        </w:rPr>
        <w:t xml:space="preserve"> об’єднання земельних ділянок комунальної власності на </w:t>
      </w:r>
      <w:r w:rsidR="006A0CA0" w:rsidRPr="00683E81">
        <w:rPr>
          <w:sz w:val="28"/>
          <w:szCs w:val="28"/>
        </w:rPr>
        <w:t>вул. </w:t>
      </w:r>
      <w:r w:rsidRPr="00683E81">
        <w:rPr>
          <w:sz w:val="28"/>
          <w:szCs w:val="28"/>
        </w:rPr>
        <w:t>Запорізькій,</w:t>
      </w:r>
      <w:r w:rsidR="00683E81">
        <w:rPr>
          <w:sz w:val="28"/>
          <w:szCs w:val="28"/>
        </w:rPr>
        <w:t> </w:t>
      </w:r>
      <w:r w:rsidRPr="00683E81">
        <w:rPr>
          <w:sz w:val="28"/>
          <w:szCs w:val="28"/>
        </w:rPr>
        <w:t>4 у м. Луцьку.</w:t>
      </w:r>
    </w:p>
    <w:p w14:paraId="7B4686C2" w14:textId="77777777" w:rsidR="00E12DFF" w:rsidRPr="00683E81" w:rsidRDefault="00E12DFF" w:rsidP="00E12DFF">
      <w:pPr>
        <w:tabs>
          <w:tab w:val="left" w:pos="709"/>
        </w:tabs>
        <w:ind w:firstLine="567"/>
        <w:jc w:val="both"/>
        <w:rPr>
          <w:sz w:val="28"/>
          <w:szCs w:val="28"/>
        </w:rPr>
      </w:pPr>
    </w:p>
    <w:p w14:paraId="5BACABEC" w14:textId="77777777" w:rsidR="00E12DFF" w:rsidRPr="00683E81" w:rsidRDefault="00E12DFF" w:rsidP="00E12DFF">
      <w:pPr>
        <w:tabs>
          <w:tab w:val="left" w:pos="709"/>
        </w:tabs>
        <w:ind w:firstLine="567"/>
        <w:jc w:val="both"/>
        <w:rPr>
          <w:bCs/>
          <w:sz w:val="28"/>
          <w:szCs w:val="28"/>
        </w:rPr>
      </w:pPr>
      <w:r w:rsidRPr="00683E81">
        <w:rPr>
          <w:sz w:val="28"/>
          <w:szCs w:val="28"/>
        </w:rPr>
        <w:t>11.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w:t>
      </w:r>
      <w:r w:rsidR="006A0CA0" w:rsidRPr="00683E81">
        <w:rPr>
          <w:sz w:val="28"/>
          <w:szCs w:val="28"/>
        </w:rPr>
        <w:t>рного житлового будинку на вул. </w:t>
      </w:r>
      <w:r w:rsidRPr="00683E81">
        <w:rPr>
          <w:sz w:val="28"/>
          <w:szCs w:val="28"/>
        </w:rPr>
        <w:t>Гостинній, 4 у м. Луцьку.</w:t>
      </w:r>
    </w:p>
    <w:p w14:paraId="0A4C68DC" w14:textId="77777777" w:rsidR="00E12DFF" w:rsidRPr="00683E81" w:rsidRDefault="00E12DFF" w:rsidP="00E12DFF">
      <w:pPr>
        <w:tabs>
          <w:tab w:val="left" w:pos="709"/>
        </w:tabs>
        <w:ind w:firstLine="567"/>
        <w:jc w:val="both"/>
        <w:rPr>
          <w:sz w:val="28"/>
          <w:szCs w:val="28"/>
        </w:rPr>
      </w:pPr>
    </w:p>
    <w:p w14:paraId="305F7785" w14:textId="1A185625" w:rsidR="00E12DFF" w:rsidRPr="00683E81" w:rsidRDefault="00E12DFF" w:rsidP="00E12DFF">
      <w:pPr>
        <w:tabs>
          <w:tab w:val="left" w:pos="709"/>
        </w:tabs>
        <w:ind w:firstLine="567"/>
        <w:jc w:val="both"/>
        <w:rPr>
          <w:bCs/>
          <w:sz w:val="28"/>
          <w:szCs w:val="28"/>
        </w:rPr>
      </w:pPr>
      <w:r w:rsidRPr="00683E81">
        <w:rPr>
          <w:sz w:val="28"/>
          <w:szCs w:val="28"/>
        </w:rPr>
        <w:t>12. Про затвердження громадянці Бойко М.М.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Рівненській, 112 у м. Луцьку (0,1000 га).</w:t>
      </w:r>
    </w:p>
    <w:p w14:paraId="5978FA9D" w14:textId="77777777" w:rsidR="00E12DFF" w:rsidRPr="00683E81" w:rsidRDefault="00E12DFF" w:rsidP="00E12DFF">
      <w:pPr>
        <w:tabs>
          <w:tab w:val="left" w:pos="709"/>
        </w:tabs>
        <w:ind w:firstLine="567"/>
        <w:jc w:val="both"/>
        <w:rPr>
          <w:sz w:val="28"/>
          <w:szCs w:val="28"/>
        </w:rPr>
      </w:pPr>
    </w:p>
    <w:p w14:paraId="113335F3" w14:textId="77777777" w:rsidR="00E12DFF" w:rsidRPr="00683E81" w:rsidRDefault="00E12DFF" w:rsidP="00E12DFF">
      <w:pPr>
        <w:tabs>
          <w:tab w:val="left" w:pos="709"/>
        </w:tabs>
        <w:ind w:firstLine="567"/>
        <w:jc w:val="both"/>
        <w:rPr>
          <w:bCs/>
          <w:sz w:val="28"/>
          <w:szCs w:val="28"/>
        </w:rPr>
      </w:pPr>
      <w:r w:rsidRPr="00683E81">
        <w:rPr>
          <w:sz w:val="28"/>
          <w:szCs w:val="28"/>
        </w:rPr>
        <w:t>13. Про затвердження громадянці Бойко М.М.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Рівненській, 112 у м. Луцьку (0,0488 га).</w:t>
      </w:r>
    </w:p>
    <w:p w14:paraId="74A967BE" w14:textId="77777777" w:rsidR="00E12DFF" w:rsidRPr="00683E81" w:rsidRDefault="00E12DFF" w:rsidP="00E12DFF">
      <w:pPr>
        <w:tabs>
          <w:tab w:val="left" w:pos="709"/>
        </w:tabs>
        <w:ind w:firstLine="567"/>
        <w:jc w:val="both"/>
        <w:rPr>
          <w:sz w:val="28"/>
          <w:szCs w:val="28"/>
        </w:rPr>
      </w:pPr>
    </w:p>
    <w:p w14:paraId="21FDD445" w14:textId="77777777" w:rsidR="00E12DFF" w:rsidRPr="00683E81" w:rsidRDefault="00E12DFF" w:rsidP="00E12DFF">
      <w:pPr>
        <w:tabs>
          <w:tab w:val="left" w:pos="709"/>
        </w:tabs>
        <w:ind w:firstLine="567"/>
        <w:jc w:val="both"/>
        <w:rPr>
          <w:bCs/>
          <w:sz w:val="28"/>
          <w:szCs w:val="28"/>
        </w:rPr>
      </w:pPr>
      <w:r w:rsidRPr="00683E81">
        <w:rPr>
          <w:sz w:val="28"/>
          <w:szCs w:val="28"/>
        </w:rPr>
        <w:t>14. Про затвердження громадянці Бойко М.М.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Рівненській, 112 у м. Луцьку (0,0145 га).</w:t>
      </w:r>
    </w:p>
    <w:p w14:paraId="21C51271" w14:textId="77777777" w:rsidR="00E12DFF" w:rsidRPr="00683E81" w:rsidRDefault="00E12DFF" w:rsidP="00E12DFF">
      <w:pPr>
        <w:tabs>
          <w:tab w:val="left" w:pos="709"/>
        </w:tabs>
        <w:ind w:firstLine="567"/>
        <w:jc w:val="both"/>
        <w:rPr>
          <w:sz w:val="28"/>
          <w:szCs w:val="28"/>
        </w:rPr>
      </w:pPr>
    </w:p>
    <w:p w14:paraId="20613572" w14:textId="77777777" w:rsidR="00E12DFF" w:rsidRPr="00683E81" w:rsidRDefault="00E12DFF" w:rsidP="00E12DFF">
      <w:pPr>
        <w:tabs>
          <w:tab w:val="left" w:pos="709"/>
        </w:tabs>
        <w:ind w:firstLine="567"/>
        <w:jc w:val="both"/>
        <w:rPr>
          <w:bCs/>
          <w:sz w:val="28"/>
          <w:szCs w:val="28"/>
        </w:rPr>
      </w:pPr>
      <w:r w:rsidRPr="00683E81">
        <w:rPr>
          <w:sz w:val="28"/>
          <w:szCs w:val="28"/>
        </w:rPr>
        <w:t>15. Про зат</w:t>
      </w:r>
      <w:r w:rsidR="0031703D" w:rsidRPr="00683E81">
        <w:rPr>
          <w:sz w:val="28"/>
          <w:szCs w:val="28"/>
        </w:rPr>
        <w:t xml:space="preserve">вердження громадянину Бардабушу </w:t>
      </w:r>
      <w:r w:rsidRPr="00683E81">
        <w:rPr>
          <w:sz w:val="28"/>
          <w:szCs w:val="28"/>
        </w:rPr>
        <w:t>Д.В.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Шевченка, 56 у м. Луцьку</w:t>
      </w:r>
    </w:p>
    <w:p w14:paraId="4C4C1953" w14:textId="77777777" w:rsidR="00E12DFF" w:rsidRPr="00683E81" w:rsidRDefault="00E12DFF" w:rsidP="00E12DFF">
      <w:pPr>
        <w:tabs>
          <w:tab w:val="left" w:pos="709"/>
        </w:tabs>
        <w:ind w:firstLine="567"/>
        <w:jc w:val="both"/>
        <w:rPr>
          <w:sz w:val="28"/>
          <w:szCs w:val="28"/>
        </w:rPr>
      </w:pPr>
    </w:p>
    <w:p w14:paraId="1E7466DC" w14:textId="43F75C8B" w:rsidR="00E12DFF" w:rsidRPr="00683E81" w:rsidRDefault="00E12DFF" w:rsidP="00E12DFF">
      <w:pPr>
        <w:tabs>
          <w:tab w:val="left" w:pos="709"/>
        </w:tabs>
        <w:ind w:firstLine="567"/>
        <w:jc w:val="both"/>
        <w:rPr>
          <w:bCs/>
          <w:sz w:val="28"/>
          <w:szCs w:val="28"/>
        </w:rPr>
      </w:pPr>
      <w:r w:rsidRPr="00683E81">
        <w:rPr>
          <w:sz w:val="28"/>
          <w:szCs w:val="28"/>
        </w:rPr>
        <w:lastRenderedPageBreak/>
        <w:t>16. Про надання ПП «ТОРГОВИЙ АЛЬЯНС» дозволу на розроблення технічної документації із землеустрою щодо поділу та об’єднання земельних ділянок комунальної власності на вул. Глушець, 30 у м. Луцьку (площею 0,1957 га).</w:t>
      </w:r>
    </w:p>
    <w:p w14:paraId="729ADA5D" w14:textId="77777777" w:rsidR="00E12DFF" w:rsidRPr="00683E81" w:rsidRDefault="00E12DFF" w:rsidP="00E12DFF">
      <w:pPr>
        <w:tabs>
          <w:tab w:val="left" w:pos="709"/>
        </w:tabs>
        <w:ind w:firstLine="567"/>
        <w:jc w:val="both"/>
        <w:rPr>
          <w:sz w:val="28"/>
          <w:szCs w:val="28"/>
        </w:rPr>
      </w:pPr>
    </w:p>
    <w:p w14:paraId="39B816D3" w14:textId="77777777" w:rsidR="00E12DFF" w:rsidRPr="00683E81" w:rsidRDefault="00E12DFF" w:rsidP="00E12DFF">
      <w:pPr>
        <w:tabs>
          <w:tab w:val="left" w:pos="709"/>
        </w:tabs>
        <w:ind w:firstLine="567"/>
        <w:jc w:val="both"/>
        <w:rPr>
          <w:bCs/>
          <w:sz w:val="28"/>
          <w:szCs w:val="28"/>
        </w:rPr>
      </w:pPr>
      <w:r w:rsidRPr="00683E81">
        <w:rPr>
          <w:sz w:val="28"/>
          <w:szCs w:val="28"/>
        </w:rPr>
        <w:t xml:space="preserve">17. Про поновлення договору оренди землі ПрАТ «Волиньобленерго» для обслуговування трансформаторної підстанції ЗТП № 29469 (14.02) на вул. Липинського, 1-в у м. Луцьку (площею 0,0136 га). </w:t>
      </w:r>
    </w:p>
    <w:p w14:paraId="66506C00" w14:textId="77777777" w:rsidR="00E12DFF" w:rsidRPr="00683E81" w:rsidRDefault="00E12DFF" w:rsidP="00E12DFF">
      <w:pPr>
        <w:tabs>
          <w:tab w:val="left" w:pos="709"/>
        </w:tabs>
        <w:ind w:firstLine="567"/>
        <w:jc w:val="both"/>
        <w:rPr>
          <w:sz w:val="28"/>
          <w:szCs w:val="28"/>
        </w:rPr>
      </w:pPr>
    </w:p>
    <w:p w14:paraId="364C238D" w14:textId="03A622BB" w:rsidR="00E12DFF" w:rsidRPr="00683E81" w:rsidRDefault="00E12DFF" w:rsidP="00E12DFF">
      <w:pPr>
        <w:tabs>
          <w:tab w:val="left" w:pos="709"/>
        </w:tabs>
        <w:ind w:firstLine="567"/>
        <w:jc w:val="both"/>
        <w:rPr>
          <w:bCs/>
          <w:sz w:val="28"/>
          <w:szCs w:val="28"/>
        </w:rPr>
      </w:pPr>
      <w:r w:rsidRPr="00683E81">
        <w:rPr>
          <w:sz w:val="28"/>
          <w:szCs w:val="28"/>
        </w:rPr>
        <w:t xml:space="preserve">18. Про надання ТзОВ «ПАЛЬЧЕ» дозволу на розроблення технічної документації із землеустрою щодо </w:t>
      </w:r>
      <w:r w:rsidR="006A0CA0" w:rsidRPr="00683E81">
        <w:rPr>
          <w:sz w:val="28"/>
          <w:szCs w:val="28"/>
        </w:rPr>
        <w:t>встановлення (відновлення) меж</w:t>
      </w:r>
      <w:r w:rsidRPr="00683E81">
        <w:rPr>
          <w:sz w:val="28"/>
          <w:szCs w:val="28"/>
        </w:rPr>
        <w:t xml:space="preserve"> земельної ділянки в натурі (на місцевості) на вул. Дубнівській, 36 у м. Луцьку (площею 0,0418 га). </w:t>
      </w:r>
    </w:p>
    <w:p w14:paraId="21FCB31D" w14:textId="77777777" w:rsidR="00E12DFF" w:rsidRPr="00683E81" w:rsidRDefault="00E12DFF" w:rsidP="00E12DFF">
      <w:pPr>
        <w:tabs>
          <w:tab w:val="left" w:pos="709"/>
        </w:tabs>
        <w:ind w:firstLine="567"/>
        <w:jc w:val="both"/>
        <w:rPr>
          <w:sz w:val="28"/>
          <w:szCs w:val="28"/>
        </w:rPr>
      </w:pPr>
    </w:p>
    <w:p w14:paraId="76701FAC" w14:textId="5BA6A23C" w:rsidR="00E12DFF" w:rsidRPr="00683E81" w:rsidRDefault="00E12DFF" w:rsidP="00E12DFF">
      <w:pPr>
        <w:tabs>
          <w:tab w:val="left" w:pos="709"/>
        </w:tabs>
        <w:ind w:firstLine="567"/>
        <w:jc w:val="both"/>
        <w:rPr>
          <w:bCs/>
          <w:sz w:val="28"/>
          <w:szCs w:val="28"/>
        </w:rPr>
      </w:pPr>
      <w:r w:rsidRPr="00683E81">
        <w:rPr>
          <w:sz w:val="28"/>
          <w:szCs w:val="28"/>
        </w:rPr>
        <w:t xml:space="preserve">19.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на вул. Ковельській, 40 у м. Луцьку (площею 0,8157 га). </w:t>
      </w:r>
    </w:p>
    <w:p w14:paraId="467BF5E8" w14:textId="77777777" w:rsidR="00E12DFF" w:rsidRPr="00683E81" w:rsidRDefault="00E12DFF" w:rsidP="00E12DFF">
      <w:pPr>
        <w:tabs>
          <w:tab w:val="left" w:pos="709"/>
        </w:tabs>
        <w:ind w:firstLine="567"/>
        <w:jc w:val="both"/>
        <w:rPr>
          <w:sz w:val="28"/>
          <w:szCs w:val="28"/>
        </w:rPr>
      </w:pPr>
    </w:p>
    <w:p w14:paraId="1C9598D4" w14:textId="22AAC425" w:rsidR="00E12DFF" w:rsidRPr="00683E81" w:rsidRDefault="00E12DFF" w:rsidP="00E12DFF">
      <w:pPr>
        <w:tabs>
          <w:tab w:val="left" w:pos="709"/>
        </w:tabs>
        <w:ind w:firstLine="567"/>
        <w:jc w:val="both"/>
        <w:rPr>
          <w:bCs/>
          <w:sz w:val="28"/>
          <w:szCs w:val="28"/>
        </w:rPr>
      </w:pPr>
      <w:r w:rsidRPr="00683E81">
        <w:rPr>
          <w:sz w:val="28"/>
          <w:szCs w:val="28"/>
        </w:rPr>
        <w:t>20. Про надання громадянину Боголюбському В.В. на умовах оренди земельної ділянки для будівництва та обслуговування виробничої бази (11.02) на вул. Вахтангова, 12 у м. Луцьку (площею 0,6113 га).</w:t>
      </w:r>
    </w:p>
    <w:p w14:paraId="3214C4CC" w14:textId="77777777" w:rsidR="00E12DFF" w:rsidRPr="00683E81" w:rsidRDefault="00E12DFF" w:rsidP="00E12DFF">
      <w:pPr>
        <w:tabs>
          <w:tab w:val="left" w:pos="709"/>
        </w:tabs>
        <w:ind w:firstLine="567"/>
        <w:jc w:val="both"/>
        <w:rPr>
          <w:sz w:val="28"/>
          <w:szCs w:val="28"/>
        </w:rPr>
      </w:pPr>
    </w:p>
    <w:p w14:paraId="61CEA065" w14:textId="77777777" w:rsidR="00E12DFF" w:rsidRPr="00683E81" w:rsidRDefault="00E12DFF" w:rsidP="00E12DFF">
      <w:pPr>
        <w:tabs>
          <w:tab w:val="left" w:pos="709"/>
        </w:tabs>
        <w:ind w:firstLine="567"/>
        <w:jc w:val="both"/>
        <w:rPr>
          <w:bCs/>
          <w:sz w:val="28"/>
          <w:szCs w:val="28"/>
        </w:rPr>
      </w:pPr>
      <w:r w:rsidRPr="00683E81">
        <w:rPr>
          <w:sz w:val="28"/>
          <w:szCs w:val="28"/>
        </w:rPr>
        <w:t>21. Про надання громадянам Кубаю Р.Д., Поліщуку А.А. на умовах оренди земельної ділянки для обслуговування нежитлової будівлі (11.02) на вул. Карбишева, 2 у м. Луцьку (площею 0,1306 га).</w:t>
      </w:r>
    </w:p>
    <w:p w14:paraId="4EEC3E2C" w14:textId="77777777" w:rsidR="00E12DFF" w:rsidRPr="00683E81" w:rsidRDefault="00E12DFF" w:rsidP="00E12DFF">
      <w:pPr>
        <w:tabs>
          <w:tab w:val="left" w:pos="709"/>
        </w:tabs>
        <w:ind w:firstLine="567"/>
        <w:jc w:val="both"/>
        <w:rPr>
          <w:sz w:val="28"/>
          <w:szCs w:val="28"/>
        </w:rPr>
      </w:pPr>
    </w:p>
    <w:p w14:paraId="581A0502" w14:textId="0C338BF2" w:rsidR="00E12DFF" w:rsidRPr="00683E81" w:rsidRDefault="00E12DFF" w:rsidP="00E12DFF">
      <w:pPr>
        <w:tabs>
          <w:tab w:val="left" w:pos="709"/>
        </w:tabs>
        <w:ind w:firstLine="567"/>
        <w:jc w:val="both"/>
        <w:rPr>
          <w:bCs/>
          <w:sz w:val="28"/>
          <w:szCs w:val="28"/>
        </w:rPr>
      </w:pPr>
      <w:r w:rsidRPr="00683E81">
        <w:rPr>
          <w:sz w:val="28"/>
          <w:szCs w:val="28"/>
        </w:rPr>
        <w:t>22. Про надання ТОВ «АТБ - МАРКЕТ», громадянам Попову А.А., Рябчуку М.О., Вітвіцькому В.К. на умовах оренди земельної ділянки для будівництва та обслуговування торгово-офісних приміщень</w:t>
      </w:r>
      <w:r w:rsidR="0031703D" w:rsidRPr="00683E81">
        <w:rPr>
          <w:sz w:val="28"/>
          <w:szCs w:val="28"/>
        </w:rPr>
        <w:t xml:space="preserve"> (03.07) на          м-ні </w:t>
      </w:r>
      <w:r w:rsidRPr="00683E81">
        <w:rPr>
          <w:sz w:val="28"/>
          <w:szCs w:val="28"/>
        </w:rPr>
        <w:t>Привокзальному, 1-б у м. Луцьку (площею 0,2079 га).</w:t>
      </w:r>
    </w:p>
    <w:p w14:paraId="793F148F" w14:textId="77777777" w:rsidR="00E12DFF" w:rsidRPr="00683E81" w:rsidRDefault="00E12DFF" w:rsidP="00E12DFF">
      <w:pPr>
        <w:tabs>
          <w:tab w:val="left" w:pos="709"/>
        </w:tabs>
        <w:ind w:firstLine="567"/>
        <w:jc w:val="both"/>
        <w:rPr>
          <w:sz w:val="28"/>
          <w:szCs w:val="28"/>
        </w:rPr>
      </w:pPr>
    </w:p>
    <w:p w14:paraId="0404B54D" w14:textId="77777777" w:rsidR="00E12DFF" w:rsidRPr="00683E81" w:rsidRDefault="00E12DFF" w:rsidP="00E12DFF">
      <w:pPr>
        <w:tabs>
          <w:tab w:val="left" w:pos="709"/>
        </w:tabs>
        <w:ind w:firstLine="567"/>
        <w:jc w:val="both"/>
        <w:rPr>
          <w:bCs/>
          <w:sz w:val="28"/>
          <w:szCs w:val="28"/>
        </w:rPr>
      </w:pPr>
      <w:r w:rsidRPr="00683E81">
        <w:rPr>
          <w:sz w:val="28"/>
          <w:szCs w:val="28"/>
        </w:rPr>
        <w:t>23.</w:t>
      </w:r>
      <w:r w:rsidRPr="00683E81">
        <w:t> </w:t>
      </w:r>
      <w:r w:rsidRPr="00683E81">
        <w:rPr>
          <w:sz w:val="28"/>
          <w:szCs w:val="28"/>
        </w:rPr>
        <w:t>Про надання громадянці Супронюк Г.В. на умовах оренди земельної ділянки для будівництва та обслуговування виробничо-побутових приміщень (11.02) на вул. Лідавській, 2 у м. Луцьку (площею 0,2085 га).</w:t>
      </w:r>
    </w:p>
    <w:p w14:paraId="43AC0E7C" w14:textId="77777777" w:rsidR="00E12DFF" w:rsidRPr="00683E81" w:rsidRDefault="00E12DFF" w:rsidP="00E12DFF">
      <w:pPr>
        <w:tabs>
          <w:tab w:val="left" w:pos="709"/>
        </w:tabs>
        <w:ind w:firstLine="567"/>
        <w:jc w:val="both"/>
        <w:rPr>
          <w:sz w:val="28"/>
          <w:szCs w:val="28"/>
        </w:rPr>
      </w:pPr>
    </w:p>
    <w:p w14:paraId="3AB477C6" w14:textId="77777777" w:rsidR="00E12DFF" w:rsidRPr="00683E81" w:rsidRDefault="00E12DFF" w:rsidP="00E12DFF">
      <w:pPr>
        <w:tabs>
          <w:tab w:val="left" w:pos="709"/>
        </w:tabs>
        <w:ind w:firstLine="567"/>
        <w:jc w:val="both"/>
        <w:rPr>
          <w:bCs/>
          <w:sz w:val="28"/>
          <w:szCs w:val="28"/>
        </w:rPr>
      </w:pPr>
      <w:r w:rsidRPr="00683E81">
        <w:rPr>
          <w:sz w:val="28"/>
          <w:szCs w:val="28"/>
        </w:rPr>
        <w:t xml:space="preserve">24. Про надання громадянину Кобаку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 </w:t>
      </w:r>
    </w:p>
    <w:p w14:paraId="3863C0C5" w14:textId="77777777" w:rsidR="00E12DFF" w:rsidRPr="00683E81" w:rsidRDefault="00E12DFF" w:rsidP="00E12DFF">
      <w:pPr>
        <w:tabs>
          <w:tab w:val="left" w:pos="709"/>
        </w:tabs>
        <w:ind w:firstLine="567"/>
        <w:jc w:val="both"/>
        <w:rPr>
          <w:sz w:val="28"/>
          <w:szCs w:val="28"/>
        </w:rPr>
      </w:pPr>
    </w:p>
    <w:p w14:paraId="65E7173C" w14:textId="77777777" w:rsidR="00E12DFF" w:rsidRPr="00683E81" w:rsidRDefault="00E12DFF" w:rsidP="00E12DFF">
      <w:pPr>
        <w:tabs>
          <w:tab w:val="left" w:pos="709"/>
        </w:tabs>
        <w:ind w:firstLine="567"/>
        <w:jc w:val="both"/>
        <w:rPr>
          <w:bCs/>
          <w:sz w:val="28"/>
          <w:szCs w:val="28"/>
        </w:rPr>
      </w:pPr>
      <w:r w:rsidRPr="00683E81">
        <w:rPr>
          <w:sz w:val="28"/>
          <w:szCs w:val="28"/>
        </w:rPr>
        <w:t>25. Про заміну сторони орендаря у зобов’язаннях за договором оренди землі на вул. Мамсурова, 2-а у м. Луцьку (площею 3,1014 га).</w:t>
      </w:r>
    </w:p>
    <w:p w14:paraId="6D73588C" w14:textId="77777777" w:rsidR="00E12DFF" w:rsidRPr="00683E81" w:rsidRDefault="00E12DFF" w:rsidP="00E12DFF">
      <w:pPr>
        <w:tabs>
          <w:tab w:val="left" w:pos="709"/>
        </w:tabs>
        <w:ind w:firstLine="567"/>
        <w:jc w:val="both"/>
        <w:rPr>
          <w:sz w:val="28"/>
          <w:szCs w:val="28"/>
        </w:rPr>
      </w:pPr>
    </w:p>
    <w:p w14:paraId="7D18E772" w14:textId="77777777" w:rsidR="00E12DFF" w:rsidRPr="00683E81" w:rsidRDefault="00E12DFF" w:rsidP="00E12DFF">
      <w:pPr>
        <w:tabs>
          <w:tab w:val="left" w:pos="709"/>
        </w:tabs>
        <w:ind w:firstLine="567"/>
        <w:jc w:val="both"/>
        <w:rPr>
          <w:bCs/>
          <w:sz w:val="28"/>
          <w:szCs w:val="28"/>
        </w:rPr>
      </w:pPr>
      <w:r w:rsidRPr="00683E81">
        <w:rPr>
          <w:sz w:val="28"/>
          <w:szCs w:val="28"/>
        </w:rPr>
        <w:lastRenderedPageBreak/>
        <w:t>26. Про заміну сторони орендаря у зобов’язаннях за договором оренди землі на вул. Мамсурова, 2-а у м. Луцьку (площею 0,3741 га).</w:t>
      </w:r>
    </w:p>
    <w:p w14:paraId="3F73F288" w14:textId="77777777" w:rsidR="00E12DFF" w:rsidRPr="00683E81" w:rsidRDefault="00E12DFF" w:rsidP="00E12DFF">
      <w:pPr>
        <w:tabs>
          <w:tab w:val="left" w:pos="709"/>
        </w:tabs>
        <w:ind w:firstLine="567"/>
        <w:jc w:val="both"/>
        <w:rPr>
          <w:sz w:val="28"/>
          <w:szCs w:val="28"/>
        </w:rPr>
      </w:pPr>
    </w:p>
    <w:p w14:paraId="5E2C1775" w14:textId="77777777" w:rsidR="00E12DFF" w:rsidRPr="00683E81" w:rsidRDefault="00E12DFF" w:rsidP="00E12DFF">
      <w:pPr>
        <w:tabs>
          <w:tab w:val="left" w:pos="709"/>
        </w:tabs>
        <w:ind w:firstLine="567"/>
        <w:jc w:val="both"/>
        <w:rPr>
          <w:bCs/>
          <w:sz w:val="28"/>
          <w:szCs w:val="28"/>
        </w:rPr>
      </w:pPr>
      <w:r w:rsidRPr="00683E81">
        <w:rPr>
          <w:sz w:val="28"/>
          <w:szCs w:val="28"/>
        </w:rPr>
        <w:t>27. Про 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 (площею 0,0841 га).</w:t>
      </w:r>
    </w:p>
    <w:p w14:paraId="5C8CCB5A" w14:textId="77777777" w:rsidR="00E12DFF" w:rsidRPr="00683E81" w:rsidRDefault="00E12DFF" w:rsidP="00E12DFF">
      <w:pPr>
        <w:tabs>
          <w:tab w:val="left" w:pos="709"/>
        </w:tabs>
        <w:ind w:firstLine="567"/>
        <w:jc w:val="both"/>
        <w:rPr>
          <w:sz w:val="28"/>
          <w:szCs w:val="28"/>
        </w:rPr>
      </w:pPr>
    </w:p>
    <w:p w14:paraId="20623275" w14:textId="354322B1" w:rsidR="00E12DFF" w:rsidRPr="00683E81" w:rsidRDefault="00E12DFF" w:rsidP="00E12DFF">
      <w:pPr>
        <w:tabs>
          <w:tab w:val="left" w:pos="709"/>
        </w:tabs>
        <w:ind w:firstLine="567"/>
        <w:jc w:val="both"/>
        <w:rPr>
          <w:bCs/>
          <w:sz w:val="28"/>
          <w:szCs w:val="28"/>
        </w:rPr>
      </w:pPr>
      <w:r w:rsidRPr="00683E81">
        <w:rPr>
          <w:sz w:val="28"/>
          <w:szCs w:val="28"/>
        </w:rPr>
        <w:t xml:space="preserve">28. Про поновлення договору оренди землі громадянці Трикуш Л.В. в межах </w:t>
      </w:r>
      <w:r w:rsidR="00683E81">
        <w:rPr>
          <w:sz w:val="28"/>
          <w:szCs w:val="28"/>
        </w:rPr>
        <w:t>«</w:t>
      </w:r>
      <w:r w:rsidRPr="00683E81">
        <w:rPr>
          <w:sz w:val="28"/>
          <w:szCs w:val="28"/>
        </w:rPr>
        <w:t>червоних ліній</w:t>
      </w:r>
      <w:r w:rsidR="00683E81">
        <w:rPr>
          <w:sz w:val="28"/>
          <w:szCs w:val="28"/>
        </w:rPr>
        <w:t>»</w:t>
      </w:r>
      <w:r w:rsidRPr="00683E81">
        <w:rPr>
          <w:sz w:val="28"/>
          <w:szCs w:val="28"/>
        </w:rPr>
        <w:t xml:space="preserve"> для обслуговування жилого будинку,  господарських будівель і споруд (02.01) на вул. Руданського, 8-а у м. Луцьку (площею 0,0128 га).</w:t>
      </w:r>
    </w:p>
    <w:p w14:paraId="72368885" w14:textId="77777777" w:rsidR="00E12DFF" w:rsidRPr="00683E81" w:rsidRDefault="00E12DFF" w:rsidP="00E12DFF">
      <w:pPr>
        <w:tabs>
          <w:tab w:val="left" w:pos="709"/>
        </w:tabs>
        <w:ind w:firstLine="567"/>
        <w:jc w:val="both"/>
        <w:rPr>
          <w:sz w:val="28"/>
          <w:szCs w:val="28"/>
        </w:rPr>
      </w:pPr>
    </w:p>
    <w:p w14:paraId="3120443D" w14:textId="11589E47" w:rsidR="00E12DFF" w:rsidRPr="00683E81" w:rsidRDefault="00E12DFF" w:rsidP="00E12DFF">
      <w:pPr>
        <w:tabs>
          <w:tab w:val="left" w:pos="709"/>
        </w:tabs>
        <w:ind w:firstLine="567"/>
        <w:jc w:val="both"/>
        <w:rPr>
          <w:bCs/>
          <w:sz w:val="28"/>
          <w:szCs w:val="28"/>
        </w:rPr>
      </w:pPr>
      <w:r w:rsidRPr="00683E81">
        <w:rPr>
          <w:sz w:val="28"/>
          <w:szCs w:val="28"/>
        </w:rPr>
        <w:t>29. Про надання громадянам Кордончук Д.Р., Телегловій Г.К., Власюк А.П., Мартинюк Т.Д. дозволу на розроблення технічної документації із землеустрою щодо встановлення (відновлення) меж земельної ділянки в натурі (на місцевості) на вул. Квітовій, 8 у м. Луцьку (площею 0,0208 </w:t>
      </w:r>
      <w:r w:rsidRPr="00683E81">
        <w:rPr>
          <w:sz w:val="28"/>
          <w:szCs w:val="28"/>
        </w:rPr>
        <w:t>‬га).</w:t>
      </w:r>
    </w:p>
    <w:p w14:paraId="3DE69D9E" w14:textId="77777777" w:rsidR="00E12DFF" w:rsidRPr="00683E81" w:rsidRDefault="00E12DFF" w:rsidP="00E12DFF">
      <w:pPr>
        <w:tabs>
          <w:tab w:val="left" w:pos="709"/>
        </w:tabs>
        <w:ind w:firstLine="567"/>
        <w:jc w:val="both"/>
        <w:rPr>
          <w:sz w:val="28"/>
          <w:szCs w:val="28"/>
        </w:rPr>
      </w:pPr>
    </w:p>
    <w:p w14:paraId="53399ED9" w14:textId="77777777" w:rsidR="00E12DFF" w:rsidRPr="00683E81" w:rsidRDefault="00E12DFF" w:rsidP="00E12DFF">
      <w:pPr>
        <w:tabs>
          <w:tab w:val="left" w:pos="709"/>
        </w:tabs>
        <w:ind w:firstLine="567"/>
        <w:jc w:val="both"/>
        <w:rPr>
          <w:bCs/>
          <w:sz w:val="28"/>
          <w:szCs w:val="28"/>
        </w:rPr>
      </w:pPr>
      <w:r w:rsidRPr="00683E81">
        <w:rPr>
          <w:sz w:val="28"/>
          <w:szCs w:val="28"/>
        </w:rPr>
        <w:t>30.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648FCC9D" w14:textId="77777777" w:rsidR="00E12DFF" w:rsidRPr="00683E81" w:rsidRDefault="00E12DFF" w:rsidP="00E12DFF">
      <w:pPr>
        <w:tabs>
          <w:tab w:val="left" w:pos="709"/>
        </w:tabs>
        <w:ind w:firstLine="567"/>
        <w:jc w:val="both"/>
        <w:rPr>
          <w:sz w:val="28"/>
          <w:szCs w:val="28"/>
        </w:rPr>
      </w:pPr>
    </w:p>
    <w:p w14:paraId="7BA97E72" w14:textId="77777777" w:rsidR="00E12DFF" w:rsidRPr="00683E81" w:rsidRDefault="00E12DFF" w:rsidP="00E12DFF">
      <w:pPr>
        <w:tabs>
          <w:tab w:val="left" w:pos="709"/>
        </w:tabs>
        <w:ind w:firstLine="567"/>
        <w:jc w:val="both"/>
        <w:rPr>
          <w:bCs/>
          <w:sz w:val="28"/>
          <w:szCs w:val="28"/>
        </w:rPr>
      </w:pPr>
      <w:r w:rsidRPr="00683E81">
        <w:rPr>
          <w:sz w:val="28"/>
          <w:szCs w:val="28"/>
        </w:rPr>
        <w:t>31. Про надання громадянину Матвійчуку С.С. дозволу на розроблення технічної документації із землеустрою щодо встановлення (відновлення) меж земельної ділянки в натурі (на місцевості) на  вул. Берестечківській, 6 у м. Луцьку (площею 0,0028 </w:t>
      </w:r>
      <w:r w:rsidRPr="00683E81">
        <w:rPr>
          <w:sz w:val="28"/>
          <w:szCs w:val="28"/>
        </w:rPr>
        <w:t>‬га).</w:t>
      </w:r>
    </w:p>
    <w:p w14:paraId="3064CC55" w14:textId="77777777" w:rsidR="00E12DFF" w:rsidRPr="00683E81" w:rsidRDefault="00E12DFF" w:rsidP="00E12DFF">
      <w:pPr>
        <w:tabs>
          <w:tab w:val="left" w:pos="709"/>
        </w:tabs>
        <w:ind w:firstLine="567"/>
        <w:jc w:val="both"/>
        <w:rPr>
          <w:sz w:val="28"/>
          <w:szCs w:val="28"/>
        </w:rPr>
      </w:pPr>
    </w:p>
    <w:p w14:paraId="25FFA888" w14:textId="77777777" w:rsidR="00E12DFF" w:rsidRPr="00683E81" w:rsidRDefault="00E12DFF" w:rsidP="00E12DFF">
      <w:pPr>
        <w:tabs>
          <w:tab w:val="left" w:pos="709"/>
        </w:tabs>
        <w:ind w:firstLine="567"/>
        <w:jc w:val="both"/>
        <w:rPr>
          <w:bCs/>
          <w:sz w:val="28"/>
          <w:szCs w:val="28"/>
        </w:rPr>
      </w:pPr>
      <w:r w:rsidRPr="00683E81">
        <w:rPr>
          <w:sz w:val="28"/>
          <w:szCs w:val="28"/>
        </w:rPr>
        <w:t>32. Про надання громадянину Панасюку А.Д.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Селищній, 33-а у м. Луцьку (орієнтовною площею 0,04 га).</w:t>
      </w:r>
    </w:p>
    <w:p w14:paraId="5BF1201A" w14:textId="77777777" w:rsidR="00E12DFF" w:rsidRPr="00683E81" w:rsidRDefault="00E12DFF" w:rsidP="00E12DFF">
      <w:pPr>
        <w:tabs>
          <w:tab w:val="left" w:pos="709"/>
        </w:tabs>
        <w:ind w:firstLine="567"/>
        <w:jc w:val="both"/>
        <w:rPr>
          <w:sz w:val="28"/>
          <w:szCs w:val="28"/>
        </w:rPr>
      </w:pPr>
    </w:p>
    <w:p w14:paraId="4C697636" w14:textId="77640EAF" w:rsidR="00E12DFF" w:rsidRPr="00683E81" w:rsidRDefault="00E12DFF" w:rsidP="00E12DFF">
      <w:pPr>
        <w:tabs>
          <w:tab w:val="left" w:pos="709"/>
        </w:tabs>
        <w:ind w:firstLine="567"/>
        <w:jc w:val="both"/>
        <w:rPr>
          <w:bCs/>
          <w:sz w:val="28"/>
          <w:szCs w:val="28"/>
        </w:rPr>
      </w:pPr>
      <w:r w:rsidRPr="00683E81">
        <w:rPr>
          <w:sz w:val="28"/>
          <w:szCs w:val="28"/>
        </w:rPr>
        <w:t xml:space="preserve">33. Про надання громадянці Василевській О.В. на умовах оренди земельної ділянки в межах </w:t>
      </w:r>
      <w:r w:rsidR="00683E81">
        <w:rPr>
          <w:sz w:val="28"/>
          <w:szCs w:val="28"/>
        </w:rPr>
        <w:t>«</w:t>
      </w:r>
      <w:r w:rsidRPr="00683E81">
        <w:rPr>
          <w:sz w:val="28"/>
          <w:szCs w:val="28"/>
        </w:rPr>
        <w:t>червоних ліній</w:t>
      </w:r>
      <w:r w:rsidR="00683E81">
        <w:rPr>
          <w:sz w:val="28"/>
          <w:szCs w:val="28"/>
        </w:rPr>
        <w:t>»</w:t>
      </w:r>
      <w:r w:rsidRPr="00683E81">
        <w:rPr>
          <w:sz w:val="28"/>
          <w:szCs w:val="28"/>
        </w:rPr>
        <w:t xml:space="preserve"> для обслуговування жилого будинку, господарських будівель і споруд (02.01) на вул. Міліційній, 21 у м. Луцьку (площею 0,0055 га).</w:t>
      </w:r>
    </w:p>
    <w:p w14:paraId="04E8DD9F" w14:textId="77777777" w:rsidR="00E12DFF" w:rsidRPr="00683E81" w:rsidRDefault="00E12DFF" w:rsidP="00E12DFF">
      <w:pPr>
        <w:tabs>
          <w:tab w:val="left" w:pos="709"/>
        </w:tabs>
        <w:ind w:firstLine="567"/>
        <w:jc w:val="both"/>
        <w:rPr>
          <w:sz w:val="28"/>
          <w:szCs w:val="28"/>
        </w:rPr>
      </w:pPr>
    </w:p>
    <w:p w14:paraId="748AD4BB" w14:textId="77777777" w:rsidR="00E12DFF" w:rsidRPr="00683E81" w:rsidRDefault="00E12DFF" w:rsidP="00E12DFF">
      <w:pPr>
        <w:tabs>
          <w:tab w:val="left" w:pos="709"/>
        </w:tabs>
        <w:ind w:firstLine="567"/>
        <w:jc w:val="both"/>
        <w:rPr>
          <w:bCs/>
          <w:sz w:val="28"/>
          <w:szCs w:val="28"/>
        </w:rPr>
      </w:pPr>
      <w:r w:rsidRPr="00683E81">
        <w:rPr>
          <w:sz w:val="28"/>
          <w:szCs w:val="28"/>
        </w:rPr>
        <w:t>34. Про надання громадянину Нендзінському С.О. на умовах оренди земельної ділянки для будівництва та обслуговування жилого будинку, господарських будівель і споруд (02.01) на вул. Рівненській, 79 у м. Луцьку (площею 0,0418 га).</w:t>
      </w:r>
    </w:p>
    <w:p w14:paraId="0D0FFE13" w14:textId="77777777" w:rsidR="00E12DFF" w:rsidRPr="00683E81" w:rsidRDefault="00E12DFF" w:rsidP="00E12DFF">
      <w:pPr>
        <w:tabs>
          <w:tab w:val="left" w:pos="709"/>
        </w:tabs>
        <w:ind w:firstLine="567"/>
        <w:jc w:val="both"/>
        <w:rPr>
          <w:sz w:val="28"/>
          <w:szCs w:val="28"/>
        </w:rPr>
      </w:pPr>
    </w:p>
    <w:p w14:paraId="3992E75C" w14:textId="08227A4D" w:rsidR="00E12DFF" w:rsidRPr="00683E81" w:rsidRDefault="00E12DFF" w:rsidP="00E12DFF">
      <w:pPr>
        <w:tabs>
          <w:tab w:val="left" w:pos="709"/>
        </w:tabs>
        <w:ind w:firstLine="567"/>
        <w:jc w:val="both"/>
        <w:rPr>
          <w:bCs/>
          <w:sz w:val="28"/>
          <w:szCs w:val="28"/>
        </w:rPr>
      </w:pPr>
      <w:r w:rsidRPr="00683E81">
        <w:rPr>
          <w:sz w:val="28"/>
          <w:szCs w:val="28"/>
        </w:rPr>
        <w:t xml:space="preserve">35. Про надання громадянці Оксенюк К.І. на умовах оренди земельної ділянки в межах </w:t>
      </w:r>
      <w:r w:rsidR="00683E81">
        <w:rPr>
          <w:sz w:val="28"/>
          <w:szCs w:val="28"/>
        </w:rPr>
        <w:t>«</w:t>
      </w:r>
      <w:r w:rsidRPr="00683E81">
        <w:rPr>
          <w:sz w:val="28"/>
          <w:szCs w:val="28"/>
        </w:rPr>
        <w:t>червоних ліній</w:t>
      </w:r>
      <w:r w:rsidR="00683E81">
        <w:rPr>
          <w:sz w:val="28"/>
          <w:szCs w:val="28"/>
        </w:rPr>
        <w:t>»</w:t>
      </w:r>
      <w:r w:rsidRPr="00683E81">
        <w:rPr>
          <w:sz w:val="28"/>
          <w:szCs w:val="28"/>
        </w:rPr>
        <w:t xml:space="preserve"> для обслуговування жилого будинку, </w:t>
      </w:r>
      <w:r w:rsidRPr="00683E81">
        <w:rPr>
          <w:sz w:val="28"/>
          <w:szCs w:val="28"/>
        </w:rPr>
        <w:lastRenderedPageBreak/>
        <w:t>господарських будівель і споруд (02.01) на вул. Героїв УПА, 52-а у м. Луцьку (площею 0,0054 га).</w:t>
      </w:r>
    </w:p>
    <w:p w14:paraId="53C280B3" w14:textId="77777777" w:rsidR="00E12DFF" w:rsidRPr="00683E81" w:rsidRDefault="00E12DFF" w:rsidP="00E12DFF">
      <w:pPr>
        <w:tabs>
          <w:tab w:val="left" w:pos="709"/>
        </w:tabs>
        <w:ind w:firstLine="567"/>
        <w:jc w:val="both"/>
        <w:rPr>
          <w:sz w:val="28"/>
          <w:szCs w:val="28"/>
        </w:rPr>
      </w:pPr>
    </w:p>
    <w:p w14:paraId="67D0296B" w14:textId="7E8DB1E3" w:rsidR="00E12DFF" w:rsidRPr="00683E81" w:rsidRDefault="00E12DFF" w:rsidP="00E12DFF">
      <w:pPr>
        <w:tabs>
          <w:tab w:val="left" w:pos="709"/>
        </w:tabs>
        <w:ind w:firstLine="567"/>
        <w:jc w:val="both"/>
        <w:rPr>
          <w:bCs/>
          <w:sz w:val="28"/>
          <w:szCs w:val="28"/>
        </w:rPr>
      </w:pPr>
      <w:r w:rsidRPr="00683E81">
        <w:rPr>
          <w:sz w:val="28"/>
          <w:szCs w:val="28"/>
        </w:rPr>
        <w:t xml:space="preserve">36. Про надання громадянину Мельничуку Я.П. на умовах оренди земельної ділянки в межах </w:t>
      </w:r>
      <w:r w:rsidR="00683E81">
        <w:rPr>
          <w:sz w:val="28"/>
          <w:szCs w:val="28"/>
        </w:rPr>
        <w:t>«</w:t>
      </w:r>
      <w:r w:rsidRPr="00683E81">
        <w:rPr>
          <w:sz w:val="28"/>
          <w:szCs w:val="28"/>
        </w:rPr>
        <w:t>червоних ліній</w:t>
      </w:r>
      <w:r w:rsidR="00683E81">
        <w:rPr>
          <w:sz w:val="28"/>
          <w:szCs w:val="28"/>
        </w:rPr>
        <w:t>»</w:t>
      </w:r>
      <w:r w:rsidRPr="00683E81">
        <w:rPr>
          <w:sz w:val="28"/>
          <w:szCs w:val="28"/>
        </w:rPr>
        <w:t xml:space="preserve"> для обслуговування жилого будинку, господарських будівель і споруд (02.01) на вул. Гімназійній, 21 у м. Луцьку (площею 0,0084 га).</w:t>
      </w:r>
    </w:p>
    <w:p w14:paraId="37D1D845" w14:textId="77777777" w:rsidR="00E12DFF" w:rsidRPr="00683E81" w:rsidRDefault="00E12DFF" w:rsidP="00E12DFF">
      <w:pPr>
        <w:tabs>
          <w:tab w:val="left" w:pos="709"/>
        </w:tabs>
        <w:ind w:firstLine="567"/>
        <w:jc w:val="both"/>
        <w:rPr>
          <w:sz w:val="28"/>
          <w:szCs w:val="28"/>
        </w:rPr>
      </w:pPr>
    </w:p>
    <w:p w14:paraId="0862A636" w14:textId="6B45F146" w:rsidR="00E12DFF" w:rsidRPr="00683E81" w:rsidRDefault="00E12DFF" w:rsidP="00E12DFF">
      <w:pPr>
        <w:tabs>
          <w:tab w:val="left" w:pos="709"/>
        </w:tabs>
        <w:ind w:firstLine="567"/>
        <w:jc w:val="both"/>
        <w:rPr>
          <w:bCs/>
          <w:sz w:val="28"/>
          <w:szCs w:val="28"/>
        </w:rPr>
      </w:pPr>
      <w:r w:rsidRPr="00683E81">
        <w:rPr>
          <w:sz w:val="28"/>
          <w:szCs w:val="28"/>
        </w:rPr>
        <w:t xml:space="preserve">37. Про надання громадянці Музичук О.В. на умовах оренди земельної ділянки в межах </w:t>
      </w:r>
      <w:r w:rsidR="00683E81">
        <w:rPr>
          <w:sz w:val="28"/>
          <w:szCs w:val="28"/>
        </w:rPr>
        <w:t>«</w:t>
      </w:r>
      <w:r w:rsidRPr="00683E81">
        <w:rPr>
          <w:sz w:val="28"/>
          <w:szCs w:val="28"/>
        </w:rPr>
        <w:t>червоних ліній</w:t>
      </w:r>
      <w:r w:rsidR="00683E81">
        <w:rPr>
          <w:sz w:val="28"/>
          <w:szCs w:val="28"/>
        </w:rPr>
        <w:t>»</w:t>
      </w:r>
      <w:r w:rsidRPr="00683E81">
        <w:rPr>
          <w:sz w:val="28"/>
          <w:szCs w:val="28"/>
        </w:rPr>
        <w:t xml:space="preserve"> для обслуговування жилого будинку, господарських будівель і споруд (02.01) на вул. Тарасова, 2/1 у м. Луцьку (площею 0,0047 га). </w:t>
      </w:r>
    </w:p>
    <w:p w14:paraId="4B8F229C" w14:textId="77777777" w:rsidR="00E12DFF" w:rsidRPr="00683E81" w:rsidRDefault="00E12DFF" w:rsidP="00E12DFF">
      <w:pPr>
        <w:tabs>
          <w:tab w:val="left" w:pos="709"/>
        </w:tabs>
        <w:ind w:firstLine="567"/>
        <w:jc w:val="both"/>
        <w:rPr>
          <w:sz w:val="28"/>
          <w:szCs w:val="28"/>
        </w:rPr>
      </w:pPr>
    </w:p>
    <w:p w14:paraId="4D2F8EF7" w14:textId="77777777" w:rsidR="00E12DFF" w:rsidRPr="00683E81" w:rsidRDefault="00E12DFF" w:rsidP="00E12DFF">
      <w:pPr>
        <w:tabs>
          <w:tab w:val="left" w:pos="709"/>
        </w:tabs>
        <w:ind w:firstLine="567"/>
        <w:jc w:val="both"/>
        <w:rPr>
          <w:bCs/>
          <w:sz w:val="28"/>
          <w:szCs w:val="28"/>
        </w:rPr>
      </w:pPr>
      <w:r w:rsidRPr="00683E81">
        <w:rPr>
          <w:sz w:val="28"/>
          <w:szCs w:val="28"/>
        </w:rPr>
        <w:t>38. Про надання громадянину Феоктістову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348C80D5" w14:textId="77777777" w:rsidR="00E12DFF" w:rsidRPr="00683E81" w:rsidRDefault="00E12DFF" w:rsidP="00E12DFF">
      <w:pPr>
        <w:tabs>
          <w:tab w:val="left" w:pos="709"/>
        </w:tabs>
        <w:ind w:firstLine="567"/>
        <w:jc w:val="both"/>
        <w:rPr>
          <w:sz w:val="28"/>
          <w:szCs w:val="28"/>
        </w:rPr>
      </w:pPr>
    </w:p>
    <w:p w14:paraId="0D3742D3" w14:textId="77777777" w:rsidR="00E12DFF" w:rsidRPr="00683E81" w:rsidRDefault="00E12DFF" w:rsidP="00E12DFF">
      <w:pPr>
        <w:tabs>
          <w:tab w:val="left" w:pos="709"/>
        </w:tabs>
        <w:ind w:firstLine="567"/>
        <w:jc w:val="both"/>
        <w:rPr>
          <w:bCs/>
          <w:sz w:val="28"/>
          <w:szCs w:val="28"/>
        </w:rPr>
      </w:pPr>
      <w:r w:rsidRPr="00683E81">
        <w:rPr>
          <w:sz w:val="28"/>
          <w:szCs w:val="28"/>
        </w:rPr>
        <w:t xml:space="preserve">39. Про заміну сторони орендаря у зобов’язаннях за договором оренди землі на вул. Героїв УПА, 93 у м. Луцьку (площею 0,1300 га). </w:t>
      </w:r>
    </w:p>
    <w:p w14:paraId="1C0B4B28" w14:textId="77777777" w:rsidR="00E12DFF" w:rsidRPr="00683E81" w:rsidRDefault="00E12DFF" w:rsidP="00E12DFF">
      <w:pPr>
        <w:tabs>
          <w:tab w:val="left" w:pos="709"/>
        </w:tabs>
        <w:ind w:firstLine="567"/>
        <w:jc w:val="both"/>
        <w:rPr>
          <w:sz w:val="28"/>
          <w:szCs w:val="28"/>
        </w:rPr>
      </w:pPr>
    </w:p>
    <w:p w14:paraId="784F0157" w14:textId="7B125BDF" w:rsidR="00E12DFF" w:rsidRPr="00683E81" w:rsidRDefault="00E12DFF" w:rsidP="00E12DFF">
      <w:pPr>
        <w:tabs>
          <w:tab w:val="left" w:pos="709"/>
        </w:tabs>
        <w:ind w:firstLine="567"/>
        <w:jc w:val="both"/>
        <w:rPr>
          <w:bCs/>
          <w:sz w:val="28"/>
          <w:szCs w:val="28"/>
        </w:rPr>
      </w:pPr>
      <w:r w:rsidRPr="00683E81">
        <w:rPr>
          <w:sz w:val="28"/>
          <w:szCs w:val="28"/>
        </w:rPr>
        <w:t xml:space="preserve">40. Про заміну сторони орендаря у зобов’язаннях за договором оренди землі на вул. Героїв УПА, 93 у м. Луцьку (площею 0,0260 га). </w:t>
      </w:r>
    </w:p>
    <w:p w14:paraId="09F34F36" w14:textId="77777777" w:rsidR="00E12DFF" w:rsidRPr="00683E81" w:rsidRDefault="00E12DFF" w:rsidP="00E12DFF">
      <w:pPr>
        <w:tabs>
          <w:tab w:val="left" w:pos="709"/>
        </w:tabs>
        <w:ind w:firstLine="567"/>
        <w:jc w:val="both"/>
        <w:rPr>
          <w:sz w:val="28"/>
          <w:szCs w:val="28"/>
        </w:rPr>
      </w:pPr>
    </w:p>
    <w:p w14:paraId="56326D9C" w14:textId="495D57C3" w:rsidR="00E12DFF" w:rsidRPr="00683E81" w:rsidRDefault="00E12DFF" w:rsidP="00E12DFF">
      <w:pPr>
        <w:tabs>
          <w:tab w:val="left" w:pos="709"/>
        </w:tabs>
        <w:ind w:firstLine="567"/>
        <w:jc w:val="both"/>
        <w:rPr>
          <w:bCs/>
          <w:sz w:val="28"/>
          <w:szCs w:val="28"/>
        </w:rPr>
      </w:pPr>
      <w:r w:rsidRPr="00683E81">
        <w:rPr>
          <w:sz w:val="28"/>
          <w:szCs w:val="28"/>
        </w:rPr>
        <w:t>41. Про надання громадянці Янюк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67A3CCD7" w14:textId="77777777" w:rsidR="00E12DFF" w:rsidRPr="00683E81" w:rsidRDefault="00E12DFF" w:rsidP="00E12DFF">
      <w:pPr>
        <w:tabs>
          <w:tab w:val="left" w:pos="709"/>
        </w:tabs>
        <w:ind w:firstLine="567"/>
        <w:jc w:val="both"/>
        <w:rPr>
          <w:sz w:val="28"/>
          <w:szCs w:val="28"/>
        </w:rPr>
      </w:pPr>
    </w:p>
    <w:p w14:paraId="11F645C6" w14:textId="1CFCA763" w:rsidR="00E12DFF" w:rsidRPr="00683E81" w:rsidRDefault="00E12DFF" w:rsidP="00E12DFF">
      <w:pPr>
        <w:tabs>
          <w:tab w:val="left" w:pos="709"/>
        </w:tabs>
        <w:ind w:firstLine="567"/>
        <w:jc w:val="both"/>
        <w:rPr>
          <w:bCs/>
          <w:sz w:val="28"/>
          <w:szCs w:val="28"/>
        </w:rPr>
      </w:pPr>
      <w:r w:rsidRPr="00683E81">
        <w:rPr>
          <w:sz w:val="28"/>
          <w:szCs w:val="28"/>
        </w:rPr>
        <w:t>42.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2FDF8576" w14:textId="77777777" w:rsidR="00E12DFF" w:rsidRPr="00683E81" w:rsidRDefault="00E12DFF" w:rsidP="00E12DFF">
      <w:pPr>
        <w:tabs>
          <w:tab w:val="left" w:pos="709"/>
        </w:tabs>
        <w:ind w:firstLine="567"/>
        <w:jc w:val="both"/>
        <w:rPr>
          <w:sz w:val="28"/>
          <w:szCs w:val="28"/>
        </w:rPr>
      </w:pPr>
    </w:p>
    <w:p w14:paraId="2D0FD31D" w14:textId="23AE48C0" w:rsidR="00E12DFF" w:rsidRPr="00683E81" w:rsidRDefault="00E12DFF" w:rsidP="00E12DFF">
      <w:pPr>
        <w:tabs>
          <w:tab w:val="left" w:pos="709"/>
        </w:tabs>
        <w:ind w:firstLine="567"/>
        <w:jc w:val="both"/>
        <w:rPr>
          <w:bCs/>
          <w:sz w:val="28"/>
          <w:szCs w:val="28"/>
        </w:rPr>
      </w:pPr>
      <w:r w:rsidRPr="00683E81">
        <w:rPr>
          <w:sz w:val="28"/>
          <w:szCs w:val="28"/>
        </w:rPr>
        <w:t>43.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5322D1CE" w14:textId="77777777" w:rsidR="00E12DFF" w:rsidRPr="00683E81" w:rsidRDefault="00E12DFF" w:rsidP="00E12DFF">
      <w:pPr>
        <w:tabs>
          <w:tab w:val="left" w:pos="709"/>
        </w:tabs>
        <w:ind w:firstLine="567"/>
        <w:jc w:val="both"/>
        <w:rPr>
          <w:sz w:val="28"/>
          <w:szCs w:val="28"/>
        </w:rPr>
      </w:pPr>
    </w:p>
    <w:p w14:paraId="79D7B69B" w14:textId="082C3EF8" w:rsidR="00E12DFF" w:rsidRPr="00683E81" w:rsidRDefault="00E12DFF" w:rsidP="00E12DFF">
      <w:pPr>
        <w:tabs>
          <w:tab w:val="left" w:pos="709"/>
        </w:tabs>
        <w:ind w:firstLine="567"/>
        <w:jc w:val="both"/>
        <w:rPr>
          <w:bCs/>
          <w:sz w:val="28"/>
          <w:szCs w:val="28"/>
        </w:rPr>
      </w:pPr>
      <w:r w:rsidRPr="00683E81">
        <w:rPr>
          <w:sz w:val="28"/>
          <w:szCs w:val="28"/>
        </w:rPr>
        <w:t>44.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w:t>
      </w:r>
      <w:r w:rsidR="004374ED">
        <w:rPr>
          <w:sz w:val="28"/>
          <w:szCs w:val="28"/>
        </w:rPr>
        <w:t> </w:t>
      </w:r>
      <w:r w:rsidRPr="00683E81">
        <w:rPr>
          <w:sz w:val="28"/>
          <w:szCs w:val="28"/>
        </w:rPr>
        <w:t>Озерце Луцького району Волинської області.</w:t>
      </w:r>
    </w:p>
    <w:p w14:paraId="6792A7FE" w14:textId="77777777" w:rsidR="00302828" w:rsidRPr="00683E81" w:rsidRDefault="00302828" w:rsidP="00E12DFF">
      <w:pPr>
        <w:tabs>
          <w:tab w:val="left" w:pos="709"/>
        </w:tabs>
        <w:ind w:firstLine="567"/>
        <w:jc w:val="both"/>
        <w:rPr>
          <w:sz w:val="28"/>
          <w:szCs w:val="28"/>
        </w:rPr>
      </w:pPr>
    </w:p>
    <w:p w14:paraId="0CB2D600" w14:textId="481E6123" w:rsidR="00E12DFF" w:rsidRDefault="00E12DFF" w:rsidP="00E12DFF">
      <w:pPr>
        <w:tabs>
          <w:tab w:val="left" w:pos="709"/>
        </w:tabs>
        <w:ind w:firstLine="567"/>
        <w:jc w:val="both"/>
        <w:rPr>
          <w:sz w:val="28"/>
          <w:szCs w:val="28"/>
        </w:rPr>
      </w:pPr>
      <w:r w:rsidRPr="00683E81">
        <w:rPr>
          <w:sz w:val="28"/>
          <w:szCs w:val="28"/>
        </w:rPr>
        <w:lastRenderedPageBreak/>
        <w:t>45.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w:t>
      </w:r>
      <w:r w:rsidR="004374ED">
        <w:rPr>
          <w:sz w:val="28"/>
          <w:szCs w:val="28"/>
        </w:rPr>
        <w:t> </w:t>
      </w:r>
      <w:r w:rsidRPr="00683E81">
        <w:rPr>
          <w:sz w:val="28"/>
          <w:szCs w:val="28"/>
        </w:rPr>
        <w:t>Озерце Луцького району Волинської області.</w:t>
      </w:r>
    </w:p>
    <w:p w14:paraId="3B8A92F3" w14:textId="77777777" w:rsidR="004374ED" w:rsidRPr="00683E81" w:rsidRDefault="004374ED" w:rsidP="00E12DFF">
      <w:pPr>
        <w:tabs>
          <w:tab w:val="left" w:pos="709"/>
        </w:tabs>
        <w:ind w:firstLine="567"/>
        <w:jc w:val="both"/>
        <w:rPr>
          <w:bCs/>
          <w:sz w:val="28"/>
          <w:szCs w:val="28"/>
        </w:rPr>
      </w:pPr>
    </w:p>
    <w:p w14:paraId="43C86DCE" w14:textId="0F795AB5" w:rsidR="00E12DFF" w:rsidRPr="00683E81" w:rsidRDefault="00E12DFF" w:rsidP="00E12DFF">
      <w:pPr>
        <w:tabs>
          <w:tab w:val="left" w:pos="709"/>
        </w:tabs>
        <w:ind w:firstLine="567"/>
        <w:jc w:val="both"/>
        <w:rPr>
          <w:bCs/>
          <w:sz w:val="28"/>
          <w:szCs w:val="28"/>
        </w:rPr>
      </w:pPr>
      <w:r w:rsidRPr="00683E81">
        <w:rPr>
          <w:sz w:val="28"/>
          <w:szCs w:val="28"/>
        </w:rPr>
        <w:t>46.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w:t>
      </w:r>
      <w:r w:rsidR="004374ED">
        <w:rPr>
          <w:sz w:val="28"/>
          <w:szCs w:val="28"/>
        </w:rPr>
        <w:t> </w:t>
      </w:r>
      <w:r w:rsidRPr="00683E81">
        <w:rPr>
          <w:sz w:val="28"/>
          <w:szCs w:val="28"/>
        </w:rPr>
        <w:t>Озерце Луцького району Волинської області.</w:t>
      </w:r>
    </w:p>
    <w:p w14:paraId="7B294D53" w14:textId="77777777" w:rsidR="00E12DFF" w:rsidRPr="00683E81" w:rsidRDefault="00E12DFF" w:rsidP="00E12DFF">
      <w:pPr>
        <w:tabs>
          <w:tab w:val="left" w:pos="709"/>
        </w:tabs>
        <w:ind w:firstLine="567"/>
        <w:jc w:val="both"/>
        <w:rPr>
          <w:sz w:val="28"/>
          <w:szCs w:val="28"/>
        </w:rPr>
      </w:pPr>
    </w:p>
    <w:p w14:paraId="7A887304" w14:textId="445148D9" w:rsidR="00E12DFF" w:rsidRPr="00683E81" w:rsidRDefault="00E12DFF" w:rsidP="00E12DFF">
      <w:pPr>
        <w:tabs>
          <w:tab w:val="left" w:pos="709"/>
        </w:tabs>
        <w:ind w:firstLine="567"/>
        <w:jc w:val="both"/>
        <w:rPr>
          <w:bCs/>
          <w:sz w:val="28"/>
          <w:szCs w:val="28"/>
        </w:rPr>
      </w:pPr>
      <w:r w:rsidRPr="00683E81">
        <w:rPr>
          <w:sz w:val="28"/>
          <w:szCs w:val="28"/>
        </w:rPr>
        <w:t>47.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w:t>
      </w:r>
      <w:r w:rsidR="004374ED">
        <w:rPr>
          <w:sz w:val="28"/>
          <w:szCs w:val="28"/>
        </w:rPr>
        <w:t> </w:t>
      </w:r>
      <w:r w:rsidRPr="00683E81">
        <w:rPr>
          <w:sz w:val="28"/>
          <w:szCs w:val="28"/>
        </w:rPr>
        <w:t>Озерце Луцького району Волинської області.</w:t>
      </w:r>
    </w:p>
    <w:p w14:paraId="5FB1690C" w14:textId="77777777" w:rsidR="00E12DFF" w:rsidRPr="00683E81" w:rsidRDefault="00E12DFF" w:rsidP="00E12DFF">
      <w:pPr>
        <w:tabs>
          <w:tab w:val="left" w:pos="709"/>
        </w:tabs>
        <w:ind w:firstLine="567"/>
        <w:jc w:val="both"/>
        <w:rPr>
          <w:sz w:val="28"/>
          <w:szCs w:val="28"/>
        </w:rPr>
      </w:pPr>
    </w:p>
    <w:p w14:paraId="3417D04B" w14:textId="77777777" w:rsidR="00E12DFF" w:rsidRPr="00683E81" w:rsidRDefault="00E12DFF" w:rsidP="00E12DFF">
      <w:pPr>
        <w:tabs>
          <w:tab w:val="left" w:pos="709"/>
        </w:tabs>
        <w:ind w:firstLine="567"/>
        <w:jc w:val="both"/>
        <w:rPr>
          <w:bCs/>
          <w:sz w:val="28"/>
          <w:szCs w:val="28"/>
        </w:rPr>
      </w:pPr>
      <w:r w:rsidRPr="00683E81">
        <w:rPr>
          <w:sz w:val="28"/>
          <w:szCs w:val="28"/>
        </w:rPr>
        <w:t>48.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109EAC69" w14:textId="77777777" w:rsidR="00E12DFF" w:rsidRPr="00683E81" w:rsidRDefault="00E12DFF" w:rsidP="00E12DFF">
      <w:pPr>
        <w:tabs>
          <w:tab w:val="left" w:pos="709"/>
        </w:tabs>
        <w:ind w:firstLine="567"/>
        <w:jc w:val="both"/>
        <w:rPr>
          <w:sz w:val="28"/>
          <w:szCs w:val="28"/>
        </w:rPr>
      </w:pPr>
    </w:p>
    <w:p w14:paraId="3248DF7C" w14:textId="77777777" w:rsidR="00E12DFF" w:rsidRPr="00683E81" w:rsidRDefault="00E12DFF" w:rsidP="00E12DFF">
      <w:pPr>
        <w:tabs>
          <w:tab w:val="left" w:pos="709"/>
        </w:tabs>
        <w:ind w:firstLine="567"/>
        <w:jc w:val="both"/>
        <w:rPr>
          <w:bCs/>
          <w:sz w:val="28"/>
          <w:szCs w:val="28"/>
        </w:rPr>
      </w:pPr>
      <w:r w:rsidRPr="00683E81">
        <w:rPr>
          <w:sz w:val="28"/>
          <w:szCs w:val="28"/>
        </w:rPr>
        <w:t>49.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0B25963" w14:textId="77777777" w:rsidR="00E12DFF" w:rsidRPr="00683E81" w:rsidRDefault="00E12DFF" w:rsidP="00E12DFF">
      <w:pPr>
        <w:tabs>
          <w:tab w:val="left" w:pos="709"/>
        </w:tabs>
        <w:ind w:firstLine="567"/>
        <w:jc w:val="both"/>
        <w:rPr>
          <w:sz w:val="28"/>
          <w:szCs w:val="28"/>
        </w:rPr>
      </w:pPr>
    </w:p>
    <w:p w14:paraId="451BED6D" w14:textId="77777777" w:rsidR="00E12DFF" w:rsidRPr="00683E81" w:rsidRDefault="00E12DFF" w:rsidP="00E12DFF">
      <w:pPr>
        <w:tabs>
          <w:tab w:val="left" w:pos="709"/>
        </w:tabs>
        <w:ind w:firstLine="567"/>
        <w:jc w:val="both"/>
        <w:rPr>
          <w:bCs/>
          <w:sz w:val="28"/>
          <w:szCs w:val="28"/>
        </w:rPr>
      </w:pPr>
      <w:r w:rsidRPr="00683E81">
        <w:rPr>
          <w:sz w:val="28"/>
          <w:szCs w:val="28"/>
        </w:rPr>
        <w:t>50.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B704CDB" w14:textId="77777777" w:rsidR="00E12DFF" w:rsidRPr="00683E81" w:rsidRDefault="00E12DFF" w:rsidP="00E12DFF">
      <w:pPr>
        <w:tabs>
          <w:tab w:val="left" w:pos="709"/>
        </w:tabs>
        <w:ind w:firstLine="567"/>
        <w:jc w:val="both"/>
        <w:rPr>
          <w:sz w:val="28"/>
          <w:szCs w:val="28"/>
        </w:rPr>
      </w:pPr>
    </w:p>
    <w:p w14:paraId="7E415ABA" w14:textId="77777777" w:rsidR="00E12DFF" w:rsidRPr="00683E81" w:rsidRDefault="00E12DFF" w:rsidP="00E12DFF">
      <w:pPr>
        <w:tabs>
          <w:tab w:val="left" w:pos="709"/>
        </w:tabs>
        <w:ind w:firstLine="567"/>
        <w:jc w:val="both"/>
        <w:rPr>
          <w:bCs/>
          <w:sz w:val="28"/>
          <w:szCs w:val="28"/>
        </w:rPr>
      </w:pPr>
      <w:r w:rsidRPr="00683E81">
        <w:rPr>
          <w:sz w:val="28"/>
          <w:szCs w:val="28"/>
        </w:rPr>
        <w:t>51.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C42845D" w14:textId="77777777" w:rsidR="00E12DFF" w:rsidRPr="00683E81" w:rsidRDefault="00E12DFF" w:rsidP="00E12DFF">
      <w:pPr>
        <w:tabs>
          <w:tab w:val="left" w:pos="709"/>
        </w:tabs>
        <w:ind w:firstLine="567"/>
        <w:jc w:val="both"/>
        <w:rPr>
          <w:sz w:val="28"/>
          <w:szCs w:val="28"/>
        </w:rPr>
      </w:pPr>
    </w:p>
    <w:p w14:paraId="0EDCA1C1" w14:textId="15E836A4" w:rsidR="00E12DFF" w:rsidRPr="00683E81" w:rsidRDefault="00E12DFF" w:rsidP="00E12DFF">
      <w:pPr>
        <w:tabs>
          <w:tab w:val="left" w:pos="709"/>
        </w:tabs>
        <w:ind w:firstLine="567"/>
        <w:jc w:val="both"/>
        <w:rPr>
          <w:bCs/>
          <w:sz w:val="28"/>
          <w:szCs w:val="28"/>
        </w:rPr>
      </w:pPr>
      <w:r w:rsidRPr="00683E81">
        <w:rPr>
          <w:sz w:val="28"/>
          <w:szCs w:val="28"/>
        </w:rPr>
        <w:t>52. Про розгляд заяви громадянки Плисюк О.В. про надання дозволу на розроблення проекту землеустрою щодо відведення земельної ділянки для індивідуального дачного будівництва у с.</w:t>
      </w:r>
      <w:r w:rsidR="004374ED">
        <w:rPr>
          <w:sz w:val="28"/>
          <w:szCs w:val="28"/>
        </w:rPr>
        <w:t> </w:t>
      </w:r>
      <w:r w:rsidRPr="00683E81">
        <w:rPr>
          <w:sz w:val="28"/>
          <w:szCs w:val="28"/>
        </w:rPr>
        <w:t>Озерце Луцького району Волинської області.</w:t>
      </w:r>
    </w:p>
    <w:p w14:paraId="413624E8" w14:textId="77777777" w:rsidR="00E12DFF" w:rsidRPr="00683E81" w:rsidRDefault="00E12DFF" w:rsidP="00E12DFF">
      <w:pPr>
        <w:tabs>
          <w:tab w:val="left" w:pos="709"/>
        </w:tabs>
        <w:ind w:firstLine="540"/>
        <w:jc w:val="center"/>
        <w:rPr>
          <w:sz w:val="28"/>
          <w:szCs w:val="28"/>
        </w:rPr>
      </w:pPr>
    </w:p>
    <w:p w14:paraId="5532B02C" w14:textId="77777777" w:rsidR="00E12DFF" w:rsidRPr="00683E81" w:rsidRDefault="00E12DFF" w:rsidP="00E12DFF">
      <w:pPr>
        <w:tabs>
          <w:tab w:val="left" w:pos="709"/>
        </w:tabs>
        <w:ind w:firstLine="540"/>
        <w:jc w:val="center"/>
        <w:rPr>
          <w:sz w:val="28"/>
          <w:szCs w:val="28"/>
        </w:rPr>
      </w:pPr>
      <w:r w:rsidRPr="00683E81">
        <w:rPr>
          <w:sz w:val="28"/>
          <w:szCs w:val="28"/>
        </w:rPr>
        <w:t>ЗАГАЛЬНІ ПРОЄКТИ РІШЕНЬ</w:t>
      </w:r>
    </w:p>
    <w:p w14:paraId="149D644D" w14:textId="77777777" w:rsidR="00E12DFF" w:rsidRPr="00683E81" w:rsidRDefault="00E12DFF" w:rsidP="00E12DFF">
      <w:pPr>
        <w:tabs>
          <w:tab w:val="left" w:pos="709"/>
        </w:tabs>
        <w:rPr>
          <w:sz w:val="28"/>
          <w:szCs w:val="28"/>
        </w:rPr>
      </w:pPr>
    </w:p>
    <w:p w14:paraId="751D890E" w14:textId="77777777" w:rsidR="00E12DFF" w:rsidRPr="00683E81" w:rsidRDefault="00E12DFF" w:rsidP="00E12DFF">
      <w:pPr>
        <w:tabs>
          <w:tab w:val="left" w:pos="709"/>
        </w:tabs>
        <w:ind w:firstLine="540"/>
        <w:jc w:val="both"/>
        <w:rPr>
          <w:sz w:val="28"/>
          <w:szCs w:val="28"/>
        </w:rPr>
      </w:pPr>
      <w:r w:rsidRPr="00683E81">
        <w:rPr>
          <w:sz w:val="28"/>
          <w:szCs w:val="28"/>
        </w:rPr>
        <w:t>53. Про затвердження плану діяльності з підготовки проєктів регуляторних актів на 2023 рік.</w:t>
      </w:r>
    </w:p>
    <w:p w14:paraId="091FC8F0" w14:textId="77777777" w:rsidR="00E12DFF" w:rsidRPr="00683E81" w:rsidRDefault="00E12DFF" w:rsidP="00E12DFF">
      <w:pPr>
        <w:tabs>
          <w:tab w:val="left" w:pos="709"/>
        </w:tabs>
        <w:ind w:firstLine="540"/>
        <w:jc w:val="both"/>
        <w:rPr>
          <w:sz w:val="28"/>
          <w:szCs w:val="28"/>
        </w:rPr>
      </w:pPr>
      <w:r w:rsidRPr="00683E81">
        <w:rPr>
          <w:bCs/>
          <w:iCs/>
          <w:color w:val="000000"/>
          <w:sz w:val="28"/>
          <w:szCs w:val="28"/>
        </w:rPr>
        <w:lastRenderedPageBreak/>
        <w:t>Доповідає: Смаль Борис Анатолійович – директор департаменту економічної політики</w:t>
      </w:r>
    </w:p>
    <w:p w14:paraId="236C5390" w14:textId="77777777" w:rsidR="00E12DFF" w:rsidRPr="00683E81" w:rsidRDefault="00E12DFF" w:rsidP="00E12DFF">
      <w:pPr>
        <w:tabs>
          <w:tab w:val="left" w:pos="709"/>
        </w:tabs>
        <w:ind w:firstLine="539"/>
        <w:jc w:val="both"/>
        <w:rPr>
          <w:sz w:val="28"/>
          <w:szCs w:val="28"/>
        </w:rPr>
      </w:pPr>
    </w:p>
    <w:p w14:paraId="0DCE93E2" w14:textId="392A4BFE" w:rsidR="00E12DFF" w:rsidRPr="00683E81" w:rsidRDefault="00E12DFF" w:rsidP="00E12DFF">
      <w:pPr>
        <w:tabs>
          <w:tab w:val="left" w:pos="709"/>
        </w:tabs>
        <w:ind w:firstLine="540"/>
        <w:jc w:val="both"/>
        <w:rPr>
          <w:sz w:val="28"/>
          <w:szCs w:val="28"/>
        </w:rPr>
      </w:pPr>
      <w:r w:rsidRPr="00683E81">
        <w:rPr>
          <w:sz w:val="28"/>
          <w:szCs w:val="28"/>
        </w:rPr>
        <w:t>54. Про внесення змін до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затвердженої рішенням міської ради від 24.12.2019 №</w:t>
      </w:r>
      <w:r w:rsidR="004374ED">
        <w:rPr>
          <w:sz w:val="28"/>
          <w:szCs w:val="28"/>
        </w:rPr>
        <w:t> </w:t>
      </w:r>
      <w:r w:rsidRPr="00683E81">
        <w:rPr>
          <w:sz w:val="28"/>
          <w:szCs w:val="28"/>
        </w:rPr>
        <w:t>68/62.</w:t>
      </w:r>
    </w:p>
    <w:p w14:paraId="490BED0A" w14:textId="77777777" w:rsidR="00E12DFF" w:rsidRPr="00683E81" w:rsidRDefault="00E12DFF" w:rsidP="00E12DFF">
      <w:pPr>
        <w:tabs>
          <w:tab w:val="left" w:pos="709"/>
        </w:tabs>
        <w:ind w:firstLine="540"/>
        <w:jc w:val="both"/>
        <w:rPr>
          <w:sz w:val="28"/>
          <w:szCs w:val="28"/>
        </w:rPr>
      </w:pPr>
      <w:r w:rsidRPr="00683E81">
        <w:rPr>
          <w:bCs/>
          <w:iCs/>
          <w:color w:val="000000"/>
          <w:sz w:val="28"/>
          <w:szCs w:val="28"/>
        </w:rPr>
        <w:t>Доповідає: Майборода Вікторія Марківна – директор департаменту соціальної політики</w:t>
      </w:r>
    </w:p>
    <w:p w14:paraId="69916B5A" w14:textId="77777777" w:rsidR="00E12DFF" w:rsidRPr="00683E81" w:rsidRDefault="00E12DFF" w:rsidP="00E12DFF">
      <w:pPr>
        <w:tabs>
          <w:tab w:val="left" w:pos="709"/>
        </w:tabs>
        <w:ind w:firstLine="540"/>
        <w:jc w:val="both"/>
        <w:rPr>
          <w:sz w:val="28"/>
          <w:szCs w:val="28"/>
        </w:rPr>
      </w:pPr>
    </w:p>
    <w:p w14:paraId="0AD049EB" w14:textId="71C2EF7D" w:rsidR="00E12DFF" w:rsidRPr="00683E81" w:rsidRDefault="00E12DFF" w:rsidP="00E12DFF">
      <w:pPr>
        <w:tabs>
          <w:tab w:val="left" w:pos="709"/>
        </w:tabs>
        <w:ind w:firstLine="540"/>
        <w:jc w:val="both"/>
        <w:rPr>
          <w:sz w:val="28"/>
          <w:szCs w:val="28"/>
        </w:rPr>
      </w:pPr>
      <w:r w:rsidRPr="00683E81">
        <w:rPr>
          <w:sz w:val="28"/>
          <w:szCs w:val="28"/>
        </w:rPr>
        <w:t>55. Про внесення змін до Програми соціальних виплат дітям у Луцькій міській територіальній громаді на 2021</w:t>
      </w:r>
      <w:r w:rsidR="004374ED">
        <w:rPr>
          <w:sz w:val="28"/>
          <w:szCs w:val="28"/>
        </w:rPr>
        <w:t>–</w:t>
      </w:r>
      <w:r w:rsidRPr="00683E81">
        <w:rPr>
          <w:sz w:val="28"/>
          <w:szCs w:val="28"/>
        </w:rPr>
        <w:t>2023 роки, затвердженої рішенням міської ради від 21.12.2018 №</w:t>
      </w:r>
      <w:r w:rsidR="004374ED">
        <w:rPr>
          <w:sz w:val="28"/>
          <w:szCs w:val="28"/>
        </w:rPr>
        <w:t> </w:t>
      </w:r>
      <w:r w:rsidRPr="00683E81">
        <w:rPr>
          <w:sz w:val="28"/>
          <w:szCs w:val="28"/>
        </w:rPr>
        <w:t>51/14.</w:t>
      </w:r>
    </w:p>
    <w:p w14:paraId="73B07743" w14:textId="77777777" w:rsidR="00E12DFF" w:rsidRPr="00683E81" w:rsidRDefault="00E12DFF" w:rsidP="00E12DFF">
      <w:pPr>
        <w:tabs>
          <w:tab w:val="left" w:pos="709"/>
        </w:tabs>
        <w:ind w:firstLine="540"/>
        <w:jc w:val="both"/>
        <w:rPr>
          <w:sz w:val="28"/>
          <w:szCs w:val="28"/>
        </w:rPr>
      </w:pPr>
      <w:r w:rsidRPr="00683E81">
        <w:rPr>
          <w:bCs/>
          <w:iCs/>
          <w:color w:val="000000"/>
          <w:sz w:val="28"/>
          <w:szCs w:val="28"/>
        </w:rPr>
        <w:t>Доповідає: Майборода Вікторія Марківна – директор департаменту соціальної політики</w:t>
      </w:r>
    </w:p>
    <w:p w14:paraId="53DC3CB3" w14:textId="77777777" w:rsidR="00E12DFF" w:rsidRPr="00683E81" w:rsidRDefault="00E12DFF" w:rsidP="00E12DFF">
      <w:pPr>
        <w:tabs>
          <w:tab w:val="left" w:pos="709"/>
        </w:tabs>
        <w:ind w:firstLine="540"/>
        <w:jc w:val="both"/>
        <w:rPr>
          <w:bCs/>
          <w:sz w:val="28"/>
          <w:szCs w:val="28"/>
        </w:rPr>
      </w:pPr>
    </w:p>
    <w:p w14:paraId="43118681" w14:textId="1A5640ED" w:rsidR="00E12DFF" w:rsidRPr="00683E81" w:rsidRDefault="00E12DFF" w:rsidP="00E12DFF">
      <w:pPr>
        <w:tabs>
          <w:tab w:val="left" w:pos="709"/>
        </w:tabs>
        <w:ind w:firstLine="540"/>
        <w:jc w:val="both"/>
        <w:rPr>
          <w:sz w:val="28"/>
          <w:szCs w:val="28"/>
        </w:rPr>
      </w:pPr>
      <w:r w:rsidRPr="00683E81">
        <w:rPr>
          <w:sz w:val="28"/>
          <w:szCs w:val="28"/>
        </w:rPr>
        <w:t>56. Про внесення змін до Положення про територіальний центр соціального обслуговування (надання соціальних послуг) Луцької міської територіальної громади та Переліку соціальних послуг, умови їх надання структурними підрозділами територіального центру соціального обслуговування (надання соціальних послуг) Луцької міської територіальної громади, затверджених рішенням міської ради від 23.02.2022 №</w:t>
      </w:r>
      <w:r w:rsidR="004374ED">
        <w:rPr>
          <w:sz w:val="28"/>
          <w:szCs w:val="28"/>
        </w:rPr>
        <w:t> </w:t>
      </w:r>
      <w:r w:rsidRPr="00683E81">
        <w:rPr>
          <w:sz w:val="28"/>
          <w:szCs w:val="28"/>
        </w:rPr>
        <w:t>26/66.</w:t>
      </w:r>
    </w:p>
    <w:p w14:paraId="1261D6C9" w14:textId="77777777" w:rsidR="00E12DFF" w:rsidRPr="00683E81" w:rsidRDefault="00E12DFF" w:rsidP="00E12DFF">
      <w:pPr>
        <w:tabs>
          <w:tab w:val="left" w:pos="709"/>
        </w:tabs>
        <w:ind w:firstLine="539"/>
        <w:jc w:val="both"/>
        <w:rPr>
          <w:bCs/>
          <w:iCs/>
          <w:color w:val="000000"/>
          <w:sz w:val="28"/>
          <w:szCs w:val="28"/>
        </w:rPr>
      </w:pPr>
      <w:r w:rsidRPr="00683E81">
        <w:rPr>
          <w:bCs/>
          <w:iCs/>
          <w:color w:val="000000"/>
          <w:sz w:val="28"/>
          <w:szCs w:val="28"/>
        </w:rPr>
        <w:t>Доповідає: Майборода Вікторія Марківна – директор департаменту соціальної політики</w:t>
      </w:r>
    </w:p>
    <w:p w14:paraId="4E79A147" w14:textId="77777777" w:rsidR="00E12DFF" w:rsidRPr="00683E81" w:rsidRDefault="00E12DFF" w:rsidP="00E12DFF">
      <w:pPr>
        <w:tabs>
          <w:tab w:val="left" w:pos="709"/>
        </w:tabs>
        <w:ind w:firstLine="539"/>
        <w:jc w:val="both"/>
        <w:rPr>
          <w:sz w:val="28"/>
          <w:szCs w:val="28"/>
        </w:rPr>
      </w:pPr>
    </w:p>
    <w:p w14:paraId="2B2D0CD7" w14:textId="3CDD30CF" w:rsidR="00E12DFF" w:rsidRPr="00683E81" w:rsidRDefault="00E12DFF" w:rsidP="00E12DFF">
      <w:pPr>
        <w:tabs>
          <w:tab w:val="left" w:pos="709"/>
        </w:tabs>
        <w:ind w:firstLine="540"/>
        <w:jc w:val="both"/>
        <w:rPr>
          <w:sz w:val="28"/>
          <w:szCs w:val="28"/>
        </w:rPr>
      </w:pPr>
      <w:r w:rsidRPr="00683E81">
        <w:rPr>
          <w:sz w:val="28"/>
          <w:szCs w:val="28"/>
        </w:rPr>
        <w:t>57. Про внесення змін до Програми виконання доручень виборців та здійснення депутатських повноважень депутатами Луцької міської ради VIII</w:t>
      </w:r>
      <w:r w:rsidR="004374ED">
        <w:rPr>
          <w:sz w:val="28"/>
          <w:szCs w:val="28"/>
        </w:rPr>
        <w:t> </w:t>
      </w:r>
      <w:r w:rsidRPr="00683E81">
        <w:rPr>
          <w:sz w:val="28"/>
          <w:szCs w:val="28"/>
        </w:rPr>
        <w:t>скликання на 2021</w:t>
      </w:r>
      <w:r w:rsidR="004374ED">
        <w:rPr>
          <w:sz w:val="28"/>
          <w:szCs w:val="28"/>
        </w:rPr>
        <w:t>–</w:t>
      </w:r>
      <w:r w:rsidRPr="00683E81">
        <w:rPr>
          <w:sz w:val="28"/>
          <w:szCs w:val="28"/>
        </w:rPr>
        <w:t>2025 роки, затвердженої рішенням міської ради від 24.02.2021 №</w:t>
      </w:r>
      <w:r w:rsidR="004374ED">
        <w:rPr>
          <w:sz w:val="28"/>
          <w:szCs w:val="28"/>
        </w:rPr>
        <w:t> </w:t>
      </w:r>
      <w:r w:rsidRPr="00683E81">
        <w:rPr>
          <w:sz w:val="28"/>
          <w:szCs w:val="28"/>
        </w:rPr>
        <w:t>7/75.</w:t>
      </w:r>
    </w:p>
    <w:p w14:paraId="7A526B18"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Наход Михайло Андрійович – депутат міської ради</w:t>
      </w:r>
    </w:p>
    <w:p w14:paraId="46E37380" w14:textId="77777777" w:rsidR="00E12DFF" w:rsidRPr="00683E81" w:rsidRDefault="00E12DFF" w:rsidP="00E12DFF">
      <w:pPr>
        <w:tabs>
          <w:tab w:val="left" w:pos="709"/>
        </w:tabs>
        <w:ind w:firstLine="540"/>
        <w:jc w:val="both"/>
        <w:rPr>
          <w:sz w:val="28"/>
          <w:szCs w:val="28"/>
        </w:rPr>
      </w:pPr>
    </w:p>
    <w:p w14:paraId="1ED2D20A" w14:textId="77777777" w:rsidR="00E12DFF" w:rsidRPr="00683E81" w:rsidRDefault="00E12DFF" w:rsidP="00E12DFF">
      <w:pPr>
        <w:tabs>
          <w:tab w:val="left" w:pos="709"/>
        </w:tabs>
        <w:ind w:firstLine="540"/>
        <w:jc w:val="both"/>
        <w:rPr>
          <w:sz w:val="28"/>
          <w:szCs w:val="28"/>
        </w:rPr>
      </w:pPr>
      <w:r w:rsidRPr="00683E81">
        <w:rPr>
          <w:sz w:val="28"/>
          <w:szCs w:val="28"/>
        </w:rPr>
        <w:t>58. Про надання згоди на прийняття майна ДВТП «Волиньфармпостач» у власність Луцької міської територіальної громади.</w:t>
      </w:r>
    </w:p>
    <w:p w14:paraId="18D089A0"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Лотвін Володимир Олександрович – начальник управління охорони здоров’я</w:t>
      </w:r>
    </w:p>
    <w:p w14:paraId="133C7740" w14:textId="77777777" w:rsidR="00E12DFF" w:rsidRPr="00683E81" w:rsidRDefault="00E12DFF" w:rsidP="00E12DFF">
      <w:pPr>
        <w:tabs>
          <w:tab w:val="left" w:pos="709"/>
        </w:tabs>
        <w:ind w:firstLine="540"/>
        <w:jc w:val="both"/>
        <w:rPr>
          <w:bCs/>
          <w:iCs/>
          <w:color w:val="000000"/>
          <w:sz w:val="28"/>
          <w:szCs w:val="28"/>
        </w:rPr>
      </w:pPr>
    </w:p>
    <w:p w14:paraId="11B7879A" w14:textId="77777777" w:rsidR="00E12DFF" w:rsidRPr="00683E81" w:rsidRDefault="00E12DFF" w:rsidP="00E12DFF">
      <w:pPr>
        <w:tabs>
          <w:tab w:val="left" w:pos="709"/>
        </w:tabs>
        <w:ind w:firstLine="540"/>
        <w:jc w:val="both"/>
        <w:rPr>
          <w:sz w:val="28"/>
          <w:szCs w:val="28"/>
        </w:rPr>
      </w:pPr>
      <w:r w:rsidRPr="00683E81">
        <w:rPr>
          <w:sz w:val="28"/>
          <w:szCs w:val="28"/>
        </w:rPr>
        <w:t>59. Про передачу матеріальних цінностей КП «Медичне об’єднання Луцької міської територіальної громади» у власність Торчинської селищної ради.</w:t>
      </w:r>
    </w:p>
    <w:p w14:paraId="48D9DF02"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Лотвін Володимир Олександрович – начальник управління охорони здоров’я</w:t>
      </w:r>
    </w:p>
    <w:p w14:paraId="694D352D" w14:textId="77777777" w:rsidR="00E12DFF" w:rsidRPr="00683E81" w:rsidRDefault="00E12DFF" w:rsidP="00E12DFF">
      <w:pPr>
        <w:tabs>
          <w:tab w:val="left" w:pos="709"/>
        </w:tabs>
        <w:ind w:firstLine="540"/>
        <w:jc w:val="both"/>
        <w:rPr>
          <w:bCs/>
          <w:iCs/>
          <w:color w:val="000000"/>
          <w:sz w:val="28"/>
          <w:szCs w:val="28"/>
        </w:rPr>
      </w:pPr>
    </w:p>
    <w:p w14:paraId="51FDFD4D" w14:textId="77777777" w:rsidR="00E12DFF" w:rsidRPr="00683E81" w:rsidRDefault="00E12DFF" w:rsidP="00E12DFF">
      <w:pPr>
        <w:tabs>
          <w:tab w:val="left" w:pos="709"/>
        </w:tabs>
        <w:ind w:firstLine="540"/>
        <w:jc w:val="both"/>
        <w:rPr>
          <w:sz w:val="28"/>
          <w:szCs w:val="28"/>
        </w:rPr>
      </w:pPr>
      <w:r w:rsidRPr="00683E81">
        <w:rPr>
          <w:sz w:val="28"/>
          <w:szCs w:val="28"/>
        </w:rPr>
        <w:t>60. Про надання комунальному підприємству «Луцькводоканал» дозволу на отримання кредиту у формі овердрафту.</w:t>
      </w:r>
    </w:p>
    <w:p w14:paraId="17EB59C7" w14:textId="3D619A6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lastRenderedPageBreak/>
        <w:t xml:space="preserve">Доповідає: Гуменюк Віктор Миколайович – директор </w:t>
      </w:r>
      <w:r w:rsidR="004374ED">
        <w:rPr>
          <w:sz w:val="28"/>
          <w:szCs w:val="28"/>
        </w:rPr>
        <w:t xml:space="preserve">комунального підприємства </w:t>
      </w:r>
      <w:r w:rsidRPr="00683E81">
        <w:rPr>
          <w:sz w:val="28"/>
          <w:szCs w:val="28"/>
        </w:rPr>
        <w:t>«Луцькводоканал»</w:t>
      </w:r>
    </w:p>
    <w:p w14:paraId="3ADFE2DD" w14:textId="77777777" w:rsidR="00E12DFF" w:rsidRPr="00683E81" w:rsidRDefault="00E12DFF" w:rsidP="00E12DFF">
      <w:pPr>
        <w:tabs>
          <w:tab w:val="left" w:pos="709"/>
        </w:tabs>
        <w:ind w:firstLine="540"/>
        <w:jc w:val="both"/>
        <w:rPr>
          <w:sz w:val="28"/>
          <w:szCs w:val="28"/>
        </w:rPr>
      </w:pPr>
    </w:p>
    <w:p w14:paraId="3A0EFB46" w14:textId="77777777" w:rsidR="00E12DFF" w:rsidRPr="00683E81" w:rsidRDefault="00E12DFF" w:rsidP="00E12DFF">
      <w:pPr>
        <w:tabs>
          <w:tab w:val="left" w:pos="709"/>
        </w:tabs>
        <w:ind w:firstLine="540"/>
        <w:jc w:val="both"/>
        <w:rPr>
          <w:sz w:val="28"/>
          <w:szCs w:val="28"/>
        </w:rPr>
      </w:pPr>
      <w:r w:rsidRPr="00683E81">
        <w:rPr>
          <w:sz w:val="28"/>
          <w:szCs w:val="28"/>
        </w:rPr>
        <w:t>61. Про надання згоди комунальному підприємству «Луцькводоканал» на укладення договору поруки.</w:t>
      </w:r>
    </w:p>
    <w:p w14:paraId="4F587E25" w14:textId="77777777" w:rsidR="004374ED" w:rsidRPr="00683E81" w:rsidRDefault="00E12DFF" w:rsidP="004374ED">
      <w:pPr>
        <w:tabs>
          <w:tab w:val="left" w:pos="709"/>
        </w:tabs>
        <w:ind w:firstLine="540"/>
        <w:jc w:val="both"/>
        <w:rPr>
          <w:bCs/>
          <w:iCs/>
          <w:color w:val="000000"/>
          <w:sz w:val="28"/>
          <w:szCs w:val="28"/>
        </w:rPr>
      </w:pPr>
      <w:r w:rsidRPr="00683E81">
        <w:rPr>
          <w:bCs/>
          <w:iCs/>
          <w:color w:val="000000"/>
          <w:sz w:val="28"/>
          <w:szCs w:val="28"/>
        </w:rPr>
        <w:t xml:space="preserve">Доповідає: Гуменюк Віктор Миколайович – </w:t>
      </w:r>
      <w:r w:rsidR="004374ED" w:rsidRPr="00683E81">
        <w:rPr>
          <w:bCs/>
          <w:iCs/>
          <w:color w:val="000000"/>
          <w:sz w:val="28"/>
          <w:szCs w:val="28"/>
        </w:rPr>
        <w:t xml:space="preserve">директор </w:t>
      </w:r>
      <w:r w:rsidR="004374ED">
        <w:rPr>
          <w:sz w:val="28"/>
          <w:szCs w:val="28"/>
        </w:rPr>
        <w:t xml:space="preserve">комунального підприємства </w:t>
      </w:r>
      <w:r w:rsidR="004374ED" w:rsidRPr="00683E81">
        <w:rPr>
          <w:sz w:val="28"/>
          <w:szCs w:val="28"/>
        </w:rPr>
        <w:t>«Луцькводоканал»</w:t>
      </w:r>
    </w:p>
    <w:p w14:paraId="50073F59" w14:textId="10EC3ADE" w:rsidR="00E12DFF" w:rsidRPr="00683E81" w:rsidRDefault="00E12DFF" w:rsidP="00E12DFF">
      <w:pPr>
        <w:tabs>
          <w:tab w:val="left" w:pos="709"/>
        </w:tabs>
        <w:ind w:firstLine="540"/>
        <w:jc w:val="both"/>
        <w:rPr>
          <w:sz w:val="28"/>
          <w:szCs w:val="28"/>
        </w:rPr>
      </w:pPr>
    </w:p>
    <w:p w14:paraId="41160862" w14:textId="77777777" w:rsidR="00E12DFF" w:rsidRPr="00683E81" w:rsidRDefault="00E12DFF" w:rsidP="00E12DFF">
      <w:pPr>
        <w:tabs>
          <w:tab w:val="left" w:pos="709"/>
        </w:tabs>
        <w:ind w:firstLine="540"/>
        <w:jc w:val="both"/>
        <w:rPr>
          <w:sz w:val="28"/>
          <w:szCs w:val="28"/>
        </w:rPr>
      </w:pPr>
      <w:r w:rsidRPr="00683E81">
        <w:rPr>
          <w:sz w:val="28"/>
          <w:szCs w:val="28"/>
        </w:rPr>
        <w:t>62. Про надання дочірньому підприємству «ЕВОДА Трейд» комунального підприємства «Луцькводоканал» дозволу на отримання кредиту у формі овердрафту.</w:t>
      </w:r>
    </w:p>
    <w:p w14:paraId="4724B9AA" w14:textId="77777777" w:rsidR="004374ED" w:rsidRPr="00683E81" w:rsidRDefault="00E12DFF" w:rsidP="004374ED">
      <w:pPr>
        <w:tabs>
          <w:tab w:val="left" w:pos="709"/>
        </w:tabs>
        <w:ind w:firstLine="540"/>
        <w:jc w:val="both"/>
        <w:rPr>
          <w:bCs/>
          <w:iCs/>
          <w:color w:val="000000"/>
          <w:sz w:val="28"/>
          <w:szCs w:val="28"/>
        </w:rPr>
      </w:pPr>
      <w:r w:rsidRPr="00683E81">
        <w:rPr>
          <w:bCs/>
          <w:iCs/>
          <w:color w:val="000000"/>
          <w:sz w:val="28"/>
          <w:szCs w:val="28"/>
        </w:rPr>
        <w:t xml:space="preserve">Доповідає: Гуменюк Віктор Миколайович – </w:t>
      </w:r>
      <w:r w:rsidR="004374ED" w:rsidRPr="00683E81">
        <w:rPr>
          <w:bCs/>
          <w:iCs/>
          <w:color w:val="000000"/>
          <w:sz w:val="28"/>
          <w:szCs w:val="28"/>
        </w:rPr>
        <w:t xml:space="preserve">директор </w:t>
      </w:r>
      <w:r w:rsidR="004374ED">
        <w:rPr>
          <w:sz w:val="28"/>
          <w:szCs w:val="28"/>
        </w:rPr>
        <w:t xml:space="preserve">комунального підприємства </w:t>
      </w:r>
      <w:r w:rsidR="004374ED" w:rsidRPr="00683E81">
        <w:rPr>
          <w:sz w:val="28"/>
          <w:szCs w:val="28"/>
        </w:rPr>
        <w:t>«Луцькводоканал»</w:t>
      </w:r>
    </w:p>
    <w:p w14:paraId="5E89862A" w14:textId="66F37E2E" w:rsidR="00E12DFF" w:rsidRPr="00683E81" w:rsidRDefault="00E12DFF" w:rsidP="00E12DFF">
      <w:pPr>
        <w:tabs>
          <w:tab w:val="left" w:pos="709"/>
        </w:tabs>
        <w:ind w:firstLine="540"/>
        <w:jc w:val="both"/>
        <w:rPr>
          <w:sz w:val="28"/>
          <w:szCs w:val="28"/>
        </w:rPr>
      </w:pPr>
    </w:p>
    <w:p w14:paraId="5CECDE42" w14:textId="77777777" w:rsidR="00E12DFF" w:rsidRPr="00683E81" w:rsidRDefault="00E12DFF" w:rsidP="00E12DFF">
      <w:pPr>
        <w:tabs>
          <w:tab w:val="left" w:pos="709"/>
        </w:tabs>
        <w:ind w:firstLine="540"/>
        <w:jc w:val="both"/>
        <w:rPr>
          <w:sz w:val="28"/>
          <w:szCs w:val="28"/>
        </w:rPr>
      </w:pPr>
      <w:r w:rsidRPr="00683E81">
        <w:rPr>
          <w:sz w:val="28"/>
          <w:szCs w:val="28"/>
        </w:rPr>
        <w:t>63. Про надання згоди дочірньому підприємству «ЕВОДА Трейд» комунального підприємства «Луцькводоканал» на укладення договору поруки.</w:t>
      </w:r>
    </w:p>
    <w:p w14:paraId="7DCF4332" w14:textId="77777777" w:rsidR="004374ED" w:rsidRPr="00683E81" w:rsidRDefault="00E12DFF" w:rsidP="004374ED">
      <w:pPr>
        <w:tabs>
          <w:tab w:val="left" w:pos="709"/>
        </w:tabs>
        <w:ind w:firstLine="540"/>
        <w:jc w:val="both"/>
        <w:rPr>
          <w:bCs/>
          <w:iCs/>
          <w:color w:val="000000"/>
          <w:sz w:val="28"/>
          <w:szCs w:val="28"/>
        </w:rPr>
      </w:pPr>
      <w:r w:rsidRPr="00683E81">
        <w:rPr>
          <w:bCs/>
          <w:iCs/>
          <w:color w:val="000000"/>
          <w:sz w:val="28"/>
          <w:szCs w:val="28"/>
        </w:rPr>
        <w:t xml:space="preserve">Доповідає: Гуменюк Віктор Миколайович – </w:t>
      </w:r>
      <w:r w:rsidR="004374ED" w:rsidRPr="00683E81">
        <w:rPr>
          <w:bCs/>
          <w:iCs/>
          <w:color w:val="000000"/>
          <w:sz w:val="28"/>
          <w:szCs w:val="28"/>
        </w:rPr>
        <w:t xml:space="preserve">директор </w:t>
      </w:r>
      <w:r w:rsidR="004374ED">
        <w:rPr>
          <w:sz w:val="28"/>
          <w:szCs w:val="28"/>
        </w:rPr>
        <w:t xml:space="preserve">комунального підприємства </w:t>
      </w:r>
      <w:r w:rsidR="004374ED" w:rsidRPr="00683E81">
        <w:rPr>
          <w:sz w:val="28"/>
          <w:szCs w:val="28"/>
        </w:rPr>
        <w:t>«Луцькводоканал»</w:t>
      </w:r>
    </w:p>
    <w:p w14:paraId="4F426236" w14:textId="1351E268" w:rsidR="00E12DFF" w:rsidRPr="00683E81" w:rsidRDefault="00E12DFF" w:rsidP="00E12DFF">
      <w:pPr>
        <w:tabs>
          <w:tab w:val="left" w:pos="709"/>
        </w:tabs>
        <w:ind w:firstLine="540"/>
        <w:jc w:val="both"/>
        <w:rPr>
          <w:sz w:val="28"/>
          <w:szCs w:val="28"/>
        </w:rPr>
      </w:pPr>
    </w:p>
    <w:p w14:paraId="40BE914D" w14:textId="77777777" w:rsidR="00E12DFF" w:rsidRPr="00683E81" w:rsidRDefault="00E12DFF" w:rsidP="00E12DFF">
      <w:pPr>
        <w:tabs>
          <w:tab w:val="left" w:pos="709"/>
        </w:tabs>
        <w:ind w:firstLine="540"/>
        <w:jc w:val="both"/>
        <w:rPr>
          <w:bCs/>
          <w:iCs/>
          <w:color w:val="000000"/>
          <w:sz w:val="28"/>
          <w:szCs w:val="28"/>
        </w:rPr>
      </w:pPr>
      <w:r w:rsidRPr="00683E81">
        <w:rPr>
          <w:sz w:val="28"/>
          <w:szCs w:val="28"/>
        </w:rPr>
        <w:t>64. Про передачу майна у комунальну власність Балаклійської міської ради.</w:t>
      </w:r>
    </w:p>
    <w:p w14:paraId="669C5286" w14:textId="77777777" w:rsidR="004374ED" w:rsidRPr="00683E81" w:rsidRDefault="00E12DFF" w:rsidP="004374ED">
      <w:pPr>
        <w:tabs>
          <w:tab w:val="left" w:pos="709"/>
        </w:tabs>
        <w:ind w:firstLine="540"/>
        <w:jc w:val="both"/>
        <w:rPr>
          <w:bCs/>
          <w:iCs/>
          <w:color w:val="000000"/>
          <w:sz w:val="28"/>
          <w:szCs w:val="28"/>
        </w:rPr>
      </w:pPr>
      <w:r w:rsidRPr="00683E81">
        <w:rPr>
          <w:bCs/>
          <w:iCs/>
          <w:color w:val="000000"/>
          <w:sz w:val="28"/>
          <w:szCs w:val="28"/>
        </w:rPr>
        <w:t xml:space="preserve">Доповідає: Гуменюк Віктор Миколайович – </w:t>
      </w:r>
      <w:r w:rsidR="004374ED" w:rsidRPr="00683E81">
        <w:rPr>
          <w:bCs/>
          <w:iCs/>
          <w:color w:val="000000"/>
          <w:sz w:val="28"/>
          <w:szCs w:val="28"/>
        </w:rPr>
        <w:t xml:space="preserve">директор </w:t>
      </w:r>
      <w:r w:rsidR="004374ED">
        <w:rPr>
          <w:sz w:val="28"/>
          <w:szCs w:val="28"/>
        </w:rPr>
        <w:t xml:space="preserve">комунального підприємства </w:t>
      </w:r>
      <w:r w:rsidR="004374ED" w:rsidRPr="00683E81">
        <w:rPr>
          <w:sz w:val="28"/>
          <w:szCs w:val="28"/>
        </w:rPr>
        <w:t>«Луцькводоканал»</w:t>
      </w:r>
    </w:p>
    <w:p w14:paraId="4724B035" w14:textId="1616C39C" w:rsidR="00E12DFF" w:rsidRPr="00683E81" w:rsidRDefault="00E12DFF" w:rsidP="00E12DFF">
      <w:pPr>
        <w:tabs>
          <w:tab w:val="left" w:pos="709"/>
        </w:tabs>
        <w:ind w:firstLine="540"/>
        <w:jc w:val="both"/>
        <w:rPr>
          <w:b/>
          <w:bCs/>
          <w:sz w:val="28"/>
          <w:szCs w:val="28"/>
        </w:rPr>
      </w:pPr>
    </w:p>
    <w:p w14:paraId="6588CCB3" w14:textId="77777777" w:rsidR="00E12DFF" w:rsidRPr="00683E81" w:rsidRDefault="00E12DFF" w:rsidP="00E12DFF">
      <w:pPr>
        <w:tabs>
          <w:tab w:val="left" w:pos="709"/>
        </w:tabs>
        <w:ind w:firstLine="540"/>
        <w:jc w:val="both"/>
        <w:rPr>
          <w:sz w:val="28"/>
          <w:szCs w:val="28"/>
        </w:rPr>
      </w:pPr>
      <w:r w:rsidRPr="00683E81">
        <w:rPr>
          <w:sz w:val="28"/>
          <w:szCs w:val="28"/>
        </w:rPr>
        <w:t>65. Про надання дозволу комунальному підприємству «Луцькводоканал» на проведення закупівлі енергосервісу та затвердження базових рівнів споживання електричної енергії та газу.</w:t>
      </w:r>
    </w:p>
    <w:p w14:paraId="78D5D61D" w14:textId="77777777" w:rsidR="004374ED" w:rsidRPr="00683E81" w:rsidRDefault="00E12DFF" w:rsidP="004374ED">
      <w:pPr>
        <w:tabs>
          <w:tab w:val="left" w:pos="709"/>
        </w:tabs>
        <w:ind w:firstLine="540"/>
        <w:jc w:val="both"/>
        <w:rPr>
          <w:bCs/>
          <w:iCs/>
          <w:color w:val="000000"/>
          <w:sz w:val="28"/>
          <w:szCs w:val="28"/>
        </w:rPr>
      </w:pPr>
      <w:r w:rsidRPr="00683E81">
        <w:rPr>
          <w:bCs/>
          <w:iCs/>
          <w:color w:val="000000"/>
          <w:sz w:val="28"/>
          <w:szCs w:val="28"/>
        </w:rPr>
        <w:t xml:space="preserve">Доповідає: Гуменюк Віктор Миколайович – </w:t>
      </w:r>
      <w:r w:rsidR="004374ED" w:rsidRPr="00683E81">
        <w:rPr>
          <w:bCs/>
          <w:iCs/>
          <w:color w:val="000000"/>
          <w:sz w:val="28"/>
          <w:szCs w:val="28"/>
        </w:rPr>
        <w:t xml:space="preserve">директор </w:t>
      </w:r>
      <w:r w:rsidR="004374ED">
        <w:rPr>
          <w:sz w:val="28"/>
          <w:szCs w:val="28"/>
        </w:rPr>
        <w:t xml:space="preserve">комунального підприємства </w:t>
      </w:r>
      <w:r w:rsidR="004374ED" w:rsidRPr="00683E81">
        <w:rPr>
          <w:sz w:val="28"/>
          <w:szCs w:val="28"/>
        </w:rPr>
        <w:t>«Луцькводоканал»</w:t>
      </w:r>
    </w:p>
    <w:p w14:paraId="49DB5F06" w14:textId="3E841C36" w:rsidR="00E12DFF" w:rsidRPr="00683E81" w:rsidRDefault="00E12DFF" w:rsidP="00E12DFF">
      <w:pPr>
        <w:tabs>
          <w:tab w:val="left" w:pos="709"/>
        </w:tabs>
        <w:ind w:firstLine="540"/>
        <w:jc w:val="both"/>
        <w:rPr>
          <w:b/>
          <w:bCs/>
          <w:sz w:val="28"/>
          <w:szCs w:val="28"/>
        </w:rPr>
      </w:pPr>
    </w:p>
    <w:p w14:paraId="7FD942B7" w14:textId="719EA4CB" w:rsidR="00E12DFF" w:rsidRPr="00683E81" w:rsidRDefault="00E12DFF" w:rsidP="00E12DFF">
      <w:pPr>
        <w:tabs>
          <w:tab w:val="left" w:pos="709"/>
        </w:tabs>
        <w:ind w:firstLine="540"/>
        <w:jc w:val="both"/>
        <w:rPr>
          <w:sz w:val="28"/>
          <w:szCs w:val="28"/>
        </w:rPr>
      </w:pPr>
      <w:r w:rsidRPr="00683E81">
        <w:rPr>
          <w:sz w:val="28"/>
          <w:szCs w:val="28"/>
        </w:rPr>
        <w:t xml:space="preserve">66. Про </w:t>
      </w:r>
      <w:r w:rsidRPr="0038513D">
        <w:rPr>
          <w:sz w:val="28"/>
          <w:szCs w:val="28"/>
        </w:rPr>
        <w:t>втрат</w:t>
      </w:r>
      <w:r w:rsidR="0038513D" w:rsidRPr="0038513D">
        <w:rPr>
          <w:sz w:val="28"/>
          <w:szCs w:val="28"/>
        </w:rPr>
        <w:t>у</w:t>
      </w:r>
      <w:r w:rsidRPr="0038513D">
        <w:rPr>
          <w:sz w:val="28"/>
          <w:szCs w:val="28"/>
        </w:rPr>
        <w:t xml:space="preserve"> чинності</w:t>
      </w:r>
      <w:r w:rsidRPr="00683E81">
        <w:rPr>
          <w:sz w:val="28"/>
          <w:szCs w:val="28"/>
        </w:rPr>
        <w:t xml:space="preserve"> рішень міської ради щодо пайової участі у розвитку інфраструктури міста Луцька.</w:t>
      </w:r>
    </w:p>
    <w:p w14:paraId="4CE16901"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Карабан Леонід Васильович – начальник управління капітального будівництва</w:t>
      </w:r>
    </w:p>
    <w:p w14:paraId="7E863562" w14:textId="77777777" w:rsidR="00E12DFF" w:rsidRPr="00683E81" w:rsidRDefault="00E12DFF" w:rsidP="00E12DFF">
      <w:pPr>
        <w:tabs>
          <w:tab w:val="left" w:pos="709"/>
        </w:tabs>
        <w:ind w:firstLine="540"/>
        <w:jc w:val="both"/>
        <w:rPr>
          <w:bCs/>
          <w:iCs/>
          <w:color w:val="000000"/>
          <w:sz w:val="28"/>
          <w:szCs w:val="28"/>
        </w:rPr>
      </w:pPr>
    </w:p>
    <w:p w14:paraId="7DBAF1A0" w14:textId="77777777" w:rsidR="00E12DFF" w:rsidRPr="00683E81" w:rsidRDefault="00E12DFF" w:rsidP="00E12DFF">
      <w:pPr>
        <w:tabs>
          <w:tab w:val="left" w:pos="709"/>
        </w:tabs>
        <w:ind w:firstLine="540"/>
        <w:jc w:val="both"/>
        <w:rPr>
          <w:sz w:val="28"/>
          <w:szCs w:val="28"/>
        </w:rPr>
      </w:pPr>
      <w:r w:rsidRPr="00683E81">
        <w:rPr>
          <w:sz w:val="28"/>
          <w:szCs w:val="28"/>
        </w:rPr>
        <w:t>67. Про прийняття у власність Луцької міської територіальної громади стадіону з комплексом споруд та іншим індивідуально визначеним майном.</w:t>
      </w:r>
    </w:p>
    <w:p w14:paraId="07D47F3D"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Грабко Алла Володимирівна – начальник відділу управління майном міської комунальної власності</w:t>
      </w:r>
    </w:p>
    <w:p w14:paraId="7E22013A" w14:textId="77777777" w:rsidR="00E12DFF" w:rsidRPr="00683E81" w:rsidRDefault="00E12DFF" w:rsidP="00E12DFF">
      <w:pPr>
        <w:tabs>
          <w:tab w:val="left" w:pos="709"/>
        </w:tabs>
        <w:ind w:firstLine="540"/>
        <w:jc w:val="both"/>
        <w:rPr>
          <w:bCs/>
          <w:iCs/>
          <w:color w:val="000000"/>
          <w:sz w:val="28"/>
          <w:szCs w:val="28"/>
        </w:rPr>
      </w:pPr>
    </w:p>
    <w:p w14:paraId="79960581"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68. Про включення до Переліку першого типу об’єктів комунальної власності для передачі в оренду на аукціоні.</w:t>
      </w:r>
    </w:p>
    <w:p w14:paraId="0B5E1463"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Грабко Алла Володимирівна – начальник відділу управління майном міської комунальної власності</w:t>
      </w:r>
    </w:p>
    <w:p w14:paraId="3340CA72" w14:textId="77777777" w:rsidR="00E12DFF" w:rsidRPr="00683E81" w:rsidRDefault="00E12DFF" w:rsidP="00E12DFF">
      <w:pPr>
        <w:tabs>
          <w:tab w:val="left" w:pos="709"/>
        </w:tabs>
        <w:ind w:firstLine="540"/>
        <w:jc w:val="both"/>
        <w:rPr>
          <w:bCs/>
          <w:iCs/>
          <w:color w:val="000000"/>
          <w:sz w:val="28"/>
          <w:szCs w:val="28"/>
        </w:rPr>
      </w:pPr>
    </w:p>
    <w:p w14:paraId="57A33EE5" w14:textId="3BD6FA1D"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69. Про внесення змін до рішення міської ради від 09.09.2020 №</w:t>
      </w:r>
      <w:r w:rsidR="004374ED">
        <w:rPr>
          <w:bCs/>
          <w:iCs/>
          <w:color w:val="000000"/>
          <w:sz w:val="28"/>
          <w:szCs w:val="28"/>
        </w:rPr>
        <w:t> </w:t>
      </w:r>
      <w:r w:rsidRPr="00683E81">
        <w:rPr>
          <w:bCs/>
          <w:iCs/>
          <w:color w:val="000000"/>
          <w:sz w:val="28"/>
          <w:szCs w:val="28"/>
        </w:rPr>
        <w:t>92/7 «Про затвердження Переліку другого типу об’єктів оренди Луцької міської територіальної громади».</w:t>
      </w:r>
    </w:p>
    <w:p w14:paraId="2CB0BBF9"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Грабко Алла Володимирівна – начальник відділу управління майном міської комунальної власності</w:t>
      </w:r>
    </w:p>
    <w:p w14:paraId="1327FEB3" w14:textId="77777777" w:rsidR="00E12DFF" w:rsidRPr="00683E81" w:rsidRDefault="00E12DFF" w:rsidP="00E12DFF">
      <w:pPr>
        <w:tabs>
          <w:tab w:val="left" w:pos="709"/>
        </w:tabs>
        <w:ind w:firstLine="540"/>
        <w:jc w:val="both"/>
        <w:rPr>
          <w:bCs/>
          <w:iCs/>
          <w:color w:val="000000"/>
          <w:sz w:val="28"/>
          <w:szCs w:val="28"/>
        </w:rPr>
      </w:pPr>
    </w:p>
    <w:p w14:paraId="0062D832" w14:textId="36E61FC1"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70. Про внесення змін до рішення міської ради від 27.04.2022 №</w:t>
      </w:r>
      <w:r w:rsidR="004374ED">
        <w:rPr>
          <w:bCs/>
          <w:iCs/>
          <w:color w:val="000000"/>
          <w:sz w:val="28"/>
          <w:szCs w:val="28"/>
        </w:rPr>
        <w:t> </w:t>
      </w:r>
      <w:r w:rsidRPr="00683E81">
        <w:rPr>
          <w:bCs/>
          <w:iCs/>
          <w:color w:val="000000"/>
          <w:sz w:val="28"/>
          <w:szCs w:val="28"/>
        </w:rPr>
        <w:t>31/31 «Про включення до Переліку першого типу об’єктів комунальної власності (атракціонів) для передачі в оренду на аукціоні».</w:t>
      </w:r>
    </w:p>
    <w:p w14:paraId="6B0CAE5C"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Грабко Алла Володимирівна – начальник відділу управління майном міської комунальної власності</w:t>
      </w:r>
    </w:p>
    <w:p w14:paraId="6089E21A" w14:textId="77777777" w:rsidR="00E12DFF" w:rsidRPr="00683E81" w:rsidRDefault="00E12DFF" w:rsidP="00E12DFF">
      <w:pPr>
        <w:tabs>
          <w:tab w:val="left" w:pos="709"/>
        </w:tabs>
        <w:ind w:firstLine="540"/>
        <w:jc w:val="both"/>
        <w:rPr>
          <w:bCs/>
          <w:iCs/>
          <w:color w:val="000000"/>
          <w:sz w:val="28"/>
          <w:szCs w:val="28"/>
        </w:rPr>
      </w:pPr>
    </w:p>
    <w:p w14:paraId="24B3F037" w14:textId="4B5B9F43"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71.</w:t>
      </w:r>
      <w:r w:rsidR="004374ED">
        <w:rPr>
          <w:bCs/>
          <w:iCs/>
          <w:color w:val="000000"/>
          <w:sz w:val="28"/>
          <w:szCs w:val="28"/>
        </w:rPr>
        <w:t> </w:t>
      </w:r>
      <w:r w:rsidRPr="00683E81">
        <w:rPr>
          <w:sz w:val="28"/>
          <w:szCs w:val="28"/>
        </w:rPr>
        <w:t>Про викуп земельної ділянки для суспільних потреб.</w:t>
      </w:r>
    </w:p>
    <w:p w14:paraId="26132F9F"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Осіюк Микола Петрович – директор департаменту житлово-комунального господарства</w:t>
      </w:r>
    </w:p>
    <w:p w14:paraId="49169EBC" w14:textId="77777777" w:rsidR="00E12DFF" w:rsidRPr="00683E81" w:rsidRDefault="00E12DFF" w:rsidP="00E12DFF">
      <w:pPr>
        <w:tabs>
          <w:tab w:val="left" w:pos="709"/>
        </w:tabs>
        <w:ind w:firstLine="540"/>
        <w:jc w:val="both"/>
        <w:rPr>
          <w:bCs/>
          <w:iCs/>
          <w:color w:val="000000"/>
          <w:sz w:val="28"/>
          <w:szCs w:val="28"/>
        </w:rPr>
      </w:pPr>
    </w:p>
    <w:p w14:paraId="03D46014" w14:textId="4ACE4784" w:rsidR="00E12DFF" w:rsidRPr="00683E81" w:rsidRDefault="00E12DFF" w:rsidP="00E12DFF">
      <w:pPr>
        <w:tabs>
          <w:tab w:val="left" w:pos="709"/>
        </w:tabs>
        <w:ind w:firstLine="540"/>
        <w:jc w:val="both"/>
        <w:rPr>
          <w:bCs/>
          <w:iCs/>
          <w:color w:val="000000"/>
          <w:sz w:val="28"/>
          <w:szCs w:val="28"/>
        </w:rPr>
      </w:pPr>
      <w:r w:rsidRPr="00683E81">
        <w:rPr>
          <w:sz w:val="28"/>
          <w:szCs w:val="28"/>
        </w:rPr>
        <w:t>72.</w:t>
      </w:r>
      <w:r w:rsidR="004374ED">
        <w:rPr>
          <w:sz w:val="28"/>
          <w:szCs w:val="28"/>
        </w:rPr>
        <w:t> </w:t>
      </w:r>
      <w:r w:rsidRPr="00683E81">
        <w:rPr>
          <w:sz w:val="28"/>
          <w:szCs w:val="28"/>
        </w:rPr>
        <w:t>Про затвердження списку присяжних Луцького міськрайонного суду Волинської області.</w:t>
      </w:r>
    </w:p>
    <w:p w14:paraId="05768136" w14:textId="77777777" w:rsidR="00E12DFF" w:rsidRPr="00683E81" w:rsidRDefault="00E12DFF" w:rsidP="00E12DFF">
      <w:pPr>
        <w:tabs>
          <w:tab w:val="left" w:pos="709"/>
        </w:tabs>
        <w:ind w:firstLine="540"/>
        <w:jc w:val="both"/>
        <w:rPr>
          <w:bCs/>
          <w:iCs/>
          <w:color w:val="000000"/>
          <w:sz w:val="28"/>
          <w:szCs w:val="28"/>
        </w:rPr>
      </w:pPr>
      <w:r w:rsidRPr="00683E81">
        <w:rPr>
          <w:bCs/>
          <w:iCs/>
          <w:color w:val="000000"/>
          <w:sz w:val="28"/>
          <w:szCs w:val="28"/>
        </w:rPr>
        <w:t>Доповідає: Юрченко Наталія Миколаївна – директор юридичного департаменту</w:t>
      </w:r>
    </w:p>
    <w:p w14:paraId="2E47B2F5" w14:textId="77777777" w:rsidR="00E12DFF" w:rsidRPr="00683E81" w:rsidRDefault="00E12DFF" w:rsidP="00E12DFF">
      <w:pPr>
        <w:tabs>
          <w:tab w:val="left" w:pos="709"/>
        </w:tabs>
        <w:ind w:firstLine="540"/>
        <w:jc w:val="both"/>
        <w:rPr>
          <w:bCs/>
          <w:iCs/>
          <w:color w:val="000000"/>
          <w:sz w:val="28"/>
          <w:szCs w:val="28"/>
        </w:rPr>
      </w:pPr>
    </w:p>
    <w:p w14:paraId="228FDB03" w14:textId="752EDC0B" w:rsidR="00CC0CEA" w:rsidRDefault="00CC0CEA" w:rsidP="00E12DFF">
      <w:pPr>
        <w:tabs>
          <w:tab w:val="left" w:pos="709"/>
        </w:tabs>
        <w:ind w:firstLine="540"/>
        <w:jc w:val="both"/>
        <w:rPr>
          <w:bCs/>
          <w:iCs/>
          <w:color w:val="000000"/>
          <w:sz w:val="28"/>
          <w:szCs w:val="28"/>
        </w:rPr>
      </w:pPr>
      <w:r>
        <w:rPr>
          <w:bCs/>
          <w:iCs/>
          <w:color w:val="000000"/>
          <w:sz w:val="28"/>
          <w:szCs w:val="28"/>
        </w:rPr>
        <w:t>73. </w:t>
      </w:r>
      <w:r w:rsidRPr="00CC0CEA">
        <w:rPr>
          <w:bCs/>
          <w:iCs/>
          <w:color w:val="000000"/>
          <w:sz w:val="28"/>
          <w:szCs w:val="28"/>
        </w:rPr>
        <w:t>Про звернення до Президента України, Верховної Ради України та Кабінету Міністрів України щодо відновлення державного архітектурно-будівельного контролю</w:t>
      </w:r>
      <w:r>
        <w:rPr>
          <w:bCs/>
          <w:iCs/>
          <w:color w:val="000000"/>
          <w:sz w:val="28"/>
          <w:szCs w:val="28"/>
        </w:rPr>
        <w:t>.</w:t>
      </w:r>
    </w:p>
    <w:p w14:paraId="7FFD14D0" w14:textId="0463CA73" w:rsidR="00CC0CEA" w:rsidRDefault="00CC0CEA" w:rsidP="00CC0CEA">
      <w:pPr>
        <w:tabs>
          <w:tab w:val="left" w:pos="709"/>
        </w:tabs>
        <w:ind w:firstLine="540"/>
        <w:jc w:val="both"/>
        <w:rPr>
          <w:bCs/>
          <w:iCs/>
          <w:color w:val="000000"/>
          <w:sz w:val="28"/>
          <w:szCs w:val="28"/>
        </w:rPr>
      </w:pPr>
      <w:r w:rsidRPr="00683E81">
        <w:rPr>
          <w:bCs/>
          <w:iCs/>
          <w:color w:val="000000"/>
          <w:sz w:val="28"/>
          <w:szCs w:val="28"/>
        </w:rPr>
        <w:t>Доповідає:</w:t>
      </w:r>
      <w:r w:rsidRPr="00CC0CEA">
        <w:rPr>
          <w:bCs/>
          <w:iCs/>
          <w:color w:val="000000"/>
          <w:sz w:val="28"/>
          <w:szCs w:val="28"/>
        </w:rPr>
        <w:t xml:space="preserve"> </w:t>
      </w:r>
      <w:r>
        <w:rPr>
          <w:bCs/>
          <w:iCs/>
          <w:color w:val="000000"/>
          <w:sz w:val="28"/>
          <w:szCs w:val="28"/>
        </w:rPr>
        <w:t>Троць Владислав Ярославович – начальник відділу архітектурно-будівельного контролю</w:t>
      </w:r>
    </w:p>
    <w:p w14:paraId="2CB2B923" w14:textId="77777777" w:rsidR="00CC0CEA" w:rsidRDefault="00CC0CEA" w:rsidP="00E12DFF">
      <w:pPr>
        <w:tabs>
          <w:tab w:val="left" w:pos="709"/>
        </w:tabs>
        <w:ind w:firstLine="540"/>
        <w:jc w:val="both"/>
        <w:rPr>
          <w:bCs/>
          <w:iCs/>
          <w:color w:val="000000"/>
          <w:sz w:val="28"/>
          <w:szCs w:val="28"/>
        </w:rPr>
      </w:pPr>
    </w:p>
    <w:p w14:paraId="0FA93FA4" w14:textId="31E5C241" w:rsidR="00E12DFF" w:rsidRPr="00683E81" w:rsidRDefault="00CC0CEA" w:rsidP="00E12DFF">
      <w:pPr>
        <w:tabs>
          <w:tab w:val="left" w:pos="709"/>
        </w:tabs>
        <w:ind w:firstLine="540"/>
        <w:jc w:val="both"/>
        <w:rPr>
          <w:bCs/>
          <w:iCs/>
          <w:color w:val="000000"/>
          <w:sz w:val="28"/>
          <w:szCs w:val="28"/>
        </w:rPr>
      </w:pPr>
      <w:r>
        <w:rPr>
          <w:bCs/>
          <w:iCs/>
          <w:color w:val="000000"/>
          <w:sz w:val="28"/>
          <w:szCs w:val="28"/>
        </w:rPr>
        <w:t>74</w:t>
      </w:r>
      <w:r w:rsidR="00E12DFF" w:rsidRPr="00683E81">
        <w:rPr>
          <w:bCs/>
          <w:iCs/>
          <w:color w:val="000000"/>
          <w:sz w:val="28"/>
          <w:szCs w:val="28"/>
        </w:rPr>
        <w:t>. Запити.</w:t>
      </w:r>
    </w:p>
    <w:p w14:paraId="6AFB39DD" w14:textId="77777777" w:rsidR="00E12DFF" w:rsidRPr="00683E81" w:rsidRDefault="00E12DFF" w:rsidP="00E12DFF">
      <w:pPr>
        <w:tabs>
          <w:tab w:val="left" w:pos="709"/>
        </w:tabs>
        <w:ind w:firstLine="540"/>
        <w:jc w:val="both"/>
        <w:rPr>
          <w:bCs/>
          <w:iCs/>
          <w:color w:val="000000"/>
          <w:sz w:val="28"/>
          <w:szCs w:val="28"/>
        </w:rPr>
      </w:pPr>
    </w:p>
    <w:p w14:paraId="42E7B178" w14:textId="3C6EDD55" w:rsidR="00E12DFF" w:rsidRPr="00683E81" w:rsidRDefault="00CC0CEA" w:rsidP="00E12DFF">
      <w:pPr>
        <w:tabs>
          <w:tab w:val="left" w:pos="709"/>
        </w:tabs>
        <w:ind w:firstLine="540"/>
        <w:jc w:val="both"/>
        <w:rPr>
          <w:bCs/>
          <w:iCs/>
          <w:color w:val="000000"/>
          <w:sz w:val="28"/>
          <w:szCs w:val="28"/>
        </w:rPr>
      </w:pPr>
      <w:r>
        <w:rPr>
          <w:bCs/>
          <w:iCs/>
          <w:color w:val="000000"/>
          <w:sz w:val="28"/>
          <w:szCs w:val="28"/>
        </w:rPr>
        <w:t>75</w:t>
      </w:r>
      <w:r w:rsidR="00E12DFF" w:rsidRPr="00683E81">
        <w:rPr>
          <w:bCs/>
          <w:iCs/>
          <w:color w:val="000000"/>
          <w:sz w:val="28"/>
          <w:szCs w:val="28"/>
        </w:rPr>
        <w:t>. Різне.</w:t>
      </w:r>
    </w:p>
    <w:p w14:paraId="2F62F888" w14:textId="77777777" w:rsidR="006A3170" w:rsidRPr="00683E81" w:rsidRDefault="006A3170" w:rsidP="008A175B">
      <w:pPr>
        <w:tabs>
          <w:tab w:val="left" w:pos="709"/>
        </w:tabs>
        <w:ind w:right="-81" w:firstLine="709"/>
        <w:jc w:val="both"/>
        <w:rPr>
          <w:color w:val="000000"/>
          <w:sz w:val="28"/>
          <w:szCs w:val="28"/>
        </w:rPr>
      </w:pPr>
      <w:bookmarkStart w:id="0" w:name="_GoBack"/>
      <w:bookmarkEnd w:id="0"/>
    </w:p>
    <w:p w14:paraId="02E532E1" w14:textId="77777777" w:rsidR="006A3170" w:rsidRPr="00683E81" w:rsidRDefault="006A3170" w:rsidP="008A175B">
      <w:pPr>
        <w:tabs>
          <w:tab w:val="left" w:pos="709"/>
        </w:tabs>
        <w:ind w:right="-81" w:firstLine="709"/>
        <w:jc w:val="both"/>
        <w:rPr>
          <w:color w:val="000000"/>
          <w:sz w:val="28"/>
          <w:szCs w:val="28"/>
        </w:rPr>
      </w:pPr>
    </w:p>
    <w:p w14:paraId="2DDDA16E" w14:textId="77777777" w:rsidR="006A3170" w:rsidRPr="00683E81" w:rsidRDefault="006A3170" w:rsidP="000D5D10">
      <w:pPr>
        <w:tabs>
          <w:tab w:val="left" w:pos="709"/>
        </w:tabs>
        <w:jc w:val="both"/>
        <w:rPr>
          <w:bCs/>
          <w:sz w:val="28"/>
          <w:szCs w:val="28"/>
        </w:rPr>
      </w:pPr>
      <w:r w:rsidRPr="00683E81">
        <w:rPr>
          <w:sz w:val="28"/>
          <w:szCs w:val="28"/>
        </w:rPr>
        <w:t>Заступник міського голови,</w:t>
      </w:r>
    </w:p>
    <w:p w14:paraId="2A86BB93" w14:textId="77777777" w:rsidR="006A3170" w:rsidRPr="00683E81" w:rsidRDefault="006A3170" w:rsidP="000D5D10">
      <w:pPr>
        <w:tabs>
          <w:tab w:val="left" w:pos="709"/>
        </w:tabs>
        <w:jc w:val="both"/>
        <w:rPr>
          <w:bCs/>
          <w:sz w:val="28"/>
          <w:szCs w:val="28"/>
        </w:rPr>
      </w:pPr>
      <w:r w:rsidRPr="00683E81">
        <w:rPr>
          <w:sz w:val="28"/>
          <w:szCs w:val="28"/>
        </w:rPr>
        <w:t>керуючий справами виконкому</w:t>
      </w:r>
      <w:r w:rsidRPr="00683E81">
        <w:rPr>
          <w:sz w:val="28"/>
          <w:szCs w:val="28"/>
        </w:rPr>
        <w:tab/>
      </w:r>
      <w:r w:rsidRPr="00683E81">
        <w:rPr>
          <w:sz w:val="28"/>
          <w:szCs w:val="28"/>
        </w:rPr>
        <w:tab/>
      </w:r>
      <w:r w:rsidRPr="00683E81">
        <w:rPr>
          <w:sz w:val="28"/>
          <w:szCs w:val="28"/>
        </w:rPr>
        <w:tab/>
      </w:r>
      <w:r w:rsidRPr="00683E81">
        <w:rPr>
          <w:sz w:val="28"/>
          <w:szCs w:val="28"/>
        </w:rPr>
        <w:tab/>
      </w:r>
      <w:r w:rsidRPr="00683E81">
        <w:rPr>
          <w:sz w:val="28"/>
          <w:szCs w:val="28"/>
        </w:rPr>
        <w:tab/>
        <w:t>Юрій ВЕРБИЧ</w:t>
      </w:r>
    </w:p>
    <w:p w14:paraId="0DD6D33E" w14:textId="77777777" w:rsidR="006A3170" w:rsidRPr="00683E81" w:rsidRDefault="006A3170" w:rsidP="000D5D10">
      <w:pPr>
        <w:tabs>
          <w:tab w:val="left" w:pos="709"/>
        </w:tabs>
        <w:ind w:firstLine="709"/>
      </w:pPr>
    </w:p>
    <w:p w14:paraId="0572A707" w14:textId="77777777" w:rsidR="006A3170" w:rsidRPr="00683E81" w:rsidRDefault="006A3170" w:rsidP="008A175B">
      <w:pPr>
        <w:tabs>
          <w:tab w:val="left" w:pos="709"/>
        </w:tabs>
        <w:ind w:firstLine="709"/>
      </w:pPr>
    </w:p>
    <w:p w14:paraId="1A7E5F2F" w14:textId="77777777" w:rsidR="006A3170" w:rsidRPr="00683E81" w:rsidRDefault="006A3170" w:rsidP="004932F3">
      <w:pPr>
        <w:tabs>
          <w:tab w:val="left" w:pos="709"/>
        </w:tabs>
      </w:pPr>
      <w:r w:rsidRPr="00683E81">
        <w:t>Шеремета 777 914</w:t>
      </w:r>
    </w:p>
    <w:sectPr w:rsidR="006A3170" w:rsidRPr="00683E81" w:rsidSect="00302828">
      <w:headerReference w:type="even" r:id="rId7"/>
      <w:headerReference w:type="default" r:id="rId8"/>
      <w:pgSz w:w="11906" w:h="16838"/>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F95E4" w14:textId="77777777" w:rsidR="00243460" w:rsidRDefault="00243460" w:rsidP="00694B3C">
      <w:r>
        <w:separator/>
      </w:r>
    </w:p>
  </w:endnote>
  <w:endnote w:type="continuationSeparator" w:id="0">
    <w:p w14:paraId="3830CCE6" w14:textId="77777777" w:rsidR="00243460" w:rsidRDefault="00243460"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9DDB" w14:textId="77777777" w:rsidR="00243460" w:rsidRDefault="00243460" w:rsidP="00694B3C">
      <w:r>
        <w:separator/>
      </w:r>
    </w:p>
  </w:footnote>
  <w:footnote w:type="continuationSeparator" w:id="0">
    <w:p w14:paraId="51A1F7D5" w14:textId="77777777" w:rsidR="00243460" w:rsidRDefault="00243460"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1B29" w14:textId="77777777" w:rsidR="006A3170" w:rsidRDefault="006A3170"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69ACD6" w14:textId="77777777" w:rsidR="006A3170" w:rsidRDefault="006A317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5719" w14:textId="0EC0070C" w:rsidR="006A3170" w:rsidRPr="00683E81" w:rsidRDefault="006A3170" w:rsidP="00DC0AFC">
    <w:pPr>
      <w:pStyle w:val="a6"/>
      <w:framePr w:wrap="around" w:vAnchor="text" w:hAnchor="margin" w:xAlign="center" w:y="1"/>
      <w:rPr>
        <w:rStyle w:val="aa"/>
        <w:sz w:val="28"/>
        <w:szCs w:val="28"/>
      </w:rPr>
    </w:pPr>
    <w:r w:rsidRPr="00683E81">
      <w:rPr>
        <w:rStyle w:val="aa"/>
        <w:sz w:val="28"/>
        <w:szCs w:val="28"/>
      </w:rPr>
      <w:fldChar w:fldCharType="begin"/>
    </w:r>
    <w:r w:rsidRPr="00683E81">
      <w:rPr>
        <w:rStyle w:val="aa"/>
        <w:sz w:val="28"/>
        <w:szCs w:val="28"/>
      </w:rPr>
      <w:instrText xml:space="preserve">PAGE  </w:instrText>
    </w:r>
    <w:r w:rsidRPr="00683E81">
      <w:rPr>
        <w:rStyle w:val="aa"/>
        <w:sz w:val="28"/>
        <w:szCs w:val="28"/>
      </w:rPr>
      <w:fldChar w:fldCharType="separate"/>
    </w:r>
    <w:r w:rsidR="009D5095">
      <w:rPr>
        <w:rStyle w:val="aa"/>
        <w:noProof/>
        <w:sz w:val="28"/>
        <w:szCs w:val="28"/>
      </w:rPr>
      <w:t>9</w:t>
    </w:r>
    <w:r w:rsidRPr="00683E81">
      <w:rPr>
        <w:rStyle w:val="aa"/>
        <w:sz w:val="28"/>
        <w:szCs w:val="28"/>
      </w:rPr>
      <w:fldChar w:fldCharType="end"/>
    </w:r>
  </w:p>
  <w:p w14:paraId="71CD2349" w14:textId="59995E1A" w:rsidR="006A3170" w:rsidRPr="00683E81" w:rsidRDefault="006A3170" w:rsidP="00683E81">
    <w:pPr>
      <w:pStyle w:val="a6"/>
      <w:jc w:val="center"/>
      <w:rPr>
        <w:sz w:val="28"/>
        <w:szCs w:val="28"/>
      </w:rPr>
    </w:pPr>
  </w:p>
  <w:p w14:paraId="6BBC01E8" w14:textId="77777777" w:rsidR="00683E81" w:rsidRPr="0038513D" w:rsidRDefault="00683E81" w:rsidP="00683E81">
    <w:pPr>
      <w:pStyle w:val="a6"/>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2"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6"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8"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9"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1"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3"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4"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6"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7"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abstractNumId w:val="4"/>
  </w:num>
  <w:num w:numId="2">
    <w:abstractNumId w:val="1"/>
  </w:num>
  <w:num w:numId="3">
    <w:abstractNumId w:val="16"/>
  </w:num>
  <w:num w:numId="4">
    <w:abstractNumId w:val="13"/>
  </w:num>
  <w:num w:numId="5">
    <w:abstractNumId w:val="8"/>
  </w:num>
  <w:num w:numId="6">
    <w:abstractNumId w:val="15"/>
  </w:num>
  <w:num w:numId="7">
    <w:abstractNumId w:val="10"/>
  </w:num>
  <w:num w:numId="8">
    <w:abstractNumId w:val="5"/>
  </w:num>
  <w:num w:numId="9">
    <w:abstractNumId w:val="6"/>
  </w:num>
  <w:num w:numId="10">
    <w:abstractNumId w:val="17"/>
  </w:num>
  <w:num w:numId="11">
    <w:abstractNumId w:val="18"/>
  </w:num>
  <w:num w:numId="12">
    <w:abstractNumId w:val="9"/>
  </w:num>
  <w:num w:numId="13">
    <w:abstractNumId w:val="7"/>
  </w:num>
  <w:num w:numId="14">
    <w:abstractNumId w:val="11"/>
  </w:num>
  <w:num w:numId="15">
    <w:abstractNumId w:val="2"/>
  </w:num>
  <w:num w:numId="16">
    <w:abstractNumId w:val="0"/>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ADC"/>
    <w:rsid w:val="0000023D"/>
    <w:rsid w:val="0000446C"/>
    <w:rsid w:val="00007232"/>
    <w:rsid w:val="00012F81"/>
    <w:rsid w:val="00015A59"/>
    <w:rsid w:val="00017030"/>
    <w:rsid w:val="000226FB"/>
    <w:rsid w:val="00023C34"/>
    <w:rsid w:val="0003176E"/>
    <w:rsid w:val="00040AB8"/>
    <w:rsid w:val="00042D3C"/>
    <w:rsid w:val="0005131D"/>
    <w:rsid w:val="00083A5F"/>
    <w:rsid w:val="000A0DCC"/>
    <w:rsid w:val="000A2D0B"/>
    <w:rsid w:val="000B3042"/>
    <w:rsid w:val="000B74CF"/>
    <w:rsid w:val="000C771F"/>
    <w:rsid w:val="000D5D10"/>
    <w:rsid w:val="00102CA7"/>
    <w:rsid w:val="001038D3"/>
    <w:rsid w:val="001157D1"/>
    <w:rsid w:val="00117145"/>
    <w:rsid w:val="00127534"/>
    <w:rsid w:val="0014261C"/>
    <w:rsid w:val="0016377A"/>
    <w:rsid w:val="00175B69"/>
    <w:rsid w:val="00182A74"/>
    <w:rsid w:val="001A647A"/>
    <w:rsid w:val="001B3C71"/>
    <w:rsid w:val="001D0D3C"/>
    <w:rsid w:val="001D33F9"/>
    <w:rsid w:val="001D76B4"/>
    <w:rsid w:val="001E4F85"/>
    <w:rsid w:val="001F5C68"/>
    <w:rsid w:val="002024A0"/>
    <w:rsid w:val="002151D8"/>
    <w:rsid w:val="00241BAB"/>
    <w:rsid w:val="00243460"/>
    <w:rsid w:val="002479C5"/>
    <w:rsid w:val="00250EB8"/>
    <w:rsid w:val="00261EBE"/>
    <w:rsid w:val="00281214"/>
    <w:rsid w:val="00290CDF"/>
    <w:rsid w:val="002A408B"/>
    <w:rsid w:val="002C0998"/>
    <w:rsid w:val="002C4CEB"/>
    <w:rsid w:val="002D140C"/>
    <w:rsid w:val="002D54CD"/>
    <w:rsid w:val="002E5D7A"/>
    <w:rsid w:val="0030177C"/>
    <w:rsid w:val="003026E0"/>
    <w:rsid w:val="00302828"/>
    <w:rsid w:val="00307929"/>
    <w:rsid w:val="0031703D"/>
    <w:rsid w:val="0032108A"/>
    <w:rsid w:val="00326099"/>
    <w:rsid w:val="003264FF"/>
    <w:rsid w:val="00327430"/>
    <w:rsid w:val="00333871"/>
    <w:rsid w:val="00337413"/>
    <w:rsid w:val="003401BD"/>
    <w:rsid w:val="00351353"/>
    <w:rsid w:val="003528C7"/>
    <w:rsid w:val="00353E95"/>
    <w:rsid w:val="00354528"/>
    <w:rsid w:val="00364C8A"/>
    <w:rsid w:val="003660F4"/>
    <w:rsid w:val="00371615"/>
    <w:rsid w:val="00375513"/>
    <w:rsid w:val="00382221"/>
    <w:rsid w:val="0038513D"/>
    <w:rsid w:val="00385277"/>
    <w:rsid w:val="00392294"/>
    <w:rsid w:val="003C0770"/>
    <w:rsid w:val="003C12C3"/>
    <w:rsid w:val="003C28D9"/>
    <w:rsid w:val="003C3834"/>
    <w:rsid w:val="003C3A82"/>
    <w:rsid w:val="003D691B"/>
    <w:rsid w:val="003E2B65"/>
    <w:rsid w:val="003F0D18"/>
    <w:rsid w:val="003F1DF5"/>
    <w:rsid w:val="003F2561"/>
    <w:rsid w:val="004374ED"/>
    <w:rsid w:val="004502FF"/>
    <w:rsid w:val="00457D31"/>
    <w:rsid w:val="00461A34"/>
    <w:rsid w:val="004633DB"/>
    <w:rsid w:val="00477A82"/>
    <w:rsid w:val="004804C9"/>
    <w:rsid w:val="0048099D"/>
    <w:rsid w:val="00481335"/>
    <w:rsid w:val="004932F3"/>
    <w:rsid w:val="00493C62"/>
    <w:rsid w:val="004B09AC"/>
    <w:rsid w:val="004B49DB"/>
    <w:rsid w:val="004D03AC"/>
    <w:rsid w:val="004F6078"/>
    <w:rsid w:val="004F6313"/>
    <w:rsid w:val="005042D9"/>
    <w:rsid w:val="00507CC0"/>
    <w:rsid w:val="00523A0C"/>
    <w:rsid w:val="00525125"/>
    <w:rsid w:val="00533831"/>
    <w:rsid w:val="0054221D"/>
    <w:rsid w:val="00556484"/>
    <w:rsid w:val="00573BB6"/>
    <w:rsid w:val="00584D81"/>
    <w:rsid w:val="005A0428"/>
    <w:rsid w:val="005A056D"/>
    <w:rsid w:val="005A0C31"/>
    <w:rsid w:val="005B22A1"/>
    <w:rsid w:val="005B678D"/>
    <w:rsid w:val="005B6BE2"/>
    <w:rsid w:val="005B7C85"/>
    <w:rsid w:val="005C411D"/>
    <w:rsid w:val="005C4755"/>
    <w:rsid w:val="005E1008"/>
    <w:rsid w:val="00602AAF"/>
    <w:rsid w:val="006159D4"/>
    <w:rsid w:val="00616A79"/>
    <w:rsid w:val="0063345E"/>
    <w:rsid w:val="00641AB8"/>
    <w:rsid w:val="006432BA"/>
    <w:rsid w:val="00661B2D"/>
    <w:rsid w:val="006714DE"/>
    <w:rsid w:val="00675600"/>
    <w:rsid w:val="00683E81"/>
    <w:rsid w:val="00694B3C"/>
    <w:rsid w:val="006962F6"/>
    <w:rsid w:val="006A0CA0"/>
    <w:rsid w:val="006A1BC5"/>
    <w:rsid w:val="006A2E04"/>
    <w:rsid w:val="006A3170"/>
    <w:rsid w:val="006B4827"/>
    <w:rsid w:val="006B4B8C"/>
    <w:rsid w:val="006C21D3"/>
    <w:rsid w:val="006D1D33"/>
    <w:rsid w:val="006F5011"/>
    <w:rsid w:val="006F522A"/>
    <w:rsid w:val="0070671C"/>
    <w:rsid w:val="007078A9"/>
    <w:rsid w:val="007239A7"/>
    <w:rsid w:val="0073033A"/>
    <w:rsid w:val="00736C03"/>
    <w:rsid w:val="00743FAE"/>
    <w:rsid w:val="007441D3"/>
    <w:rsid w:val="00763E19"/>
    <w:rsid w:val="0077410C"/>
    <w:rsid w:val="007775A1"/>
    <w:rsid w:val="00784E26"/>
    <w:rsid w:val="00787AF2"/>
    <w:rsid w:val="00792DD9"/>
    <w:rsid w:val="00797B59"/>
    <w:rsid w:val="007A4B92"/>
    <w:rsid w:val="007B2072"/>
    <w:rsid w:val="007B2226"/>
    <w:rsid w:val="007C531F"/>
    <w:rsid w:val="007D0D61"/>
    <w:rsid w:val="007D5634"/>
    <w:rsid w:val="008044CB"/>
    <w:rsid w:val="0081599B"/>
    <w:rsid w:val="0081752D"/>
    <w:rsid w:val="00824066"/>
    <w:rsid w:val="0082776B"/>
    <w:rsid w:val="00840493"/>
    <w:rsid w:val="0084135F"/>
    <w:rsid w:val="00842749"/>
    <w:rsid w:val="0084462B"/>
    <w:rsid w:val="008566B9"/>
    <w:rsid w:val="00871CD0"/>
    <w:rsid w:val="00876130"/>
    <w:rsid w:val="00876672"/>
    <w:rsid w:val="008820FA"/>
    <w:rsid w:val="00893C58"/>
    <w:rsid w:val="00894B43"/>
    <w:rsid w:val="008A175B"/>
    <w:rsid w:val="008B65D3"/>
    <w:rsid w:val="008C484F"/>
    <w:rsid w:val="008C6472"/>
    <w:rsid w:val="008C79F9"/>
    <w:rsid w:val="008E0633"/>
    <w:rsid w:val="008E459D"/>
    <w:rsid w:val="008F03AF"/>
    <w:rsid w:val="0092057B"/>
    <w:rsid w:val="0092518C"/>
    <w:rsid w:val="0093354C"/>
    <w:rsid w:val="0093403A"/>
    <w:rsid w:val="00937AA5"/>
    <w:rsid w:val="00953296"/>
    <w:rsid w:val="00954524"/>
    <w:rsid w:val="00954B0B"/>
    <w:rsid w:val="0096205D"/>
    <w:rsid w:val="00970B83"/>
    <w:rsid w:val="00975D62"/>
    <w:rsid w:val="0097648C"/>
    <w:rsid w:val="00982D99"/>
    <w:rsid w:val="00993A86"/>
    <w:rsid w:val="009A1E22"/>
    <w:rsid w:val="009B219C"/>
    <w:rsid w:val="009B7832"/>
    <w:rsid w:val="009C055E"/>
    <w:rsid w:val="009C2245"/>
    <w:rsid w:val="009D0CBE"/>
    <w:rsid w:val="009D5095"/>
    <w:rsid w:val="009E32BD"/>
    <w:rsid w:val="009E6E7D"/>
    <w:rsid w:val="009F05A7"/>
    <w:rsid w:val="009F7582"/>
    <w:rsid w:val="00A05546"/>
    <w:rsid w:val="00A06D79"/>
    <w:rsid w:val="00A14AAA"/>
    <w:rsid w:val="00A2419B"/>
    <w:rsid w:val="00A2713B"/>
    <w:rsid w:val="00A27D8C"/>
    <w:rsid w:val="00A3058D"/>
    <w:rsid w:val="00A35FDF"/>
    <w:rsid w:val="00A479A8"/>
    <w:rsid w:val="00A63012"/>
    <w:rsid w:val="00A660BE"/>
    <w:rsid w:val="00A66F4F"/>
    <w:rsid w:val="00A742EF"/>
    <w:rsid w:val="00A82451"/>
    <w:rsid w:val="00A839F5"/>
    <w:rsid w:val="00A87A8E"/>
    <w:rsid w:val="00A95A5D"/>
    <w:rsid w:val="00AA7CF0"/>
    <w:rsid w:val="00AC06C6"/>
    <w:rsid w:val="00AC4533"/>
    <w:rsid w:val="00AD17CB"/>
    <w:rsid w:val="00AD47F7"/>
    <w:rsid w:val="00AD5A19"/>
    <w:rsid w:val="00AE70C0"/>
    <w:rsid w:val="00AF3172"/>
    <w:rsid w:val="00B037E7"/>
    <w:rsid w:val="00B0522C"/>
    <w:rsid w:val="00B063B8"/>
    <w:rsid w:val="00B20AAB"/>
    <w:rsid w:val="00B309EC"/>
    <w:rsid w:val="00B361A2"/>
    <w:rsid w:val="00B36F5C"/>
    <w:rsid w:val="00B433F7"/>
    <w:rsid w:val="00B60FC4"/>
    <w:rsid w:val="00B7073E"/>
    <w:rsid w:val="00B708C0"/>
    <w:rsid w:val="00B71104"/>
    <w:rsid w:val="00B7405B"/>
    <w:rsid w:val="00B8247F"/>
    <w:rsid w:val="00B83BAC"/>
    <w:rsid w:val="00B867F2"/>
    <w:rsid w:val="00B87703"/>
    <w:rsid w:val="00B975FF"/>
    <w:rsid w:val="00BA02D6"/>
    <w:rsid w:val="00BA4D49"/>
    <w:rsid w:val="00BA593B"/>
    <w:rsid w:val="00BA6F01"/>
    <w:rsid w:val="00BA7FB4"/>
    <w:rsid w:val="00BB349E"/>
    <w:rsid w:val="00BC66AF"/>
    <w:rsid w:val="00BD2C57"/>
    <w:rsid w:val="00BE2C9D"/>
    <w:rsid w:val="00C0378D"/>
    <w:rsid w:val="00C123B6"/>
    <w:rsid w:val="00C32898"/>
    <w:rsid w:val="00C50DA6"/>
    <w:rsid w:val="00C5666A"/>
    <w:rsid w:val="00C607AA"/>
    <w:rsid w:val="00C626CD"/>
    <w:rsid w:val="00C62C68"/>
    <w:rsid w:val="00C641EC"/>
    <w:rsid w:val="00C805F3"/>
    <w:rsid w:val="00C8266B"/>
    <w:rsid w:val="00C93A11"/>
    <w:rsid w:val="00CA4B56"/>
    <w:rsid w:val="00CB2F34"/>
    <w:rsid w:val="00CB41C6"/>
    <w:rsid w:val="00CB6800"/>
    <w:rsid w:val="00CB77C9"/>
    <w:rsid w:val="00CC0CEA"/>
    <w:rsid w:val="00CC22CC"/>
    <w:rsid w:val="00CC3D12"/>
    <w:rsid w:val="00CC4C0C"/>
    <w:rsid w:val="00CD24A8"/>
    <w:rsid w:val="00CF2C93"/>
    <w:rsid w:val="00CF721F"/>
    <w:rsid w:val="00D02547"/>
    <w:rsid w:val="00D032A8"/>
    <w:rsid w:val="00D11184"/>
    <w:rsid w:val="00D12D31"/>
    <w:rsid w:val="00D21C7C"/>
    <w:rsid w:val="00D22DCC"/>
    <w:rsid w:val="00D27777"/>
    <w:rsid w:val="00D27F1C"/>
    <w:rsid w:val="00D40BC0"/>
    <w:rsid w:val="00D60C78"/>
    <w:rsid w:val="00D72149"/>
    <w:rsid w:val="00D86D97"/>
    <w:rsid w:val="00D90885"/>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535C"/>
    <w:rsid w:val="00DE6353"/>
    <w:rsid w:val="00DF1D7E"/>
    <w:rsid w:val="00DF7476"/>
    <w:rsid w:val="00E07CF7"/>
    <w:rsid w:val="00E11132"/>
    <w:rsid w:val="00E121A1"/>
    <w:rsid w:val="00E12DFF"/>
    <w:rsid w:val="00E15922"/>
    <w:rsid w:val="00E1722A"/>
    <w:rsid w:val="00E374C5"/>
    <w:rsid w:val="00E40082"/>
    <w:rsid w:val="00E47FA0"/>
    <w:rsid w:val="00E81D3E"/>
    <w:rsid w:val="00E9747D"/>
    <w:rsid w:val="00EA0E2C"/>
    <w:rsid w:val="00EA2ADA"/>
    <w:rsid w:val="00EB3B54"/>
    <w:rsid w:val="00EB564C"/>
    <w:rsid w:val="00ED1AAD"/>
    <w:rsid w:val="00EE2308"/>
    <w:rsid w:val="00F11AB0"/>
    <w:rsid w:val="00F32244"/>
    <w:rsid w:val="00F34D8A"/>
    <w:rsid w:val="00F56B05"/>
    <w:rsid w:val="00F6110F"/>
    <w:rsid w:val="00F65FD2"/>
    <w:rsid w:val="00F77E1B"/>
    <w:rsid w:val="00F90C59"/>
    <w:rsid w:val="00FA2B4D"/>
    <w:rsid w:val="00FA6A9A"/>
    <w:rsid w:val="00FA7577"/>
    <w:rsid w:val="00FB2AE1"/>
    <w:rsid w:val="00FB6243"/>
    <w:rsid w:val="00FC382A"/>
    <w:rsid w:val="00FC5ADC"/>
    <w:rsid w:val="00FD6173"/>
    <w:rsid w:val="00FE52FD"/>
    <w:rsid w:val="00FE6A42"/>
    <w:rsid w:val="00FF1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4E273"/>
  <w15:docId w15:val="{97A33948-CC78-41DE-AFCD-AD4530A4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11254</Words>
  <Characters>6416</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LMR</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sheremeta</cp:lastModifiedBy>
  <cp:revision>21</cp:revision>
  <cp:lastPrinted>2021-10-12T06:01:00Z</cp:lastPrinted>
  <dcterms:created xsi:type="dcterms:W3CDTF">2022-04-12T09:01:00Z</dcterms:created>
  <dcterms:modified xsi:type="dcterms:W3CDTF">2022-10-12T13:23:00Z</dcterms:modified>
</cp:coreProperties>
</file>