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C1F9" w14:textId="77777777" w:rsidR="00911261" w:rsidRDefault="00911261" w:rsidP="00694BF3">
      <w:pPr>
        <w:widowControl w:val="0"/>
        <w:ind w:left="5245"/>
        <w:rPr>
          <w:szCs w:val="28"/>
        </w:rPr>
      </w:pPr>
    </w:p>
    <w:p w14:paraId="2601B8FF" w14:textId="11AE097D" w:rsidR="00694BF3" w:rsidRDefault="00694BF3" w:rsidP="00694BF3">
      <w:pPr>
        <w:widowControl w:val="0"/>
        <w:ind w:left="5245"/>
        <w:rPr>
          <w:szCs w:val="28"/>
        </w:rPr>
      </w:pPr>
      <w:r>
        <w:rPr>
          <w:szCs w:val="28"/>
        </w:rPr>
        <w:t>Додаток 1</w:t>
      </w:r>
    </w:p>
    <w:p w14:paraId="2B22DEE3" w14:textId="77777777" w:rsidR="00694BF3" w:rsidRDefault="00694BF3" w:rsidP="00694BF3">
      <w:pPr>
        <w:widowControl w:val="0"/>
        <w:ind w:left="5245"/>
        <w:rPr>
          <w:szCs w:val="28"/>
        </w:rPr>
      </w:pPr>
      <w:r>
        <w:rPr>
          <w:szCs w:val="28"/>
        </w:rPr>
        <w:t>до рішення виконавчого комітету</w:t>
      </w:r>
    </w:p>
    <w:p w14:paraId="73CD728B" w14:textId="77777777" w:rsidR="00694BF3" w:rsidRDefault="00694BF3" w:rsidP="00694BF3">
      <w:pPr>
        <w:widowControl w:val="0"/>
        <w:ind w:left="5245"/>
        <w:rPr>
          <w:szCs w:val="28"/>
        </w:rPr>
      </w:pPr>
      <w:r>
        <w:rPr>
          <w:szCs w:val="28"/>
        </w:rPr>
        <w:t>міської ради</w:t>
      </w:r>
    </w:p>
    <w:p w14:paraId="200D5437" w14:textId="10BE307D" w:rsidR="00E503AD" w:rsidRDefault="00694BF3" w:rsidP="00694BF3">
      <w:pPr>
        <w:ind w:left="5245"/>
        <w:rPr>
          <w:sz w:val="27"/>
          <w:szCs w:val="27"/>
          <w:lang w:val="ru-RU"/>
        </w:rPr>
      </w:pPr>
      <w:r>
        <w:rPr>
          <w:szCs w:val="28"/>
        </w:rPr>
        <w:t>________________ №__________</w:t>
      </w:r>
    </w:p>
    <w:p w14:paraId="4EABBFDC" w14:textId="77777777" w:rsidR="00694BF3" w:rsidRDefault="00694BF3">
      <w:pPr>
        <w:jc w:val="center"/>
        <w:rPr>
          <w:szCs w:val="28"/>
          <w:lang w:val="ru-RU"/>
        </w:rPr>
      </w:pPr>
    </w:p>
    <w:p w14:paraId="05364CE1" w14:textId="77777777" w:rsidR="00694BF3" w:rsidRDefault="00000000">
      <w:pPr>
        <w:jc w:val="center"/>
        <w:rPr>
          <w:szCs w:val="28"/>
        </w:rPr>
      </w:pPr>
      <w:r>
        <w:rPr>
          <w:szCs w:val="28"/>
          <w:lang w:val="ru-RU"/>
        </w:rPr>
        <w:t>Т</w:t>
      </w:r>
      <w:proofErr w:type="spellStart"/>
      <w:r>
        <w:rPr>
          <w:szCs w:val="28"/>
        </w:rPr>
        <w:t>арифи</w:t>
      </w:r>
      <w:proofErr w:type="spellEnd"/>
      <w:r>
        <w:rPr>
          <w:szCs w:val="28"/>
        </w:rPr>
        <w:t xml:space="preserve"> на послуги, що надаються </w:t>
      </w:r>
    </w:p>
    <w:p w14:paraId="3E6D5379" w14:textId="40525D7F" w:rsidR="00E503AD" w:rsidRDefault="00000000">
      <w:pPr>
        <w:jc w:val="center"/>
      </w:pPr>
      <w:r>
        <w:rPr>
          <w:szCs w:val="28"/>
        </w:rPr>
        <w:t>Луцьким</w:t>
      </w:r>
      <w:r w:rsidR="00694BF3">
        <w:rPr>
          <w:szCs w:val="28"/>
        </w:rPr>
        <w:t xml:space="preserve"> </w:t>
      </w:r>
      <w:r>
        <w:rPr>
          <w:szCs w:val="28"/>
        </w:rPr>
        <w:t>спеціальним комунальним автотранспортним підприємством «</w:t>
      </w:r>
      <w:proofErr w:type="spellStart"/>
      <w:r>
        <w:rPr>
          <w:szCs w:val="28"/>
        </w:rPr>
        <w:t>Луцькспецкомунтранс</w:t>
      </w:r>
      <w:proofErr w:type="spellEnd"/>
      <w:r>
        <w:rPr>
          <w:szCs w:val="28"/>
        </w:rPr>
        <w:t>» для населення</w:t>
      </w:r>
    </w:p>
    <w:p w14:paraId="0328232D" w14:textId="77777777" w:rsidR="00E503AD" w:rsidRDefault="00E503AD">
      <w:pPr>
        <w:jc w:val="center"/>
        <w:rPr>
          <w:szCs w:val="28"/>
        </w:rPr>
      </w:pPr>
    </w:p>
    <w:tbl>
      <w:tblPr>
        <w:tblW w:w="9550" w:type="dxa"/>
        <w:tblInd w:w="-203" w:type="dxa"/>
        <w:tblLook w:val="0000" w:firstRow="0" w:lastRow="0" w:firstColumn="0" w:lastColumn="0" w:noHBand="0" w:noVBand="0"/>
      </w:tblPr>
      <w:tblGrid>
        <w:gridCol w:w="565"/>
        <w:gridCol w:w="4169"/>
        <w:gridCol w:w="1303"/>
        <w:gridCol w:w="1818"/>
        <w:gridCol w:w="1695"/>
      </w:tblGrid>
      <w:tr w:rsidR="00E503AD" w14:paraId="5E51E027" w14:textId="77777777" w:rsidTr="00911261">
        <w:trPr>
          <w:trHeight w:val="14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A1D23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0B9C8C81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F19B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Назва послуги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7863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Одиниця виміру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46D4" w14:textId="32D9B877" w:rsidR="00E503AD" w:rsidRDefault="00000000">
            <w:pPr>
              <w:widowControl w:val="0"/>
              <w:ind w:right="-108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Багатоквар-тирні</w:t>
            </w:r>
            <w:proofErr w:type="spellEnd"/>
            <w:r>
              <w:rPr>
                <w:szCs w:val="28"/>
              </w:rPr>
              <w:t xml:space="preserve"> упорядковані</w:t>
            </w:r>
          </w:p>
          <w:p w14:paraId="16EC1D31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будинки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 xml:space="preserve">, </w:t>
            </w:r>
          </w:p>
          <w:p w14:paraId="7B28A309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грн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7FFC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Будинки індивіду-</w:t>
            </w:r>
            <w:proofErr w:type="spellStart"/>
            <w:r>
              <w:rPr>
                <w:szCs w:val="28"/>
              </w:rPr>
              <w:t>альної</w:t>
            </w:r>
            <w:proofErr w:type="spellEnd"/>
            <w:r>
              <w:rPr>
                <w:szCs w:val="28"/>
              </w:rPr>
              <w:t xml:space="preserve"> забудови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>, грн</w:t>
            </w:r>
          </w:p>
        </w:tc>
      </w:tr>
      <w:tr w:rsidR="00E503AD" w14:paraId="07FC94FE" w14:textId="77777777" w:rsidTr="00911261">
        <w:trPr>
          <w:trHeight w:val="37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30CE" w14:textId="77777777" w:rsidR="00E503AD" w:rsidRDefault="00E503AD">
            <w:pPr>
              <w:widowControl w:val="0"/>
              <w:snapToGri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4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A133E" w14:textId="77777777" w:rsidR="00E503AD" w:rsidRDefault="00E503AD">
            <w:pPr>
              <w:widowControl w:val="0"/>
              <w:snapToGri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2B82" w14:textId="77777777" w:rsidR="00E503AD" w:rsidRDefault="00E503AD">
            <w:pPr>
              <w:widowControl w:val="0"/>
              <w:snapToGri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E8FB" w14:textId="77777777" w:rsidR="00E503AD" w:rsidRDefault="00000000">
            <w:pPr>
              <w:widowControl w:val="0"/>
              <w:jc w:val="center"/>
            </w:pPr>
            <w:r>
              <w:rPr>
                <w:szCs w:val="28"/>
              </w:rPr>
              <w:t>з єдиним податком</w:t>
            </w:r>
          </w:p>
        </w:tc>
      </w:tr>
      <w:tr w:rsidR="00E503AD" w14:paraId="1C6138ED" w14:textId="77777777" w:rsidTr="00911261">
        <w:trPr>
          <w:trHeight w:val="9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8366" w14:textId="77777777" w:rsidR="00E503AD" w:rsidRDefault="00000000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E9ED" w14:textId="5BBE309A" w:rsidR="00E503AD" w:rsidRDefault="00000000" w:rsidP="00911261">
            <w:pPr>
              <w:widowControl w:val="0"/>
              <w:ind w:right="-111"/>
              <w:rPr>
                <w:szCs w:val="28"/>
              </w:rPr>
            </w:pPr>
            <w:r>
              <w:rPr>
                <w:szCs w:val="28"/>
              </w:rPr>
              <w:t xml:space="preserve">Послуга </w:t>
            </w:r>
            <w:r>
              <w:rPr>
                <w:szCs w:val="28"/>
                <w:lang w:val="ru-RU"/>
              </w:rPr>
              <w:t xml:space="preserve">з </w:t>
            </w:r>
            <w:r>
              <w:rPr>
                <w:szCs w:val="28"/>
              </w:rPr>
              <w:t>поводження з побутовими відходами</w:t>
            </w:r>
            <w:r>
              <w:rPr>
                <w:szCs w:val="28"/>
                <w:lang w:val="ru-RU"/>
              </w:rPr>
              <w:t xml:space="preserve"> (</w:t>
            </w:r>
            <w:r>
              <w:rPr>
                <w:szCs w:val="28"/>
              </w:rPr>
              <w:t>твердих, великогабаритних та ремонтних</w:t>
            </w:r>
            <w:r>
              <w:rPr>
                <w:szCs w:val="28"/>
                <w:lang w:val="ru-RU"/>
              </w:rPr>
              <w:t>),</w:t>
            </w:r>
            <w:r>
              <w:rPr>
                <w:szCs w:val="28"/>
              </w:rPr>
              <w:t xml:space="preserve"> із захороненням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46FB" w14:textId="77777777" w:rsidR="00694BF3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1 людину </w:t>
            </w:r>
          </w:p>
          <w:p w14:paraId="730FE4F6" w14:textId="71FED17B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 місяць</w:t>
            </w:r>
            <w:r>
              <w:rPr>
                <w:szCs w:val="28"/>
                <w:vertAlign w:val="superscript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B697" w14:textId="77777777" w:rsidR="00E503AD" w:rsidRDefault="00000000">
            <w:pPr>
              <w:widowControl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35,12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9733" w14:textId="77777777" w:rsidR="00E503AD" w:rsidRDefault="00000000">
            <w:pPr>
              <w:widowControl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39,65</w:t>
            </w:r>
          </w:p>
        </w:tc>
      </w:tr>
      <w:tr w:rsidR="00E503AD" w14:paraId="7192A260" w14:textId="77777777" w:rsidTr="00911261">
        <w:trPr>
          <w:trHeight w:val="9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94D1" w14:textId="77777777" w:rsidR="00E503AD" w:rsidRDefault="00000000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0305" w14:textId="77777777" w:rsidR="00E503AD" w:rsidRDefault="00000000" w:rsidP="00911261">
            <w:pPr>
              <w:widowControl w:val="0"/>
              <w:ind w:right="-111"/>
            </w:pPr>
            <w:r>
              <w:rPr>
                <w:szCs w:val="28"/>
              </w:rPr>
              <w:t>Тариф на послугу з поводження з побутовими відходами (твердих, великогабаритних та ремонтних), із захороненням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CFBD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C6E7C" w14:textId="77777777" w:rsidR="00E503AD" w:rsidRDefault="00000000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178,12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6962" w14:textId="77777777" w:rsidR="00E503AD" w:rsidRDefault="00000000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178,12</w:t>
            </w:r>
          </w:p>
        </w:tc>
      </w:tr>
      <w:tr w:rsidR="00E503AD" w14:paraId="3C2ADFC8" w14:textId="77777777" w:rsidTr="00911261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2B8C" w14:textId="77777777" w:rsidR="00E503AD" w:rsidRDefault="00000000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F5846" w14:textId="77777777" w:rsidR="00E503AD" w:rsidRDefault="00000000" w:rsidP="00911261">
            <w:pPr>
              <w:widowControl w:val="0"/>
              <w:ind w:right="-111"/>
              <w:rPr>
                <w:szCs w:val="28"/>
              </w:rPr>
            </w:pPr>
            <w:r>
              <w:rPr>
                <w:szCs w:val="28"/>
              </w:rPr>
              <w:t>Тариф на вивезення твердих побутових відходів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A5B09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3276F" w14:textId="77777777" w:rsidR="00E503AD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102,87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ABE1" w14:textId="77777777" w:rsidR="00E503AD" w:rsidRDefault="00000000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102,87</w:t>
            </w:r>
          </w:p>
        </w:tc>
      </w:tr>
      <w:tr w:rsidR="00E503AD" w14:paraId="15D1AAFE" w14:textId="77777777" w:rsidTr="00911261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7DE09" w14:textId="77777777" w:rsidR="00E503AD" w:rsidRDefault="00000000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DEC11" w14:textId="77777777" w:rsidR="00E503AD" w:rsidRDefault="00000000" w:rsidP="00911261">
            <w:pPr>
              <w:widowControl w:val="0"/>
              <w:ind w:right="-111"/>
              <w:rPr>
                <w:szCs w:val="28"/>
              </w:rPr>
            </w:pPr>
            <w:r>
              <w:rPr>
                <w:szCs w:val="28"/>
              </w:rPr>
              <w:t>Тариф на ви</w:t>
            </w:r>
            <w:proofErr w:type="spellStart"/>
            <w:r>
              <w:rPr>
                <w:szCs w:val="28"/>
                <w:lang w:val="ru-RU"/>
              </w:rPr>
              <w:t>везення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великогабаритних та ремонтних відходів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181F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5631" w14:textId="77777777" w:rsidR="00E503AD" w:rsidRDefault="00000000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645,57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9C73" w14:textId="77777777" w:rsidR="00E503AD" w:rsidRDefault="00000000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645,57</w:t>
            </w:r>
          </w:p>
        </w:tc>
      </w:tr>
      <w:tr w:rsidR="00E503AD" w14:paraId="073AA208" w14:textId="77777777" w:rsidTr="00911261">
        <w:trPr>
          <w:trHeight w:val="2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8321" w14:textId="77777777" w:rsidR="00E503AD" w:rsidRDefault="00000000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84CF3" w14:textId="77777777" w:rsidR="00E503AD" w:rsidRDefault="00000000" w:rsidP="00911261">
            <w:pPr>
              <w:widowControl w:val="0"/>
              <w:ind w:right="-111"/>
              <w:rPr>
                <w:szCs w:val="28"/>
              </w:rPr>
            </w:pPr>
            <w:r>
              <w:rPr>
                <w:szCs w:val="28"/>
              </w:rPr>
              <w:t>Тариф на захоронення побутових відходів (твердих, великогабаритних та ремонтних 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D674" w14:textId="77777777" w:rsidR="00E503A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E141" w14:textId="77777777" w:rsidR="00E503AD" w:rsidRDefault="00000000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45,73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4E88" w14:textId="77777777" w:rsidR="00E503AD" w:rsidRDefault="00000000">
            <w:pPr>
              <w:widowControl w:val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45,73</w:t>
            </w:r>
          </w:p>
        </w:tc>
      </w:tr>
    </w:tbl>
    <w:p w14:paraId="6F66D296" w14:textId="77777777" w:rsidR="00E503AD" w:rsidRDefault="00000000">
      <w:pPr>
        <w:jc w:val="both"/>
      </w:pPr>
      <w:r>
        <w:rPr>
          <w:b/>
          <w:sz w:val="24"/>
        </w:rPr>
        <w:t>Примітки:</w:t>
      </w:r>
      <w:r>
        <w:rPr>
          <w:sz w:val="24"/>
        </w:rPr>
        <w:t xml:space="preserve"> </w:t>
      </w:r>
    </w:p>
    <w:p w14:paraId="56A9C1D9" w14:textId="6085B33B" w:rsidR="00E503AD" w:rsidRDefault="00000000" w:rsidP="00694BF3">
      <w:pPr>
        <w:ind w:firstLine="567"/>
        <w:jc w:val="both"/>
      </w:pPr>
      <w:r>
        <w:rPr>
          <w:sz w:val="24"/>
        </w:rPr>
        <w:t>1. </w:t>
      </w:r>
      <w:r>
        <w:rPr>
          <w:iCs/>
          <w:sz w:val="24"/>
          <w:lang w:eastAsia="ru-RU"/>
        </w:rPr>
        <w:t xml:space="preserve">Тарифи на </w:t>
      </w:r>
      <w:r w:rsidR="00694BF3">
        <w:rPr>
          <w:iCs/>
          <w:sz w:val="24"/>
          <w:lang w:eastAsia="ru-RU"/>
        </w:rPr>
        <w:t>одну</w:t>
      </w:r>
      <w:r>
        <w:rPr>
          <w:iCs/>
          <w:sz w:val="24"/>
          <w:lang w:eastAsia="ru-RU"/>
        </w:rPr>
        <w:t xml:space="preserve"> людину в місяць розраховані відповідно до норм надання послуг із вивезення побутових відходів (багатоквартирні упорядковані будинки: 2,23 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ТПВ, 0,09 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великогабаритних відходів та 0,045 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ремонтних відходів; будинки індивідуальної забудови: 2,52 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ТПВ, 0,1 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великогабаритних відходів та 0,05 м</w:t>
      </w:r>
      <w:r>
        <w:rPr>
          <w:iCs/>
          <w:sz w:val="24"/>
          <w:vertAlign w:val="superscript"/>
          <w:lang w:eastAsia="ru-RU"/>
        </w:rPr>
        <w:t>3</w:t>
      </w:r>
      <w:r>
        <w:rPr>
          <w:iCs/>
          <w:sz w:val="24"/>
          <w:lang w:eastAsia="ru-RU"/>
        </w:rPr>
        <w:t xml:space="preserve"> ремонтних відходів), затверджених рішенням виконавчого комітету міської ради від 04.12.2019 № 761-1.</w:t>
      </w:r>
    </w:p>
    <w:p w14:paraId="497E7753" w14:textId="77777777" w:rsidR="00E503AD" w:rsidRDefault="00000000" w:rsidP="00694BF3">
      <w:pPr>
        <w:ind w:firstLine="567"/>
        <w:jc w:val="both"/>
      </w:pPr>
      <w:r>
        <w:rPr>
          <w:sz w:val="24"/>
        </w:rPr>
        <w:t>2. </w:t>
      </w:r>
      <w:r>
        <w:rPr>
          <w:color w:val="000000"/>
          <w:sz w:val="24"/>
        </w:rPr>
        <w:t>Якщо кількість зареєстрованих осіб в квартирі дорівнює «0», нарахування плати за послугу з вивезення побутових відходів здійснюється за тарифом на 1 людину в місяць.</w:t>
      </w:r>
    </w:p>
    <w:p w14:paraId="13B48EA9" w14:textId="1BEAEDCC" w:rsidR="00E503AD" w:rsidRPr="00911261" w:rsidRDefault="00E503AD" w:rsidP="00911261">
      <w:pPr>
        <w:jc w:val="both"/>
        <w:rPr>
          <w:color w:val="000000"/>
          <w:szCs w:val="28"/>
        </w:rPr>
      </w:pPr>
    </w:p>
    <w:p w14:paraId="1EB1639C" w14:textId="26DE441F" w:rsidR="00911261" w:rsidRDefault="00911261" w:rsidP="00911261">
      <w:pPr>
        <w:jc w:val="both"/>
        <w:rPr>
          <w:color w:val="000000"/>
          <w:szCs w:val="28"/>
        </w:rPr>
      </w:pPr>
    </w:p>
    <w:p w14:paraId="37E83281" w14:textId="77777777" w:rsidR="00911261" w:rsidRPr="00911261" w:rsidRDefault="00911261" w:rsidP="00911261">
      <w:pPr>
        <w:jc w:val="both"/>
        <w:rPr>
          <w:color w:val="000000"/>
          <w:szCs w:val="28"/>
        </w:rPr>
      </w:pPr>
    </w:p>
    <w:p w14:paraId="10D1A544" w14:textId="77777777" w:rsidR="00E503AD" w:rsidRDefault="00000000">
      <w:pPr>
        <w:ind w:left="1620" w:hanging="1620"/>
        <w:jc w:val="both"/>
      </w:pPr>
      <w:r>
        <w:rPr>
          <w:szCs w:val="28"/>
        </w:rPr>
        <w:t>Заступник міського голови,</w:t>
      </w:r>
    </w:p>
    <w:p w14:paraId="55BDDA33" w14:textId="4C776859" w:rsidR="00E503AD" w:rsidRDefault="00000000">
      <w:pPr>
        <w:ind w:left="1620" w:hanging="1620"/>
        <w:jc w:val="both"/>
      </w:pPr>
      <w:r>
        <w:rPr>
          <w:szCs w:val="28"/>
        </w:rPr>
        <w:t>керуючий справами виконкому</w:t>
      </w:r>
      <w:r w:rsidR="00911261">
        <w:rPr>
          <w:szCs w:val="28"/>
        </w:rPr>
        <w:tab/>
      </w:r>
      <w:r w:rsidR="00911261">
        <w:rPr>
          <w:szCs w:val="28"/>
        </w:rPr>
        <w:tab/>
      </w:r>
      <w:r w:rsidR="00911261">
        <w:rPr>
          <w:szCs w:val="28"/>
        </w:rPr>
        <w:tab/>
      </w:r>
      <w:r w:rsidR="00911261">
        <w:rPr>
          <w:szCs w:val="28"/>
        </w:rPr>
        <w:tab/>
      </w:r>
      <w:r w:rsidR="00911261">
        <w:rPr>
          <w:szCs w:val="28"/>
        </w:rPr>
        <w:tab/>
      </w:r>
      <w:r>
        <w:rPr>
          <w:szCs w:val="28"/>
        </w:rPr>
        <w:t>Юрій ВЕРБИЧ</w:t>
      </w:r>
    </w:p>
    <w:p w14:paraId="6F68AEB7" w14:textId="61E63F26" w:rsidR="00E503AD" w:rsidRDefault="00E503AD">
      <w:pPr>
        <w:ind w:left="1620" w:hanging="1620"/>
        <w:rPr>
          <w:sz w:val="24"/>
        </w:rPr>
      </w:pPr>
    </w:p>
    <w:p w14:paraId="59118F29" w14:textId="77777777" w:rsidR="00911261" w:rsidRDefault="00911261">
      <w:pPr>
        <w:ind w:left="1620" w:hanging="1620"/>
        <w:rPr>
          <w:sz w:val="24"/>
        </w:rPr>
      </w:pPr>
    </w:p>
    <w:p w14:paraId="1E039AAB" w14:textId="77777777" w:rsidR="00E503AD" w:rsidRDefault="00000000">
      <w:pPr>
        <w:ind w:left="1620" w:hanging="1620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sectPr w:rsidR="00E503AD" w:rsidSect="00694BF3">
      <w:pgSz w:w="11906" w:h="16838"/>
      <w:pgMar w:top="567" w:right="567" w:bottom="1134" w:left="1985" w:header="567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F3F6" w14:textId="77777777" w:rsidR="00966739" w:rsidRDefault="00966739">
      <w:r>
        <w:separator/>
      </w:r>
    </w:p>
  </w:endnote>
  <w:endnote w:type="continuationSeparator" w:id="0">
    <w:p w14:paraId="59C675BA" w14:textId="77777777" w:rsidR="00966739" w:rsidRDefault="009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6376" w14:textId="77777777" w:rsidR="00966739" w:rsidRDefault="00966739">
      <w:r>
        <w:separator/>
      </w:r>
    </w:p>
  </w:footnote>
  <w:footnote w:type="continuationSeparator" w:id="0">
    <w:p w14:paraId="3646F343" w14:textId="77777777" w:rsidR="00966739" w:rsidRDefault="0096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AD"/>
    <w:rsid w:val="001E7140"/>
    <w:rsid w:val="00694BF3"/>
    <w:rsid w:val="00911261"/>
    <w:rsid w:val="00966739"/>
    <w:rsid w:val="00E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ED377"/>
  <w15:docId w15:val="{B3E7BCA7-9415-4B89-941B-AB65ED80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f1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f2">
    <w:name w:val="Вміст таблиці"/>
    <w:basedOn w:val="a"/>
    <w:qFormat/>
    <w:pPr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paragraph" w:customStyle="1" w:styleId="af4">
    <w:name w:val="Вміст рамки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1006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> </cp:keywords>
  <dc:description/>
  <cp:lastModifiedBy>Поліщук Оксана Анатоліївна</cp:lastModifiedBy>
  <cp:revision>25</cp:revision>
  <cp:lastPrinted>2018-06-06T16:31:00Z</cp:lastPrinted>
  <dcterms:created xsi:type="dcterms:W3CDTF">2017-01-05T17:45:00Z</dcterms:created>
  <dcterms:modified xsi:type="dcterms:W3CDTF">2022-11-07T14:41:00Z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