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20" w:rsidRDefault="00644FE1" w:rsidP="00644FE1">
      <w:pPr>
        <w:rPr>
          <w:bCs/>
        </w:rPr>
      </w:pPr>
      <w:r>
        <w:rPr>
          <w:bCs/>
        </w:rPr>
        <w:t xml:space="preserve">                                                         </w:t>
      </w:r>
      <w:r w:rsidR="00F035E2">
        <w:rPr>
          <w:noProof/>
          <w:lang w:val="ru-RU" w:eastAsia="ru-RU"/>
        </w:rPr>
        <w:drawing>
          <wp:inline distT="0" distB="0" distL="0" distR="0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20" w:rsidRDefault="00EB7C20">
      <w:pPr>
        <w:jc w:val="center"/>
        <w:rPr>
          <w:bCs/>
          <w:sz w:val="16"/>
          <w:szCs w:val="16"/>
        </w:rPr>
      </w:pPr>
    </w:p>
    <w:p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:rsidR="00EB7C20" w:rsidRDefault="00EB7C20">
      <w:pPr>
        <w:rPr>
          <w:b/>
          <w:bCs/>
          <w:sz w:val="20"/>
          <w:szCs w:val="20"/>
        </w:rPr>
      </w:pPr>
    </w:p>
    <w:p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EB7C20" w:rsidRDefault="00EB7C20">
      <w:pPr>
        <w:jc w:val="center"/>
        <w:rPr>
          <w:b/>
          <w:bCs/>
          <w:iCs/>
          <w:sz w:val="40"/>
          <w:szCs w:val="40"/>
        </w:rPr>
      </w:pPr>
    </w:p>
    <w:p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>________________                                        Луцьк                                         №______________</w:t>
      </w:r>
    </w:p>
    <w:p w:rsidR="00644FE1" w:rsidRDefault="00644FE1">
      <w:pPr>
        <w:rPr>
          <w:bCs/>
          <w:sz w:val="24"/>
          <w:szCs w:val="28"/>
        </w:rPr>
      </w:pPr>
    </w:p>
    <w:p w:rsidR="00B9238A" w:rsidRDefault="00B9238A" w:rsidP="00B9238A">
      <w:pPr>
        <w:jc w:val="both"/>
        <w:rPr>
          <w:szCs w:val="28"/>
        </w:rPr>
      </w:pPr>
      <w:r>
        <w:rPr>
          <w:szCs w:val="28"/>
        </w:rPr>
        <w:t xml:space="preserve">Про  </w:t>
      </w:r>
      <w:r w:rsidR="007B3CEA">
        <w:rPr>
          <w:szCs w:val="28"/>
        </w:rPr>
        <w:t xml:space="preserve">  </w:t>
      </w:r>
      <w:r>
        <w:rPr>
          <w:szCs w:val="28"/>
        </w:rPr>
        <w:t xml:space="preserve">надання </w:t>
      </w:r>
      <w:r w:rsidR="007B3CEA">
        <w:rPr>
          <w:szCs w:val="28"/>
        </w:rPr>
        <w:t xml:space="preserve">   </w:t>
      </w:r>
      <w:r>
        <w:rPr>
          <w:szCs w:val="28"/>
        </w:rPr>
        <w:t xml:space="preserve"> державному</w:t>
      </w:r>
    </w:p>
    <w:p w:rsidR="00B9238A" w:rsidRDefault="00B9238A" w:rsidP="00B9238A">
      <w:pPr>
        <w:jc w:val="both"/>
        <w:rPr>
          <w:szCs w:val="28"/>
        </w:rPr>
      </w:pPr>
      <w:r>
        <w:rPr>
          <w:szCs w:val="28"/>
        </w:rPr>
        <w:t xml:space="preserve">комунальному  підприємству </w:t>
      </w:r>
    </w:p>
    <w:p w:rsidR="007B3CEA" w:rsidRDefault="000E709C" w:rsidP="00B9238A">
      <w:pPr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 xml:space="preserve">» </w:t>
      </w:r>
      <w:r w:rsidR="007B3CEA">
        <w:rPr>
          <w:szCs w:val="28"/>
        </w:rPr>
        <w:t xml:space="preserve"> </w:t>
      </w:r>
      <w:r>
        <w:rPr>
          <w:szCs w:val="28"/>
        </w:rPr>
        <w:t>дозволу</w:t>
      </w:r>
      <w:r w:rsidR="007B3CEA">
        <w:rPr>
          <w:szCs w:val="28"/>
        </w:rPr>
        <w:t xml:space="preserve"> </w:t>
      </w:r>
      <w:r w:rsidR="00B9238A">
        <w:rPr>
          <w:szCs w:val="28"/>
        </w:rPr>
        <w:t xml:space="preserve"> на </w:t>
      </w:r>
    </w:p>
    <w:p w:rsidR="007B3CEA" w:rsidRDefault="007B3CEA" w:rsidP="00B9238A">
      <w:pPr>
        <w:jc w:val="both"/>
        <w:rPr>
          <w:szCs w:val="28"/>
        </w:rPr>
      </w:pPr>
      <w:r>
        <w:rPr>
          <w:szCs w:val="28"/>
        </w:rPr>
        <w:t>с</w:t>
      </w:r>
      <w:r w:rsidR="000E709C">
        <w:rPr>
          <w:szCs w:val="28"/>
        </w:rPr>
        <w:t>писання</w:t>
      </w:r>
      <w:r>
        <w:rPr>
          <w:szCs w:val="28"/>
        </w:rPr>
        <w:t xml:space="preserve"> </w:t>
      </w:r>
      <w:r w:rsidR="00B9238A">
        <w:rPr>
          <w:szCs w:val="28"/>
        </w:rPr>
        <w:t>основних засобів</w:t>
      </w:r>
    </w:p>
    <w:p w:rsidR="00B9238A" w:rsidRDefault="00B9238A" w:rsidP="00B9238A">
      <w:pPr>
        <w:jc w:val="both"/>
        <w:rPr>
          <w:szCs w:val="28"/>
        </w:rPr>
      </w:pPr>
      <w:r>
        <w:rPr>
          <w:szCs w:val="28"/>
        </w:rPr>
        <w:t>шляхом ліквідації</w:t>
      </w:r>
    </w:p>
    <w:p w:rsidR="00B9238A" w:rsidRDefault="00B9238A" w:rsidP="00B9238A">
      <w:pPr>
        <w:tabs>
          <w:tab w:val="left" w:pos="567"/>
        </w:tabs>
        <w:jc w:val="both"/>
        <w:rPr>
          <w:sz w:val="20"/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</w:t>
      </w:r>
    </w:p>
    <w:p w:rsidR="007B3CEA" w:rsidRDefault="007B3CEA" w:rsidP="00B9238A">
      <w:pPr>
        <w:ind w:firstLine="709"/>
        <w:jc w:val="both"/>
        <w:rPr>
          <w:bCs/>
          <w:szCs w:val="28"/>
        </w:rPr>
      </w:pPr>
    </w:p>
    <w:p w:rsidR="007B3CEA" w:rsidRDefault="007B3CEA" w:rsidP="00B9238A">
      <w:pPr>
        <w:ind w:firstLine="709"/>
        <w:jc w:val="both"/>
        <w:rPr>
          <w:bCs/>
          <w:szCs w:val="28"/>
        </w:rPr>
      </w:pPr>
    </w:p>
    <w:p w:rsidR="00B9238A" w:rsidRDefault="000E709C" w:rsidP="000E709C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B9238A">
        <w:rPr>
          <w:szCs w:val="28"/>
        </w:rPr>
        <w:t xml:space="preserve">Відповідно </w:t>
      </w:r>
      <w:r w:rsidR="00B92044">
        <w:rPr>
          <w:szCs w:val="28"/>
        </w:rPr>
        <w:t>д</w:t>
      </w:r>
      <w:r w:rsidR="00B9238A">
        <w:rPr>
          <w:szCs w:val="28"/>
        </w:rPr>
        <w:t>о ст. ст.</w:t>
      </w:r>
      <w:r w:rsidR="00B9238A">
        <w:rPr>
          <w:szCs w:val="28"/>
          <w:lang w:val="en-US"/>
        </w:rPr>
        <w:t> </w:t>
      </w:r>
      <w:r w:rsidR="00B9238A">
        <w:rPr>
          <w:szCs w:val="28"/>
        </w:rPr>
        <w:t>29,</w:t>
      </w:r>
      <w:r w:rsidR="00B9238A">
        <w:rPr>
          <w:szCs w:val="28"/>
          <w:lang w:val="en-US"/>
        </w:rPr>
        <w:t> </w:t>
      </w:r>
      <w:r w:rsidR="00B9238A">
        <w:rPr>
          <w:szCs w:val="28"/>
        </w:rPr>
        <w:t xml:space="preserve">59 Закону України «Про місцеве самоврядування в Україні», рішення міської ради від 25.05.2016 № 9/7 «Про затвердження </w:t>
      </w:r>
      <w:r w:rsidR="00B9238A">
        <w:t>Положення про списання майна комунальної власності територіальної громади міста Луцька»</w:t>
      </w:r>
      <w:r w:rsidR="00B9238A">
        <w:rPr>
          <w:szCs w:val="28"/>
        </w:rPr>
        <w:t>, враховуючи звернення  державного комунального підприємства «</w:t>
      </w:r>
      <w:proofErr w:type="spellStart"/>
      <w:r w:rsidR="00B9238A">
        <w:rPr>
          <w:szCs w:val="28"/>
        </w:rPr>
        <w:t>Луцьктепло</w:t>
      </w:r>
      <w:proofErr w:type="spellEnd"/>
      <w:r w:rsidR="00B9238A">
        <w:rPr>
          <w:szCs w:val="28"/>
        </w:rPr>
        <w:t>», міська рада</w:t>
      </w:r>
    </w:p>
    <w:p w:rsidR="00B9238A" w:rsidRDefault="00B9238A" w:rsidP="000E709C">
      <w:pPr>
        <w:tabs>
          <w:tab w:val="left" w:pos="567"/>
        </w:tabs>
        <w:rPr>
          <w:sz w:val="24"/>
          <w:szCs w:val="20"/>
        </w:rPr>
      </w:pPr>
    </w:p>
    <w:p w:rsidR="00B9238A" w:rsidRDefault="00B9238A" w:rsidP="00B9238A">
      <w:pPr>
        <w:rPr>
          <w:szCs w:val="28"/>
        </w:rPr>
      </w:pPr>
      <w:r>
        <w:rPr>
          <w:szCs w:val="28"/>
        </w:rPr>
        <w:t>ВИРІШИЛА:</w:t>
      </w:r>
      <w:bookmarkStart w:id="0" w:name="_GoBack"/>
      <w:bookmarkEnd w:id="0"/>
    </w:p>
    <w:p w:rsidR="00B9238A" w:rsidRDefault="00B9238A" w:rsidP="00B9238A">
      <w:pPr>
        <w:ind w:firstLine="709"/>
        <w:jc w:val="both"/>
        <w:rPr>
          <w:szCs w:val="28"/>
        </w:rPr>
      </w:pPr>
    </w:p>
    <w:p w:rsidR="00B9238A" w:rsidRDefault="000E709C" w:rsidP="000E709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B9238A">
        <w:rPr>
          <w:szCs w:val="28"/>
        </w:rPr>
        <w:t xml:space="preserve">1. </w:t>
      </w:r>
      <w:r w:rsidR="007B3CEA">
        <w:rPr>
          <w:szCs w:val="28"/>
        </w:rPr>
        <w:t xml:space="preserve"> </w:t>
      </w:r>
      <w:r w:rsidR="00B9238A">
        <w:rPr>
          <w:szCs w:val="28"/>
        </w:rPr>
        <w:t>Дозволити списати з балансу держав</w:t>
      </w:r>
      <w:r>
        <w:rPr>
          <w:szCs w:val="28"/>
        </w:rPr>
        <w:t>ного комунального підприємства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</w:t>
      </w:r>
      <w:r w:rsidR="00B9238A">
        <w:rPr>
          <w:szCs w:val="28"/>
        </w:rPr>
        <w:t xml:space="preserve"> основні засоби шляхом ліквідації, що знаходяться в незадовільному стані та потребують значного відновлюваного ремонту </w:t>
      </w:r>
      <w:r>
        <w:rPr>
          <w:szCs w:val="28"/>
        </w:rPr>
        <w:t xml:space="preserve">         </w:t>
      </w:r>
      <w:r w:rsidR="00B9238A">
        <w:rPr>
          <w:szCs w:val="28"/>
        </w:rPr>
        <w:t xml:space="preserve">згідно </w:t>
      </w:r>
      <w:r>
        <w:rPr>
          <w:szCs w:val="28"/>
        </w:rPr>
        <w:t xml:space="preserve">з </w:t>
      </w:r>
      <w:r w:rsidR="00B9238A">
        <w:rPr>
          <w:szCs w:val="28"/>
        </w:rPr>
        <w:t>додатк</w:t>
      </w:r>
      <w:r>
        <w:rPr>
          <w:szCs w:val="28"/>
        </w:rPr>
        <w:t>ом</w:t>
      </w:r>
      <w:r w:rsidR="00B9238A">
        <w:rPr>
          <w:szCs w:val="28"/>
        </w:rPr>
        <w:t>.</w:t>
      </w:r>
    </w:p>
    <w:p w:rsidR="00B9238A" w:rsidRDefault="000E709C" w:rsidP="000E709C">
      <w:pPr>
        <w:jc w:val="both"/>
        <w:rPr>
          <w:szCs w:val="28"/>
        </w:rPr>
      </w:pPr>
      <w:r>
        <w:rPr>
          <w:szCs w:val="28"/>
        </w:rPr>
        <w:t xml:space="preserve">       2. </w:t>
      </w:r>
      <w:r w:rsidR="00B9238A">
        <w:rPr>
          <w:szCs w:val="28"/>
        </w:rPr>
        <w:t>Директору держав</w:t>
      </w:r>
      <w:r>
        <w:rPr>
          <w:szCs w:val="28"/>
        </w:rPr>
        <w:t>ного комунального підприємства «</w:t>
      </w:r>
      <w:proofErr w:type="spellStart"/>
      <w:r w:rsidR="00B9238A">
        <w:rPr>
          <w:szCs w:val="28"/>
        </w:rPr>
        <w:t>Луц</w:t>
      </w:r>
      <w:r>
        <w:rPr>
          <w:szCs w:val="28"/>
        </w:rPr>
        <w:t>ьктепло</w:t>
      </w:r>
      <w:proofErr w:type="spellEnd"/>
      <w:r>
        <w:rPr>
          <w:szCs w:val="28"/>
        </w:rPr>
        <w:t>»</w:t>
      </w:r>
      <w:r w:rsidR="00B9238A">
        <w:rPr>
          <w:szCs w:val="28"/>
        </w:rPr>
        <w:t xml:space="preserve">  забезпечити ліквідацію основних засобів, зазначених у пункті 1 цього рішення в установленому порядку.</w:t>
      </w:r>
    </w:p>
    <w:p w:rsidR="00B9238A" w:rsidRDefault="000E709C" w:rsidP="000E709C">
      <w:pPr>
        <w:jc w:val="both"/>
        <w:rPr>
          <w:sz w:val="16"/>
          <w:szCs w:val="16"/>
        </w:rPr>
      </w:pPr>
      <w:r>
        <w:rPr>
          <w:szCs w:val="28"/>
        </w:rPr>
        <w:t xml:space="preserve">       3. Зобов’язати </w:t>
      </w:r>
      <w:r w:rsidR="00B9238A">
        <w:rPr>
          <w:szCs w:val="28"/>
        </w:rPr>
        <w:t>де</w:t>
      </w:r>
      <w:r>
        <w:rPr>
          <w:szCs w:val="28"/>
        </w:rPr>
        <w:t>ржавне комунальне підприємство «</w:t>
      </w:r>
      <w:proofErr w:type="spellStart"/>
      <w:r w:rsidR="00B9238A">
        <w:rPr>
          <w:szCs w:val="28"/>
        </w:rPr>
        <w:t>Луцьктепло</w:t>
      </w:r>
      <w:proofErr w:type="spellEnd"/>
      <w:r>
        <w:rPr>
          <w:szCs w:val="28"/>
        </w:rPr>
        <w:t xml:space="preserve">» у                         </w:t>
      </w:r>
      <w:r w:rsidR="00B9238A">
        <w:rPr>
          <w:szCs w:val="28"/>
        </w:rPr>
        <w:t xml:space="preserve">місячний термін після закінчення процедури  демонтажу, розбирання, утилізації та оприбуткування надати відділу управління майном міської комунальної власності звіт про списання майна комунальної власності за формою додатка 4 до </w:t>
      </w:r>
      <w:r w:rsidR="00B9238A">
        <w:t>Положення про списання майна комунальної власності територіальної громади міста Луцька.</w:t>
      </w:r>
    </w:p>
    <w:p w:rsidR="00871DB6" w:rsidRDefault="000E709C" w:rsidP="000E709C">
      <w:pPr>
        <w:jc w:val="both"/>
      </w:pPr>
      <w:r>
        <w:rPr>
          <w:szCs w:val="28"/>
        </w:rPr>
        <w:t xml:space="preserve">       </w:t>
      </w:r>
      <w:r w:rsidR="00B9238A">
        <w:rPr>
          <w:szCs w:val="28"/>
        </w:rPr>
        <w:t>4</w:t>
      </w:r>
      <w:r w:rsidR="00871DB6">
        <w:rPr>
          <w:rFonts w:eastAsia="Calibri"/>
          <w:szCs w:val="28"/>
        </w:rPr>
        <w:t>. </w:t>
      </w:r>
      <w:r>
        <w:rPr>
          <w:rFonts w:eastAsia="Calibri"/>
          <w:szCs w:val="28"/>
        </w:rPr>
        <w:t xml:space="preserve"> </w:t>
      </w:r>
      <w:r w:rsidR="00871DB6">
        <w:rPr>
          <w:rFonts w:eastAsia="Calibri"/>
          <w:szCs w:val="28"/>
        </w:rPr>
        <w:t>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</w:t>
      </w:r>
      <w:r w:rsidR="00871DB6">
        <w:rPr>
          <w:color w:val="000000"/>
          <w:szCs w:val="28"/>
          <w:lang w:eastAsia="ru-RU"/>
        </w:rPr>
        <w:t>.</w:t>
      </w:r>
    </w:p>
    <w:p w:rsidR="00871DB6" w:rsidRDefault="00871DB6" w:rsidP="00871DB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71DB6" w:rsidRDefault="00871DB6" w:rsidP="00871DB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71DB6" w:rsidRDefault="00871DB6" w:rsidP="00871DB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Ігор ПОЛІЩУК</w:t>
      </w:r>
    </w:p>
    <w:p w:rsidR="00871DB6" w:rsidRDefault="00871DB6" w:rsidP="00871DB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09C" w:rsidRDefault="000E709C" w:rsidP="000E709C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DB6" w:rsidRPr="00A975F2" w:rsidRDefault="00B92044" w:rsidP="000E709C">
      <w:pPr>
        <w:pStyle w:val="HTML"/>
        <w:jc w:val="both"/>
        <w:rPr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Тарасюк 777 883</w:t>
      </w:r>
    </w:p>
    <w:sectPr w:rsidR="00871DB6" w:rsidRPr="00A975F2" w:rsidSect="007B3CEA">
      <w:pgSz w:w="11906" w:h="16838"/>
      <w:pgMar w:top="426" w:right="567" w:bottom="142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E709C"/>
    <w:rsid w:val="0019349F"/>
    <w:rsid w:val="00595496"/>
    <w:rsid w:val="00644FE1"/>
    <w:rsid w:val="00654AE3"/>
    <w:rsid w:val="007B3CEA"/>
    <w:rsid w:val="00871DB6"/>
    <w:rsid w:val="00955144"/>
    <w:rsid w:val="00A975F2"/>
    <w:rsid w:val="00B92044"/>
    <w:rsid w:val="00B9238A"/>
    <w:rsid w:val="00BD3A83"/>
    <w:rsid w:val="00EB7C20"/>
    <w:rsid w:val="00F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TML0">
    <w:name w:val="Стандартный HTML Знак"/>
    <w:basedOn w:val="a2"/>
    <w:link w:val="HTML"/>
    <w:rsid w:val="00871DB6"/>
    <w:rPr>
      <w:rFonts w:ascii="Courier New" w:eastAsia="Times New Roman" w:hAnsi="Courier New" w:cs="Courier New"/>
      <w:szCs w:val="20"/>
      <w:lang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TML0">
    <w:name w:val="Стандартный HTML Знак"/>
    <w:basedOn w:val="a2"/>
    <w:link w:val="HTML"/>
    <w:rsid w:val="00871DB6"/>
    <w:rPr>
      <w:rFonts w:ascii="Courier New" w:eastAsia="Times New Roman" w:hAnsi="Courier New" w:cs="Courier New"/>
      <w:szCs w:val="2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Владелец</cp:lastModifiedBy>
  <cp:revision>171</cp:revision>
  <cp:lastPrinted>2022-10-21T12:49:00Z</cp:lastPrinted>
  <dcterms:created xsi:type="dcterms:W3CDTF">2010-11-17T14:12:00Z</dcterms:created>
  <dcterms:modified xsi:type="dcterms:W3CDTF">2022-11-14T12:58:00Z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