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5770EF" w14:textId="2DB020C8" w:rsidR="00B715CE" w:rsidRDefault="00B855CA" w:rsidP="00D829B8">
      <w:pPr>
        <w:ind w:left="5387"/>
        <w:jc w:val="both"/>
        <w:rPr>
          <w:lang w:val="uk-UA"/>
        </w:rPr>
      </w:pPr>
      <w:r>
        <w:rPr>
          <w:bCs/>
          <w:sz w:val="28"/>
          <w:szCs w:val="28"/>
          <w:lang w:val="uk-UA"/>
        </w:rPr>
        <w:t xml:space="preserve">Додаток </w:t>
      </w:r>
    </w:p>
    <w:p w14:paraId="309457F8" w14:textId="77777777" w:rsidR="00B715CE" w:rsidRDefault="00B855CA" w:rsidP="00D829B8">
      <w:pPr>
        <w:ind w:left="5387"/>
        <w:jc w:val="both"/>
        <w:rPr>
          <w:lang w:val="uk-UA"/>
        </w:rPr>
      </w:pPr>
      <w:r>
        <w:rPr>
          <w:bCs/>
          <w:sz w:val="28"/>
          <w:szCs w:val="28"/>
          <w:lang w:val="uk-UA"/>
        </w:rPr>
        <w:t>до рішення міської ради</w:t>
      </w:r>
    </w:p>
    <w:p w14:paraId="45FF8216" w14:textId="77777777" w:rsidR="00B715CE" w:rsidRDefault="00B855CA" w:rsidP="00D829B8">
      <w:pPr>
        <w:ind w:left="5387"/>
        <w:jc w:val="both"/>
        <w:rPr>
          <w:lang w:val="uk-UA"/>
        </w:rPr>
      </w:pPr>
      <w:r>
        <w:rPr>
          <w:sz w:val="28"/>
          <w:szCs w:val="28"/>
          <w:lang w:val="uk-UA"/>
        </w:rPr>
        <w:t>______________№_____</w:t>
      </w:r>
    </w:p>
    <w:p w14:paraId="762E5A49" w14:textId="77777777" w:rsidR="00B715CE" w:rsidRDefault="00B715CE">
      <w:pPr>
        <w:rPr>
          <w:sz w:val="28"/>
          <w:szCs w:val="28"/>
          <w:lang w:val="uk-UA"/>
        </w:rPr>
      </w:pPr>
    </w:p>
    <w:p w14:paraId="6B4A899E" w14:textId="77777777" w:rsidR="00B715CE" w:rsidRDefault="00B855CA">
      <w:pPr>
        <w:jc w:val="center"/>
        <w:rPr>
          <w:lang w:val="uk-UA"/>
        </w:rPr>
      </w:pPr>
      <w:r>
        <w:rPr>
          <w:b/>
          <w:bCs/>
          <w:sz w:val="28"/>
          <w:szCs w:val="28"/>
          <w:lang w:val="uk-UA"/>
        </w:rPr>
        <w:t>ПРОГРАМА</w:t>
      </w:r>
    </w:p>
    <w:p w14:paraId="258E7034" w14:textId="77777777" w:rsidR="00B715CE" w:rsidRDefault="00B855CA">
      <w:pPr>
        <w:jc w:val="center"/>
        <w:rPr>
          <w:lang w:val="uk-UA"/>
        </w:rPr>
      </w:pPr>
      <w:r>
        <w:rPr>
          <w:b/>
          <w:bCs/>
          <w:sz w:val="28"/>
          <w:szCs w:val="28"/>
          <w:lang w:val="uk-UA"/>
        </w:rPr>
        <w:t xml:space="preserve">розвитку міжнародного співробітництва </w:t>
      </w:r>
    </w:p>
    <w:p w14:paraId="647353D4" w14:textId="77777777" w:rsidR="00B715CE" w:rsidRDefault="00B855CA">
      <w:pPr>
        <w:jc w:val="center"/>
        <w:rPr>
          <w:lang w:val="uk-UA"/>
        </w:rPr>
      </w:pPr>
      <w:r>
        <w:rPr>
          <w:b/>
          <w:bCs/>
          <w:sz w:val="28"/>
          <w:szCs w:val="28"/>
          <w:lang w:val="uk-UA"/>
        </w:rPr>
        <w:t xml:space="preserve">Луцької міської територіальної громади та залучення </w:t>
      </w:r>
    </w:p>
    <w:p w14:paraId="3763DD28" w14:textId="77777777" w:rsidR="00B715CE" w:rsidRDefault="00B855CA">
      <w:pPr>
        <w:jc w:val="center"/>
        <w:rPr>
          <w:lang w:val="uk-UA"/>
        </w:rPr>
      </w:pPr>
      <w:r>
        <w:rPr>
          <w:b/>
          <w:bCs/>
          <w:sz w:val="28"/>
          <w:szCs w:val="28"/>
          <w:lang w:val="uk-UA"/>
        </w:rPr>
        <w:t>міжнародної технічної допомоги на 2021–2023 роки</w:t>
      </w:r>
    </w:p>
    <w:p w14:paraId="0D282C03" w14:textId="77777777" w:rsidR="00B715CE" w:rsidRDefault="00B715CE">
      <w:pPr>
        <w:rPr>
          <w:b/>
          <w:bCs/>
          <w:sz w:val="28"/>
          <w:szCs w:val="28"/>
          <w:lang w:val="uk-UA"/>
        </w:rPr>
      </w:pPr>
    </w:p>
    <w:p w14:paraId="592D38D1" w14:textId="77777777" w:rsidR="00B715CE" w:rsidRDefault="00B715CE">
      <w:pPr>
        <w:rPr>
          <w:b/>
          <w:bCs/>
          <w:sz w:val="28"/>
          <w:szCs w:val="28"/>
          <w:lang w:val="uk-UA"/>
        </w:rPr>
      </w:pPr>
    </w:p>
    <w:p w14:paraId="36E99FF0" w14:textId="77777777" w:rsidR="00B715CE" w:rsidRDefault="00B855CA">
      <w:pPr>
        <w:jc w:val="center"/>
        <w:rPr>
          <w:lang w:val="uk-UA"/>
        </w:rPr>
      </w:pPr>
      <w:r>
        <w:rPr>
          <w:b/>
          <w:sz w:val="28"/>
          <w:szCs w:val="28"/>
          <w:lang w:val="uk-UA"/>
        </w:rPr>
        <w:t>ПАСПОРТ ПРОГРАМИ</w:t>
      </w:r>
      <w:r>
        <w:rPr>
          <w:b/>
          <w:bCs/>
          <w:sz w:val="28"/>
          <w:szCs w:val="28"/>
          <w:lang w:val="uk-UA"/>
        </w:rPr>
        <w:t xml:space="preserve"> </w:t>
      </w:r>
    </w:p>
    <w:p w14:paraId="3BA99740" w14:textId="77777777" w:rsidR="00B715CE" w:rsidRDefault="00B715CE">
      <w:pPr>
        <w:jc w:val="center"/>
        <w:rPr>
          <w:b/>
          <w:bCs/>
          <w:sz w:val="28"/>
          <w:szCs w:val="28"/>
          <w:lang w:val="uk-UA"/>
        </w:rPr>
      </w:pPr>
    </w:p>
    <w:tbl>
      <w:tblPr>
        <w:tblpPr w:leftFromText="180" w:rightFromText="180" w:vertAnchor="text" w:tblpX="-176"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11"/>
        <w:gridCol w:w="5009"/>
      </w:tblGrid>
      <w:tr w:rsidR="00B715CE" w14:paraId="2F014056" w14:textId="77777777" w:rsidTr="00916F24">
        <w:tc>
          <w:tcPr>
            <w:tcW w:w="828" w:type="dxa"/>
            <w:shd w:val="clear" w:color="auto" w:fill="auto"/>
          </w:tcPr>
          <w:p w14:paraId="741C3CA7" w14:textId="77777777" w:rsidR="00B715CE" w:rsidRDefault="00B855CA" w:rsidP="00916F24">
            <w:pPr>
              <w:jc w:val="center"/>
              <w:rPr>
                <w:lang w:val="uk-UA"/>
              </w:rPr>
            </w:pPr>
            <w:r>
              <w:rPr>
                <w:sz w:val="28"/>
                <w:szCs w:val="28"/>
                <w:lang w:val="uk-UA"/>
              </w:rPr>
              <w:t>1.</w:t>
            </w:r>
          </w:p>
          <w:p w14:paraId="7A4FBAAA" w14:textId="77777777" w:rsidR="00B715CE" w:rsidRDefault="00B715CE" w:rsidP="00916F24">
            <w:pPr>
              <w:rPr>
                <w:sz w:val="28"/>
                <w:szCs w:val="28"/>
                <w:lang w:val="uk-UA"/>
              </w:rPr>
            </w:pPr>
          </w:p>
        </w:tc>
        <w:tc>
          <w:tcPr>
            <w:tcW w:w="3911" w:type="dxa"/>
            <w:shd w:val="clear" w:color="auto" w:fill="auto"/>
          </w:tcPr>
          <w:p w14:paraId="5FB91074" w14:textId="77777777" w:rsidR="00B715CE" w:rsidRDefault="00B855CA" w:rsidP="00916F24">
            <w:pPr>
              <w:rPr>
                <w:lang w:val="uk-UA"/>
              </w:rPr>
            </w:pPr>
            <w:r>
              <w:rPr>
                <w:sz w:val="28"/>
                <w:szCs w:val="28"/>
                <w:lang w:val="uk-UA"/>
              </w:rPr>
              <w:t>Ініціатор розроблення Програми </w:t>
            </w:r>
          </w:p>
        </w:tc>
        <w:tc>
          <w:tcPr>
            <w:tcW w:w="5009" w:type="dxa"/>
            <w:shd w:val="clear" w:color="auto" w:fill="auto"/>
          </w:tcPr>
          <w:p w14:paraId="59B9265A" w14:textId="77777777" w:rsidR="00B715CE" w:rsidRDefault="00B855CA" w:rsidP="00916F24">
            <w:pPr>
              <w:rPr>
                <w:lang w:val="uk-UA"/>
              </w:rPr>
            </w:pPr>
            <w:r>
              <w:rPr>
                <w:sz w:val="28"/>
                <w:szCs w:val="28"/>
                <w:lang w:val="uk-UA"/>
              </w:rPr>
              <w:t>Управління міжнародного співробітництва та проектної діяльності Луцької міської ради</w:t>
            </w:r>
          </w:p>
        </w:tc>
      </w:tr>
      <w:tr w:rsidR="00B715CE" w14:paraId="42905A47" w14:textId="77777777" w:rsidTr="00916F24">
        <w:tc>
          <w:tcPr>
            <w:tcW w:w="828" w:type="dxa"/>
            <w:shd w:val="clear" w:color="auto" w:fill="auto"/>
          </w:tcPr>
          <w:p w14:paraId="5E0DDD76" w14:textId="77777777" w:rsidR="00B715CE" w:rsidRDefault="00B855CA" w:rsidP="00916F24">
            <w:pPr>
              <w:jc w:val="center"/>
              <w:rPr>
                <w:lang w:val="uk-UA"/>
              </w:rPr>
            </w:pPr>
            <w:r>
              <w:rPr>
                <w:sz w:val="28"/>
                <w:szCs w:val="28"/>
                <w:lang w:val="uk-UA"/>
              </w:rPr>
              <w:t>2.</w:t>
            </w:r>
          </w:p>
        </w:tc>
        <w:tc>
          <w:tcPr>
            <w:tcW w:w="3911" w:type="dxa"/>
            <w:shd w:val="clear" w:color="auto" w:fill="auto"/>
          </w:tcPr>
          <w:p w14:paraId="54F5D6E0" w14:textId="77777777" w:rsidR="00B715CE" w:rsidRDefault="00B855CA" w:rsidP="00916F24">
            <w:pPr>
              <w:pStyle w:val="af5"/>
              <w:spacing w:before="0"/>
              <w:ind w:firstLine="0"/>
            </w:pPr>
            <w:r>
              <w:rPr>
                <w:rFonts w:ascii="Times New Roman" w:hAnsi="Times New Roman" w:cs="Times New Roman"/>
                <w:sz w:val="28"/>
                <w:szCs w:val="28"/>
              </w:rPr>
              <w:t>Дата, номер і назва розпорядчого документа органу виконавчої влади про розроблення Програми</w:t>
            </w:r>
          </w:p>
        </w:tc>
        <w:tc>
          <w:tcPr>
            <w:tcW w:w="5009" w:type="dxa"/>
            <w:shd w:val="clear" w:color="auto" w:fill="auto"/>
          </w:tcPr>
          <w:p w14:paraId="76413580" w14:textId="77777777" w:rsidR="00B715CE" w:rsidRDefault="00B715CE" w:rsidP="00916F24">
            <w:pPr>
              <w:snapToGrid w:val="0"/>
              <w:rPr>
                <w:color w:val="000000"/>
                <w:sz w:val="28"/>
                <w:szCs w:val="28"/>
                <w:lang w:val="uk-UA"/>
              </w:rPr>
            </w:pPr>
          </w:p>
          <w:p w14:paraId="3EAE5F71" w14:textId="77777777" w:rsidR="00B715CE" w:rsidRDefault="00B855CA" w:rsidP="00916F24">
            <w:pPr>
              <w:snapToGrid w:val="0"/>
              <w:rPr>
                <w:lang w:val="uk-UA"/>
              </w:rPr>
            </w:pPr>
            <w:r>
              <w:rPr>
                <w:color w:val="000000"/>
                <w:sz w:val="28"/>
                <w:szCs w:val="28"/>
                <w:lang w:val="uk-UA"/>
              </w:rPr>
              <w:t>−</w:t>
            </w:r>
          </w:p>
        </w:tc>
      </w:tr>
      <w:tr w:rsidR="00B715CE" w14:paraId="3A57D51F" w14:textId="77777777" w:rsidTr="00916F24">
        <w:trPr>
          <w:trHeight w:val="1116"/>
        </w:trPr>
        <w:tc>
          <w:tcPr>
            <w:tcW w:w="828" w:type="dxa"/>
            <w:shd w:val="clear" w:color="auto" w:fill="auto"/>
          </w:tcPr>
          <w:p w14:paraId="36E422AC" w14:textId="77777777" w:rsidR="00B715CE" w:rsidRDefault="00B855CA" w:rsidP="00916F24">
            <w:pPr>
              <w:jc w:val="center"/>
              <w:rPr>
                <w:lang w:val="uk-UA"/>
              </w:rPr>
            </w:pPr>
            <w:r>
              <w:rPr>
                <w:sz w:val="28"/>
                <w:szCs w:val="28"/>
                <w:lang w:val="uk-UA"/>
              </w:rPr>
              <w:t>3.</w:t>
            </w:r>
          </w:p>
        </w:tc>
        <w:tc>
          <w:tcPr>
            <w:tcW w:w="3911" w:type="dxa"/>
            <w:shd w:val="clear" w:color="auto" w:fill="auto"/>
          </w:tcPr>
          <w:p w14:paraId="6912E1E5" w14:textId="77777777" w:rsidR="00B715CE" w:rsidRDefault="00B855CA" w:rsidP="00916F24">
            <w:pPr>
              <w:pStyle w:val="af5"/>
              <w:spacing w:before="0"/>
              <w:ind w:firstLine="0"/>
            </w:pPr>
            <w:r>
              <w:rPr>
                <w:rFonts w:ascii="Times New Roman" w:hAnsi="Times New Roman" w:cs="Times New Roman"/>
                <w:sz w:val="28"/>
                <w:szCs w:val="28"/>
              </w:rPr>
              <w:t>Розробник Програми </w:t>
            </w:r>
          </w:p>
          <w:p w14:paraId="1470FDFD" w14:textId="77777777" w:rsidR="00B715CE" w:rsidRDefault="00B855CA" w:rsidP="00916F24">
            <w:pPr>
              <w:pStyle w:val="af5"/>
              <w:spacing w:before="0"/>
            </w:pPr>
            <w:r>
              <w:rPr>
                <w:rFonts w:ascii="Times New Roman" w:hAnsi="Times New Roman" w:cs="Times New Roman"/>
                <w:color w:val="000000"/>
                <w:sz w:val="28"/>
                <w:szCs w:val="28"/>
              </w:rPr>
              <w:t xml:space="preserve"> </w:t>
            </w:r>
          </w:p>
        </w:tc>
        <w:tc>
          <w:tcPr>
            <w:tcW w:w="5009" w:type="dxa"/>
            <w:shd w:val="clear" w:color="auto" w:fill="auto"/>
          </w:tcPr>
          <w:p w14:paraId="4DCC86AF" w14:textId="77777777" w:rsidR="00B715CE" w:rsidRDefault="00B855CA" w:rsidP="00916F24">
            <w:pPr>
              <w:rPr>
                <w:lang w:val="uk-UA"/>
              </w:rPr>
            </w:pPr>
            <w:r>
              <w:rPr>
                <w:sz w:val="28"/>
                <w:szCs w:val="28"/>
                <w:lang w:val="uk-UA"/>
              </w:rPr>
              <w:t>Управління міжнародного співробітництва та проектної діяльності Луцької міської ради </w:t>
            </w:r>
          </w:p>
        </w:tc>
      </w:tr>
      <w:tr w:rsidR="00B715CE" w14:paraId="32481E49" w14:textId="77777777" w:rsidTr="00916F24">
        <w:tc>
          <w:tcPr>
            <w:tcW w:w="828" w:type="dxa"/>
            <w:shd w:val="clear" w:color="auto" w:fill="auto"/>
          </w:tcPr>
          <w:p w14:paraId="5697CF2A" w14:textId="77777777" w:rsidR="00B715CE" w:rsidRDefault="00B855CA" w:rsidP="00916F24">
            <w:pPr>
              <w:jc w:val="center"/>
              <w:rPr>
                <w:lang w:val="uk-UA"/>
              </w:rPr>
            </w:pPr>
            <w:r>
              <w:rPr>
                <w:sz w:val="28"/>
                <w:szCs w:val="28"/>
                <w:lang w:val="uk-UA"/>
              </w:rPr>
              <w:t>4.</w:t>
            </w:r>
          </w:p>
        </w:tc>
        <w:tc>
          <w:tcPr>
            <w:tcW w:w="3911" w:type="dxa"/>
            <w:shd w:val="clear" w:color="auto" w:fill="auto"/>
          </w:tcPr>
          <w:p w14:paraId="18F37459" w14:textId="77777777" w:rsidR="00B715CE" w:rsidRDefault="00B855CA" w:rsidP="00916F24">
            <w:pPr>
              <w:rPr>
                <w:lang w:val="uk-UA"/>
              </w:rPr>
            </w:pPr>
            <w:r>
              <w:rPr>
                <w:color w:val="000000"/>
                <w:sz w:val="28"/>
                <w:szCs w:val="28"/>
                <w:lang w:val="uk-UA"/>
              </w:rPr>
              <w:t>Відповідальний виконавець Програми</w:t>
            </w:r>
          </w:p>
        </w:tc>
        <w:tc>
          <w:tcPr>
            <w:tcW w:w="5009" w:type="dxa"/>
            <w:shd w:val="clear" w:color="auto" w:fill="auto"/>
          </w:tcPr>
          <w:p w14:paraId="4EC337FF" w14:textId="77777777" w:rsidR="00B715CE" w:rsidRDefault="00B855CA" w:rsidP="00916F24">
            <w:pPr>
              <w:rPr>
                <w:lang w:val="uk-UA"/>
              </w:rPr>
            </w:pPr>
            <w:r>
              <w:rPr>
                <w:sz w:val="28"/>
                <w:szCs w:val="28"/>
                <w:lang w:val="uk-UA"/>
              </w:rPr>
              <w:t>Управління міжнародного співробітництва та проектної діяльності Луцької міської ради</w:t>
            </w:r>
          </w:p>
        </w:tc>
      </w:tr>
      <w:tr w:rsidR="00B715CE" w14:paraId="15ABC678" w14:textId="77777777" w:rsidTr="00916F24">
        <w:tc>
          <w:tcPr>
            <w:tcW w:w="828" w:type="dxa"/>
            <w:shd w:val="clear" w:color="auto" w:fill="auto"/>
          </w:tcPr>
          <w:p w14:paraId="13BE9889" w14:textId="77777777" w:rsidR="00B715CE" w:rsidRDefault="00B855CA" w:rsidP="00916F24">
            <w:pPr>
              <w:jc w:val="center"/>
              <w:rPr>
                <w:lang w:val="uk-UA"/>
              </w:rPr>
            </w:pPr>
            <w:r>
              <w:rPr>
                <w:sz w:val="28"/>
                <w:szCs w:val="28"/>
                <w:lang w:val="uk-UA"/>
              </w:rPr>
              <w:t>5. </w:t>
            </w:r>
          </w:p>
        </w:tc>
        <w:tc>
          <w:tcPr>
            <w:tcW w:w="3911" w:type="dxa"/>
            <w:shd w:val="clear" w:color="auto" w:fill="auto"/>
          </w:tcPr>
          <w:p w14:paraId="11EE7439" w14:textId="77777777" w:rsidR="00B715CE" w:rsidRDefault="00B855CA" w:rsidP="00916F24">
            <w:pPr>
              <w:rPr>
                <w:lang w:val="uk-UA"/>
              </w:rPr>
            </w:pPr>
            <w:r>
              <w:rPr>
                <w:sz w:val="28"/>
                <w:szCs w:val="28"/>
                <w:lang w:val="uk-UA"/>
              </w:rPr>
              <w:t>Учасники Програми </w:t>
            </w:r>
          </w:p>
          <w:p w14:paraId="03ED67E2" w14:textId="77777777" w:rsidR="00B715CE" w:rsidRDefault="00B715CE" w:rsidP="00916F24">
            <w:pPr>
              <w:pStyle w:val="af5"/>
              <w:spacing w:before="0"/>
              <w:rPr>
                <w:sz w:val="28"/>
                <w:szCs w:val="28"/>
              </w:rPr>
            </w:pPr>
          </w:p>
        </w:tc>
        <w:tc>
          <w:tcPr>
            <w:tcW w:w="5009" w:type="dxa"/>
            <w:shd w:val="clear" w:color="auto" w:fill="auto"/>
          </w:tcPr>
          <w:p w14:paraId="45B6ECEB" w14:textId="77777777" w:rsidR="00B715CE" w:rsidRDefault="00B855CA" w:rsidP="00916F24">
            <w:pPr>
              <w:rPr>
                <w:lang w:val="uk-UA"/>
              </w:rPr>
            </w:pPr>
            <w:r>
              <w:rPr>
                <w:sz w:val="28"/>
                <w:szCs w:val="28"/>
                <w:lang w:val="uk-UA"/>
              </w:rPr>
              <w:t>Управління міжнародного співробітництва та проектної діяльності, департамент культури, департамент економічної політики, департамент освіти, департамент молоді і спорту, управління туризму та промоції міста, управління соціальних служб для сім’ї, дітей та молоді, управління охорони здоров’я, відділ екології, відділ інформаційної роботи, господарсько-технічний відділ Луцької міської ради</w:t>
            </w:r>
          </w:p>
        </w:tc>
      </w:tr>
      <w:tr w:rsidR="00B715CE" w14:paraId="6E5EBA71" w14:textId="77777777" w:rsidTr="00916F24">
        <w:tc>
          <w:tcPr>
            <w:tcW w:w="828" w:type="dxa"/>
            <w:shd w:val="clear" w:color="auto" w:fill="auto"/>
          </w:tcPr>
          <w:p w14:paraId="79E9ADED" w14:textId="77777777" w:rsidR="00B715CE" w:rsidRDefault="00B855CA" w:rsidP="00916F24">
            <w:pPr>
              <w:jc w:val="center"/>
              <w:rPr>
                <w:lang w:val="uk-UA"/>
              </w:rPr>
            </w:pPr>
            <w:r>
              <w:rPr>
                <w:sz w:val="28"/>
                <w:szCs w:val="28"/>
                <w:lang w:val="uk-UA"/>
              </w:rPr>
              <w:t>6. </w:t>
            </w:r>
          </w:p>
        </w:tc>
        <w:tc>
          <w:tcPr>
            <w:tcW w:w="3911" w:type="dxa"/>
            <w:shd w:val="clear" w:color="auto" w:fill="auto"/>
          </w:tcPr>
          <w:p w14:paraId="14C2501E" w14:textId="77777777" w:rsidR="00B715CE" w:rsidRDefault="00B855CA" w:rsidP="00916F24">
            <w:pPr>
              <w:rPr>
                <w:lang w:val="uk-UA"/>
              </w:rPr>
            </w:pPr>
            <w:r>
              <w:rPr>
                <w:sz w:val="28"/>
                <w:szCs w:val="28"/>
                <w:lang w:val="uk-UA"/>
              </w:rPr>
              <w:t>Термін реалізації Програми </w:t>
            </w:r>
          </w:p>
        </w:tc>
        <w:tc>
          <w:tcPr>
            <w:tcW w:w="5009" w:type="dxa"/>
            <w:shd w:val="clear" w:color="auto" w:fill="auto"/>
          </w:tcPr>
          <w:p w14:paraId="7D883B7A" w14:textId="77777777" w:rsidR="00B715CE" w:rsidRDefault="00B855CA" w:rsidP="00916F24">
            <w:pPr>
              <w:jc w:val="both"/>
              <w:rPr>
                <w:lang w:val="uk-UA"/>
              </w:rPr>
            </w:pPr>
            <w:r>
              <w:rPr>
                <w:sz w:val="28"/>
                <w:szCs w:val="28"/>
                <w:lang w:val="uk-UA"/>
              </w:rPr>
              <w:t>2021–2023 роки</w:t>
            </w:r>
          </w:p>
        </w:tc>
      </w:tr>
      <w:tr w:rsidR="00B715CE" w14:paraId="60647789" w14:textId="77777777" w:rsidTr="00916F24">
        <w:trPr>
          <w:trHeight w:val="960"/>
        </w:trPr>
        <w:tc>
          <w:tcPr>
            <w:tcW w:w="828" w:type="dxa"/>
            <w:vMerge w:val="restart"/>
            <w:shd w:val="clear" w:color="auto" w:fill="auto"/>
          </w:tcPr>
          <w:p w14:paraId="43237C75" w14:textId="77777777" w:rsidR="00B715CE" w:rsidRDefault="00B715CE" w:rsidP="00916F24">
            <w:pPr>
              <w:snapToGrid w:val="0"/>
              <w:jc w:val="center"/>
              <w:rPr>
                <w:sz w:val="28"/>
                <w:szCs w:val="28"/>
                <w:lang w:val="uk-UA"/>
              </w:rPr>
            </w:pPr>
          </w:p>
          <w:p w14:paraId="436A74A3" w14:textId="77777777" w:rsidR="00B715CE" w:rsidRDefault="00B855CA" w:rsidP="00916F24">
            <w:pPr>
              <w:jc w:val="center"/>
              <w:rPr>
                <w:lang w:val="uk-UA"/>
              </w:rPr>
            </w:pPr>
            <w:r>
              <w:rPr>
                <w:sz w:val="28"/>
                <w:szCs w:val="28"/>
                <w:lang w:val="uk-UA"/>
              </w:rPr>
              <w:t>7. </w:t>
            </w:r>
          </w:p>
        </w:tc>
        <w:tc>
          <w:tcPr>
            <w:tcW w:w="3911" w:type="dxa"/>
            <w:shd w:val="clear" w:color="auto" w:fill="auto"/>
          </w:tcPr>
          <w:p w14:paraId="66096CC6" w14:textId="77777777" w:rsidR="00B715CE" w:rsidRDefault="00B855CA" w:rsidP="00916F24">
            <w:pPr>
              <w:rPr>
                <w:color w:val="000000" w:themeColor="text1"/>
                <w:lang w:val="uk-UA"/>
              </w:rPr>
            </w:pPr>
            <w:r>
              <w:rPr>
                <w:color w:val="000000" w:themeColor="text1"/>
                <w:sz w:val="28"/>
                <w:szCs w:val="28"/>
                <w:lang w:val="uk-UA"/>
              </w:rPr>
              <w:t>Загальний обсяг фінансових ресурсів, необхідних для реалізації Програми, всього:</w:t>
            </w:r>
          </w:p>
        </w:tc>
        <w:tc>
          <w:tcPr>
            <w:tcW w:w="5009" w:type="dxa"/>
            <w:shd w:val="clear" w:color="auto" w:fill="auto"/>
          </w:tcPr>
          <w:p w14:paraId="129EE6C9" w14:textId="77777777" w:rsidR="00B715CE" w:rsidRDefault="00B715CE" w:rsidP="00916F24">
            <w:pPr>
              <w:snapToGrid w:val="0"/>
              <w:jc w:val="both"/>
              <w:rPr>
                <w:i/>
                <w:color w:val="000000" w:themeColor="text1"/>
                <w:sz w:val="28"/>
                <w:szCs w:val="28"/>
                <w:lang w:val="uk-UA"/>
              </w:rPr>
            </w:pPr>
          </w:p>
          <w:p w14:paraId="75087459" w14:textId="77777777" w:rsidR="00B715CE" w:rsidRDefault="00B855CA" w:rsidP="00916F24">
            <w:pPr>
              <w:jc w:val="both"/>
              <w:rPr>
                <w:color w:val="000000" w:themeColor="text1"/>
                <w:lang w:val="uk-UA"/>
              </w:rPr>
            </w:pPr>
            <w:r>
              <w:rPr>
                <w:color w:val="000000"/>
                <w:sz w:val="28"/>
                <w:szCs w:val="28"/>
                <w:lang w:val="uk-UA"/>
              </w:rPr>
              <w:t>9 9</w:t>
            </w:r>
            <w:r>
              <w:rPr>
                <w:color w:val="000000"/>
                <w:sz w:val="28"/>
                <w:szCs w:val="28"/>
                <w:lang w:val="en-US"/>
              </w:rPr>
              <w:t>3</w:t>
            </w:r>
            <w:r>
              <w:rPr>
                <w:color w:val="000000"/>
                <w:sz w:val="28"/>
                <w:szCs w:val="28"/>
                <w:lang w:val="uk-UA"/>
              </w:rPr>
              <w:t xml:space="preserve">3,2 </w:t>
            </w:r>
            <w:r>
              <w:rPr>
                <w:color w:val="000000" w:themeColor="text1"/>
                <w:sz w:val="28"/>
                <w:szCs w:val="28"/>
                <w:lang w:val="uk-UA"/>
              </w:rPr>
              <w:t>тис. грн</w:t>
            </w:r>
            <w:r>
              <w:rPr>
                <w:i/>
                <w:color w:val="000000" w:themeColor="text1"/>
                <w:sz w:val="28"/>
                <w:szCs w:val="28"/>
                <w:lang w:val="uk-UA"/>
              </w:rPr>
              <w:t xml:space="preserve"> </w:t>
            </w:r>
          </w:p>
        </w:tc>
      </w:tr>
      <w:tr w:rsidR="00B715CE" w14:paraId="0D238A0F" w14:textId="77777777" w:rsidTr="00916F24">
        <w:trPr>
          <w:trHeight w:val="315"/>
        </w:trPr>
        <w:tc>
          <w:tcPr>
            <w:tcW w:w="828" w:type="dxa"/>
            <w:vMerge/>
            <w:shd w:val="clear" w:color="auto" w:fill="auto"/>
          </w:tcPr>
          <w:p w14:paraId="094AB0B1" w14:textId="77777777" w:rsidR="00B715CE" w:rsidRDefault="00B715CE" w:rsidP="00916F24">
            <w:pPr>
              <w:snapToGrid w:val="0"/>
              <w:jc w:val="center"/>
              <w:rPr>
                <w:sz w:val="28"/>
                <w:szCs w:val="28"/>
                <w:lang w:val="uk-UA"/>
              </w:rPr>
            </w:pPr>
          </w:p>
        </w:tc>
        <w:tc>
          <w:tcPr>
            <w:tcW w:w="8920" w:type="dxa"/>
            <w:gridSpan w:val="2"/>
            <w:shd w:val="clear" w:color="auto" w:fill="auto"/>
          </w:tcPr>
          <w:p w14:paraId="11693BB0" w14:textId="77777777" w:rsidR="00B715CE" w:rsidRDefault="00B855CA" w:rsidP="00916F24">
            <w:pPr>
              <w:jc w:val="both"/>
              <w:rPr>
                <w:color w:val="000000" w:themeColor="text1"/>
                <w:lang w:val="uk-UA"/>
              </w:rPr>
            </w:pPr>
            <w:r>
              <w:rPr>
                <w:color w:val="000000" w:themeColor="text1"/>
                <w:sz w:val="28"/>
                <w:szCs w:val="28"/>
                <w:lang w:val="uk-UA"/>
              </w:rPr>
              <w:t>у тому числі:</w:t>
            </w:r>
          </w:p>
        </w:tc>
      </w:tr>
      <w:tr w:rsidR="00B715CE" w14:paraId="3A203CE0" w14:textId="77777777" w:rsidTr="00916F24">
        <w:trPr>
          <w:trHeight w:val="330"/>
        </w:trPr>
        <w:tc>
          <w:tcPr>
            <w:tcW w:w="828" w:type="dxa"/>
            <w:shd w:val="clear" w:color="auto" w:fill="auto"/>
          </w:tcPr>
          <w:p w14:paraId="277420FE" w14:textId="77777777" w:rsidR="00B715CE" w:rsidRDefault="00B855CA" w:rsidP="00916F24">
            <w:pPr>
              <w:snapToGrid w:val="0"/>
              <w:jc w:val="center"/>
              <w:rPr>
                <w:lang w:val="uk-UA"/>
              </w:rPr>
            </w:pPr>
            <w:r>
              <w:rPr>
                <w:sz w:val="28"/>
                <w:szCs w:val="28"/>
                <w:lang w:val="uk-UA"/>
              </w:rPr>
              <w:t>7.1.</w:t>
            </w:r>
          </w:p>
        </w:tc>
        <w:tc>
          <w:tcPr>
            <w:tcW w:w="3911" w:type="dxa"/>
            <w:shd w:val="clear" w:color="auto" w:fill="auto"/>
          </w:tcPr>
          <w:p w14:paraId="2D2264F3" w14:textId="77777777" w:rsidR="00B715CE" w:rsidRDefault="00B855CA" w:rsidP="00916F24">
            <w:pPr>
              <w:rPr>
                <w:color w:val="000000" w:themeColor="text1"/>
                <w:lang w:val="uk-UA"/>
              </w:rPr>
            </w:pPr>
            <w:r>
              <w:rPr>
                <w:color w:val="000000" w:themeColor="text1"/>
                <w:sz w:val="28"/>
                <w:szCs w:val="28"/>
                <w:lang w:val="uk-UA"/>
              </w:rPr>
              <w:t>коштів бюджету міської територіальної громади</w:t>
            </w:r>
          </w:p>
        </w:tc>
        <w:tc>
          <w:tcPr>
            <w:tcW w:w="5009" w:type="dxa"/>
            <w:shd w:val="clear" w:color="auto" w:fill="auto"/>
          </w:tcPr>
          <w:p w14:paraId="1B878C5B" w14:textId="77777777" w:rsidR="00B715CE" w:rsidRDefault="00B855CA" w:rsidP="00916F24">
            <w:pPr>
              <w:jc w:val="both"/>
              <w:rPr>
                <w:color w:val="000000" w:themeColor="text1"/>
                <w:lang w:val="uk-UA"/>
              </w:rPr>
            </w:pPr>
            <w:r>
              <w:rPr>
                <w:color w:val="000000" w:themeColor="text1"/>
                <w:sz w:val="28"/>
                <w:szCs w:val="28"/>
                <w:lang w:val="uk-UA"/>
              </w:rPr>
              <w:t xml:space="preserve">3 455,0 тис. грн </w:t>
            </w:r>
          </w:p>
        </w:tc>
      </w:tr>
      <w:tr w:rsidR="00B715CE" w14:paraId="0946DF79" w14:textId="77777777" w:rsidTr="00916F24">
        <w:trPr>
          <w:trHeight w:val="410"/>
        </w:trPr>
        <w:tc>
          <w:tcPr>
            <w:tcW w:w="828" w:type="dxa"/>
            <w:shd w:val="clear" w:color="auto" w:fill="auto"/>
          </w:tcPr>
          <w:p w14:paraId="01CC3199" w14:textId="77777777" w:rsidR="00B715CE" w:rsidRDefault="00B855CA" w:rsidP="00916F24">
            <w:pPr>
              <w:snapToGrid w:val="0"/>
              <w:jc w:val="center"/>
              <w:rPr>
                <w:lang w:val="uk-UA"/>
              </w:rPr>
            </w:pPr>
            <w:r>
              <w:rPr>
                <w:sz w:val="28"/>
                <w:szCs w:val="28"/>
                <w:lang w:val="uk-UA"/>
              </w:rPr>
              <w:t>7.2.</w:t>
            </w:r>
          </w:p>
        </w:tc>
        <w:tc>
          <w:tcPr>
            <w:tcW w:w="3911" w:type="dxa"/>
            <w:shd w:val="clear" w:color="auto" w:fill="auto"/>
          </w:tcPr>
          <w:p w14:paraId="1197745B" w14:textId="77777777" w:rsidR="00B715CE" w:rsidRDefault="00B855CA" w:rsidP="00916F24">
            <w:pPr>
              <w:rPr>
                <w:color w:val="000000" w:themeColor="text1"/>
                <w:lang w:val="uk-UA"/>
              </w:rPr>
            </w:pPr>
            <w:r>
              <w:rPr>
                <w:color w:val="000000" w:themeColor="text1"/>
                <w:sz w:val="28"/>
                <w:szCs w:val="28"/>
                <w:lang w:val="uk-UA"/>
              </w:rPr>
              <w:t>коштів інших джерел</w:t>
            </w:r>
            <w:r>
              <w:rPr>
                <w:color w:val="000000" w:themeColor="text1"/>
                <w:szCs w:val="28"/>
                <w:lang w:val="uk-UA"/>
              </w:rPr>
              <w:t>  </w:t>
            </w:r>
          </w:p>
        </w:tc>
        <w:tc>
          <w:tcPr>
            <w:tcW w:w="5009" w:type="dxa"/>
            <w:shd w:val="clear" w:color="auto" w:fill="auto"/>
          </w:tcPr>
          <w:p w14:paraId="7A577C42" w14:textId="77777777" w:rsidR="00B715CE" w:rsidRDefault="00B855CA" w:rsidP="00916F24">
            <w:pPr>
              <w:jc w:val="both"/>
              <w:rPr>
                <w:color w:val="000000" w:themeColor="text1"/>
                <w:lang w:val="uk-UA"/>
              </w:rPr>
            </w:pPr>
            <w:r>
              <w:rPr>
                <w:color w:val="000000"/>
                <w:sz w:val="28"/>
                <w:szCs w:val="28"/>
                <w:lang w:val="uk-UA"/>
              </w:rPr>
              <w:t>6 </w:t>
            </w:r>
            <w:r>
              <w:rPr>
                <w:color w:val="000000"/>
                <w:sz w:val="28"/>
                <w:szCs w:val="28"/>
                <w:lang w:val="en-US"/>
              </w:rPr>
              <w:t>47</w:t>
            </w:r>
            <w:r>
              <w:rPr>
                <w:color w:val="000000"/>
                <w:sz w:val="28"/>
                <w:szCs w:val="28"/>
                <w:lang w:val="uk-UA"/>
              </w:rPr>
              <w:t xml:space="preserve">8,2 </w:t>
            </w:r>
            <w:r>
              <w:rPr>
                <w:color w:val="000000" w:themeColor="text1"/>
                <w:sz w:val="28"/>
                <w:szCs w:val="28"/>
                <w:lang w:val="uk-UA"/>
              </w:rPr>
              <w:t xml:space="preserve">тис. грн  </w:t>
            </w:r>
          </w:p>
        </w:tc>
      </w:tr>
    </w:tbl>
    <w:p w14:paraId="7EF7E338" w14:textId="11278CE5" w:rsidR="00B715CE" w:rsidRDefault="00C06831">
      <w:pPr>
        <w:pStyle w:val="af5"/>
        <w:shd w:val="clear" w:color="auto" w:fill="FFFFFF"/>
        <w:tabs>
          <w:tab w:val="left" w:pos="284"/>
        </w:tabs>
        <w:spacing w:before="0"/>
        <w:ind w:left="927" w:firstLine="0"/>
        <w:rPr>
          <w:rFonts w:ascii="Times New Roman" w:hAnsi="Times New Roman" w:cs="Times New Roman"/>
          <w:b/>
          <w:sz w:val="28"/>
          <w:szCs w:val="28"/>
        </w:rPr>
      </w:pPr>
      <w:r>
        <w:rPr>
          <w:rFonts w:ascii="Times New Roman" w:hAnsi="Times New Roman" w:cs="Times New Roman"/>
          <w:b/>
          <w:sz w:val="28"/>
          <w:szCs w:val="28"/>
        </w:rPr>
        <w:br w:type="textWrapping" w:clear="all"/>
      </w:r>
    </w:p>
    <w:p w14:paraId="06D4D961" w14:textId="77777777" w:rsidR="00B715CE" w:rsidRDefault="00B715CE">
      <w:pPr>
        <w:pStyle w:val="af5"/>
        <w:shd w:val="clear" w:color="auto" w:fill="FFFFFF"/>
        <w:tabs>
          <w:tab w:val="left" w:pos="284"/>
        </w:tabs>
        <w:spacing w:before="0"/>
        <w:ind w:left="927" w:firstLine="0"/>
        <w:rPr>
          <w:rFonts w:ascii="Times New Roman" w:hAnsi="Times New Roman" w:cs="Times New Roman"/>
          <w:b/>
          <w:sz w:val="28"/>
          <w:szCs w:val="28"/>
        </w:rPr>
      </w:pPr>
    </w:p>
    <w:p w14:paraId="2EA3FF6F" w14:textId="15D77761" w:rsidR="00B715CE" w:rsidRDefault="005F05FA" w:rsidP="005F05FA">
      <w:pPr>
        <w:pStyle w:val="af5"/>
        <w:shd w:val="clear" w:color="auto" w:fill="FFFFFF"/>
        <w:tabs>
          <w:tab w:val="left" w:pos="284"/>
        </w:tabs>
        <w:spacing w:before="0"/>
        <w:ind w:firstLine="0"/>
        <w:jc w:val="center"/>
      </w:pPr>
      <w:r>
        <w:rPr>
          <w:rFonts w:ascii="Times New Roman" w:hAnsi="Times New Roman" w:cs="Times New Roman"/>
          <w:b/>
          <w:sz w:val="28"/>
          <w:szCs w:val="28"/>
        </w:rPr>
        <w:t>1. </w:t>
      </w:r>
      <w:r w:rsidR="00B855CA">
        <w:rPr>
          <w:rFonts w:ascii="Times New Roman" w:hAnsi="Times New Roman" w:cs="Times New Roman"/>
          <w:b/>
          <w:sz w:val="28"/>
          <w:szCs w:val="28"/>
        </w:rPr>
        <w:t>Визначення проблем, на розв'язання яких спрямована Програма</w:t>
      </w:r>
    </w:p>
    <w:p w14:paraId="648B0AB5" w14:textId="77777777" w:rsidR="00B715CE" w:rsidRDefault="00B715CE">
      <w:pPr>
        <w:ind w:firstLine="720"/>
        <w:jc w:val="both"/>
        <w:rPr>
          <w:sz w:val="20"/>
          <w:szCs w:val="20"/>
          <w:lang w:val="uk-UA"/>
        </w:rPr>
      </w:pPr>
    </w:p>
    <w:p w14:paraId="4526A33C" w14:textId="77777777" w:rsidR="00B715CE" w:rsidRDefault="00B855CA">
      <w:pPr>
        <w:widowControl w:val="0"/>
        <w:ind w:firstLine="567"/>
        <w:jc w:val="both"/>
        <w:rPr>
          <w:lang w:val="uk-UA"/>
        </w:rPr>
      </w:pPr>
      <w:r>
        <w:rPr>
          <w:color w:val="000000"/>
          <w:sz w:val="28"/>
          <w:szCs w:val="28"/>
          <w:lang w:val="uk-UA" w:eastAsia="ru-RU"/>
        </w:rPr>
        <w:t>Програма розвитку міжнародного співробітництва Луцької міської територіальної громади та залучення міжнародної технічної допомоги на 20</w:t>
      </w:r>
      <w:r>
        <w:rPr>
          <w:sz w:val="28"/>
          <w:szCs w:val="28"/>
          <w:lang w:val="uk-UA"/>
        </w:rPr>
        <w:t>21</w:t>
      </w:r>
      <w:r>
        <w:rPr>
          <w:color w:val="000000"/>
          <w:sz w:val="28"/>
          <w:szCs w:val="28"/>
          <w:lang w:val="uk-UA" w:eastAsia="ru-RU"/>
        </w:rPr>
        <w:t xml:space="preserve">–2023 роки розроблена управлінням міжнародного співробітництва та проектної діяльності </w:t>
      </w:r>
      <w:r>
        <w:rPr>
          <w:sz w:val="28"/>
          <w:szCs w:val="28"/>
          <w:lang w:val="uk-UA"/>
        </w:rPr>
        <w:t>відповідно до</w:t>
      </w:r>
      <w:r>
        <w:rPr>
          <w:color w:val="000000"/>
          <w:sz w:val="28"/>
          <w:szCs w:val="28"/>
          <w:lang w:val="uk-UA" w:eastAsia="ru-RU"/>
        </w:rPr>
        <w:t xml:space="preserve"> таких нормативних документів: Закон України «Про місцеве самоврядування в Україні», Закон України «Про транскордонне співробітництво», Указ Президента України</w:t>
      </w:r>
      <w:r>
        <w:rPr>
          <w:color w:val="000000"/>
          <w:lang w:val="uk-UA" w:eastAsia="ru-RU"/>
        </w:rPr>
        <w:t xml:space="preserve"> </w:t>
      </w:r>
      <w:r>
        <w:rPr>
          <w:color w:val="000000"/>
          <w:sz w:val="28"/>
          <w:szCs w:val="28"/>
          <w:lang w:val="uk-UA" w:eastAsia="ru-RU"/>
        </w:rPr>
        <w:t>«Про День Європи» від 19.04.2003 № 339/2003, Європейськ</w:t>
      </w:r>
      <w:r>
        <w:rPr>
          <w:sz w:val="28"/>
          <w:szCs w:val="28"/>
          <w:lang w:val="uk-UA"/>
        </w:rPr>
        <w:t>а</w:t>
      </w:r>
      <w:r>
        <w:rPr>
          <w:color w:val="000000"/>
          <w:sz w:val="28"/>
          <w:szCs w:val="28"/>
          <w:lang w:val="uk-UA" w:eastAsia="ru-RU"/>
        </w:rPr>
        <w:t xml:space="preserve"> рамков</w:t>
      </w:r>
      <w:r>
        <w:rPr>
          <w:sz w:val="28"/>
          <w:szCs w:val="28"/>
          <w:lang w:val="uk-UA"/>
        </w:rPr>
        <w:t xml:space="preserve">а </w:t>
      </w:r>
      <w:r>
        <w:rPr>
          <w:color w:val="000000"/>
          <w:sz w:val="28"/>
          <w:szCs w:val="28"/>
          <w:lang w:val="uk-UA" w:eastAsia="ru-RU"/>
        </w:rPr>
        <w:t>конвенці</w:t>
      </w:r>
      <w:r>
        <w:rPr>
          <w:sz w:val="28"/>
          <w:szCs w:val="28"/>
          <w:lang w:val="uk-UA"/>
        </w:rPr>
        <w:t>я</w:t>
      </w:r>
      <w:r>
        <w:rPr>
          <w:color w:val="000000"/>
          <w:sz w:val="28"/>
          <w:szCs w:val="28"/>
          <w:lang w:val="uk-UA" w:eastAsia="ru-RU"/>
        </w:rPr>
        <w:t xml:space="preserve"> про транскордонне співробітництво між територіальними общинами або властями (постанова Верховної Ради України від 14.07.1993 № 3384-12 «Про приєднання України до Європейської рамкової конвенції про транскордонне співробітництво між територіальними общинами або властями»), Угод</w:t>
      </w:r>
      <w:r>
        <w:rPr>
          <w:sz w:val="28"/>
          <w:szCs w:val="28"/>
          <w:lang w:val="uk-UA"/>
        </w:rPr>
        <w:t>а</w:t>
      </w:r>
      <w:r>
        <w:rPr>
          <w:color w:val="000000"/>
          <w:sz w:val="28"/>
          <w:szCs w:val="28"/>
          <w:lang w:val="uk-UA" w:eastAsia="ru-RU"/>
        </w:rPr>
        <w:t xml:space="preserve"> про асоціацію між Україною та Європейським Союзом.</w:t>
      </w:r>
    </w:p>
    <w:p w14:paraId="76511AB2" w14:textId="77777777" w:rsidR="00B715CE" w:rsidRDefault="00B855CA">
      <w:pPr>
        <w:widowControl w:val="0"/>
        <w:ind w:firstLine="567"/>
        <w:jc w:val="both"/>
        <w:rPr>
          <w:lang w:val="uk-UA"/>
        </w:rPr>
      </w:pPr>
      <w:r>
        <w:rPr>
          <w:color w:val="000000"/>
          <w:sz w:val="28"/>
          <w:szCs w:val="28"/>
          <w:lang w:val="uk-UA" w:eastAsia="ru-RU"/>
        </w:rPr>
        <w:t xml:space="preserve">Міжнародне співробітництво є одним із ефективних інструментів поглиблення взаємодії його суб’єктів та учасників, що сприяє спільному вирішенню завдань місцевого та регіонального розвитку, прискоренню процесів наближення рівня життя населення прикордонних регіонів до середньоєвропейського рівня та здійсненню євроінтеграційних заходів на регіональному рівні.  </w:t>
      </w:r>
    </w:p>
    <w:p w14:paraId="207A2011" w14:textId="77777777" w:rsidR="00B715CE" w:rsidRDefault="00B855CA">
      <w:pPr>
        <w:widowControl w:val="0"/>
        <w:ind w:firstLine="567"/>
        <w:jc w:val="both"/>
        <w:rPr>
          <w:lang w:val="uk-UA"/>
        </w:rPr>
      </w:pPr>
      <w:r>
        <w:rPr>
          <w:color w:val="000000"/>
          <w:sz w:val="28"/>
          <w:szCs w:val="28"/>
          <w:lang w:val="uk-UA" w:eastAsia="ru-RU"/>
        </w:rPr>
        <w:t xml:space="preserve">Програми розвитку міжнародного співробітництва діяли у місті Луцьк з 2011 року. За цей час вдалося вивести міжнародну співпрацю міста на якісно новий рівень. Луцьк має встановлені побратимські та партнерські зв’язки з 17 містами та регіонами в 10 країнах світу. Зокрема 7 міст-партнерів у Республіці Польща: Люблін, Ольштин, Жешув, Замость, Торунь, Білосток, Хелм; 10 побратимів в інших країнах: край Ліппе (ФРН), Тракайський район, міста Каунас (Литовська Республіка), Бандирма (Турецька Республіка), Сянтань (Китайська Народна Республіка), Горі (Грузія), Кійов (Чехія), Світ (Словацька Республіка), Патра (Греція), Алба-Юлія (Румунія). В рамках укладених угод відбувається обмін делегаціями з метою перейняття досвіду та кращих практик розвитку громад, що проявляється у навчальних візитах, участі в міжнародних спортивних, культурних, економічних заходах, реалізації спільних проєктів міжнародної технічної допомоги (грантових проєктів). Традиційно відбуваються візити офіційних делегацій з нагоди державних та локальних визначних подій. Однак можливість участі у міжнародних заходах була суттєво обмежена у 2020 році через пандемією COVID-19. Очікувалося відновлення офлайн заходів міжнародного характеру у другій половині 2021 року. Проте з 24 лютого 2022 року у зв’язку з </w:t>
      </w:r>
      <w:r>
        <w:rPr>
          <w:color w:val="000000"/>
          <w:sz w:val="28"/>
          <w:szCs w:val="28"/>
          <w:lang w:val="uk-UA" w:eastAsia="ru-RU"/>
        </w:rPr>
        <w:lastRenderedPageBreak/>
        <w:t xml:space="preserve">російською збройною агресією проти України міжнародне співробітництво на локальному рівні зазнало деяких змін. Продовжується комунікація з містами-партнерами, відбуваються взаємні обміни, реалізація міжнародних проєктів, а також нагоджується співробітництво з новими суб’єктами.   </w:t>
      </w:r>
    </w:p>
    <w:p w14:paraId="082CFA54" w14:textId="77777777" w:rsidR="00B715CE" w:rsidRDefault="00B855CA">
      <w:pPr>
        <w:widowControl w:val="0"/>
        <w:ind w:firstLine="567"/>
        <w:jc w:val="both"/>
        <w:rPr>
          <w:lang w:val="uk-UA"/>
        </w:rPr>
      </w:pPr>
      <w:r>
        <w:rPr>
          <w:color w:val="000000"/>
          <w:sz w:val="28"/>
          <w:szCs w:val="28"/>
          <w:lang w:val="uk-UA" w:eastAsia="ru-RU"/>
        </w:rPr>
        <w:t xml:space="preserve">Луцька міська рада тісно співпрацює з іноземними дипломатичними представництвами в Україні. Про інтерес до міста з боку іноземних держав та міжнародних структур свідчать візити надзвичайних і повноважних послів, консулів та представників міжнародних організацій. </w:t>
      </w:r>
    </w:p>
    <w:p w14:paraId="408C2D4D" w14:textId="77777777" w:rsidR="00B715CE" w:rsidRDefault="00B855CA">
      <w:pPr>
        <w:widowControl w:val="0"/>
        <w:ind w:firstLine="567"/>
        <w:jc w:val="both"/>
        <w:rPr>
          <w:lang w:val="uk-UA"/>
        </w:rPr>
      </w:pPr>
      <w:r>
        <w:rPr>
          <w:color w:val="000000"/>
          <w:sz w:val="28"/>
          <w:szCs w:val="28"/>
          <w:lang w:val="uk-UA" w:eastAsia="ru-RU"/>
        </w:rPr>
        <w:t xml:space="preserve">Про активність Луцька на міжнародній арені свідчить відзначення нагородами Парламентської Асамблеї Ради Європи: Європейським дипломом у 2010 році, Почесним прапором у 2011 році та Почесною відзнакою у 2017 році. Тому в найближчі роки зусилля повинні бути спрямовані на отримання Призу Європи — найвищої нагороди Парламентської Асамблеї Ради Європи, яка дасть можливість місту стати членом Асоціації міст-володарів Призу Європи. Це є хорошою перспективою для обміну досвідом, налагодження нових контактів і розвитку існуючих в дусі європейської солідарності і міжнародного взаєморозуміння. </w:t>
      </w:r>
    </w:p>
    <w:p w14:paraId="5CB2B312" w14:textId="77777777" w:rsidR="00B715CE" w:rsidRDefault="00B855CA">
      <w:pPr>
        <w:widowControl w:val="0"/>
        <w:ind w:firstLine="567"/>
        <w:jc w:val="both"/>
        <w:rPr>
          <w:lang w:val="uk-UA"/>
        </w:rPr>
      </w:pPr>
      <w:r>
        <w:rPr>
          <w:color w:val="000000"/>
          <w:sz w:val="28"/>
          <w:szCs w:val="28"/>
          <w:lang w:val="uk-UA" w:eastAsia="ru-RU"/>
        </w:rPr>
        <w:t xml:space="preserve">Після приєднання до Луцька в процесі децентралізації об’єднаних територіальних громад, як і кожна галузь міського господарства, міжнародне співробітництво повинно зазнати деякої трансформації та адаптації до інтересів і потреб громад. </w:t>
      </w:r>
    </w:p>
    <w:p w14:paraId="4E8C9A0C" w14:textId="77777777" w:rsidR="00B715CE" w:rsidRDefault="00B855CA">
      <w:pPr>
        <w:ind w:firstLine="567"/>
        <w:jc w:val="both"/>
        <w:rPr>
          <w:lang w:val="uk-UA"/>
        </w:rPr>
      </w:pPr>
      <w:r>
        <w:rPr>
          <w:color w:val="000000"/>
          <w:sz w:val="28"/>
          <w:szCs w:val="28"/>
          <w:lang w:val="uk-UA" w:eastAsia="ru-RU"/>
        </w:rPr>
        <w:t xml:space="preserve">Накопичений досвід роботи у сфері міжнародного співробітництва свідчить про існування таких проблем і потреб, на вирішення яких спрямовані заходи цільової програми: </w:t>
      </w:r>
    </w:p>
    <w:p w14:paraId="02FE9667" w14:textId="77777777" w:rsidR="00B715CE" w:rsidRDefault="00B855CA">
      <w:pPr>
        <w:ind w:firstLine="567"/>
        <w:jc w:val="both"/>
        <w:rPr>
          <w:lang w:val="uk-UA"/>
        </w:rPr>
      </w:pPr>
      <w:r>
        <w:rPr>
          <w:color w:val="000000"/>
          <w:sz w:val="28"/>
          <w:szCs w:val="28"/>
          <w:lang w:val="uk-UA" w:eastAsia="ru-RU"/>
        </w:rPr>
        <w:t>потреба поширити напрацювання і ефекти від міжнародного співробітництва Луцька на приєднані в рамках реформи децентралізації громади. Установи та заклади приєднаних громад необхідно включити до діяльності міжнародного характеру, яку здійснює Луцька міська рада, зокрема щодо залучення позабюджетних коштів у розвиток, беручи до уваги їхні напрацювання у цій сфері;</w:t>
      </w:r>
    </w:p>
    <w:p w14:paraId="7BDCB14D" w14:textId="77777777" w:rsidR="00B715CE" w:rsidRDefault="00B855CA">
      <w:pPr>
        <w:ind w:firstLine="567"/>
        <w:jc w:val="both"/>
        <w:rPr>
          <w:lang w:val="uk-UA"/>
        </w:rPr>
      </w:pPr>
      <w:r>
        <w:rPr>
          <w:color w:val="000000"/>
          <w:sz w:val="28"/>
          <w:szCs w:val="28"/>
          <w:lang w:val="uk-UA" w:eastAsia="ru-RU"/>
        </w:rPr>
        <w:t>потреба постійного підтвердження позитивного іміджу міста Луцька та поширення його на всю міську територіальну громаду у відносинах з закордонними партнерами та дипломатичними представництвами;</w:t>
      </w:r>
    </w:p>
    <w:p w14:paraId="5C8AC68B" w14:textId="77777777" w:rsidR="00B715CE" w:rsidRDefault="00B855CA">
      <w:pPr>
        <w:ind w:firstLine="567"/>
        <w:jc w:val="both"/>
        <w:rPr>
          <w:lang w:val="uk-UA"/>
        </w:rPr>
      </w:pPr>
      <w:r>
        <w:rPr>
          <w:color w:val="000000"/>
          <w:sz w:val="28"/>
          <w:szCs w:val="28"/>
          <w:lang w:val="uk-UA" w:eastAsia="ru-RU"/>
        </w:rPr>
        <w:t>недостатній рівень співробітництва та комунікації з окремими закордонними міськими адміністраціями, з якими укладено угоди про співпрацю;</w:t>
      </w:r>
    </w:p>
    <w:p w14:paraId="52EF9EBB" w14:textId="77777777" w:rsidR="00B715CE" w:rsidRDefault="00B855CA">
      <w:pPr>
        <w:ind w:firstLine="567"/>
        <w:jc w:val="both"/>
        <w:rPr>
          <w:lang w:val="uk-UA"/>
        </w:rPr>
      </w:pPr>
      <w:r>
        <w:rPr>
          <w:color w:val="000000"/>
          <w:sz w:val="28"/>
          <w:szCs w:val="28"/>
          <w:lang w:val="uk-UA" w:eastAsia="ru-RU"/>
        </w:rPr>
        <w:t xml:space="preserve">недостатній рівень поінформованості в громаді про євроінтеграційний курс України, про держави Європейського Союзу, політичні та адміністративні структури ЄС, політику України у сфері євроінтеграції; </w:t>
      </w:r>
    </w:p>
    <w:p w14:paraId="4DA95CC6" w14:textId="77777777" w:rsidR="00B715CE" w:rsidRDefault="00B855CA">
      <w:pPr>
        <w:ind w:firstLine="567"/>
        <w:jc w:val="both"/>
        <w:rPr>
          <w:lang w:val="uk-UA"/>
        </w:rPr>
      </w:pPr>
      <w:r>
        <w:rPr>
          <w:sz w:val="28"/>
          <w:szCs w:val="28"/>
          <w:lang w:val="uk-UA"/>
        </w:rPr>
        <w:t xml:space="preserve">обмеженість бюджету міської територіальної громади щодо фінансування </w:t>
      </w:r>
      <w:r>
        <w:rPr>
          <w:color w:val="000000"/>
          <w:sz w:val="28"/>
          <w:szCs w:val="28"/>
          <w:lang w:val="uk-UA" w:eastAsia="ru-RU"/>
        </w:rPr>
        <w:t xml:space="preserve">заходів з розвитку міжнародного партнерства та </w:t>
      </w:r>
      <w:r>
        <w:rPr>
          <w:sz w:val="28"/>
          <w:szCs w:val="28"/>
          <w:lang w:val="uk-UA"/>
        </w:rPr>
        <w:t xml:space="preserve">спільних з закордонними партнерами ініціатив і проєктів; </w:t>
      </w:r>
    </w:p>
    <w:p w14:paraId="755906E5" w14:textId="77777777" w:rsidR="00B715CE" w:rsidRDefault="00B855CA">
      <w:pPr>
        <w:ind w:firstLine="567"/>
        <w:jc w:val="both"/>
        <w:rPr>
          <w:lang w:val="uk-UA"/>
        </w:rPr>
      </w:pPr>
      <w:r>
        <w:rPr>
          <w:sz w:val="28"/>
          <w:szCs w:val="28"/>
          <w:lang w:val="uk-UA"/>
        </w:rPr>
        <w:t>недостатня поінформованість установ міської територіальної громади про можливості використання міжнародної технічної допомоги як допоміжного інструменту соціально-економічного розвитку та зменшення навантаження на бюджет територіальної громади;</w:t>
      </w:r>
    </w:p>
    <w:p w14:paraId="736A7FC4" w14:textId="77777777" w:rsidR="00B715CE" w:rsidRDefault="00B855CA">
      <w:pPr>
        <w:ind w:firstLine="567"/>
        <w:jc w:val="both"/>
        <w:rPr>
          <w:lang w:val="uk-UA"/>
        </w:rPr>
      </w:pPr>
      <w:r>
        <w:rPr>
          <w:sz w:val="28"/>
          <w:szCs w:val="28"/>
          <w:lang w:val="uk-UA"/>
        </w:rPr>
        <w:t xml:space="preserve">низький рівень компетентності виконавчих органів щодо залучення міжнародної та державної допомоги на свою статутну діяльність та на втілення інноваційних ідей. </w:t>
      </w:r>
    </w:p>
    <w:p w14:paraId="57B476B7" w14:textId="77777777" w:rsidR="00B715CE" w:rsidRDefault="00B855CA">
      <w:pPr>
        <w:ind w:firstLine="567"/>
        <w:jc w:val="both"/>
        <w:rPr>
          <w:lang w:val="uk-UA"/>
        </w:rPr>
      </w:pPr>
      <w:r>
        <w:rPr>
          <w:sz w:val="28"/>
          <w:szCs w:val="28"/>
          <w:lang w:val="uk-UA"/>
        </w:rPr>
        <w:t xml:space="preserve">З метою вирішення питань, що стримують подальший розвиток транскордонної і міжтериторіальної співпраці, розроблено Програму розвитку міжнародного співробітництва Луцької міської територіальної громади та залучення міжнародної технічної допомоги на 2021–2023 роки (далі – програма). </w:t>
      </w:r>
    </w:p>
    <w:p w14:paraId="413B35B4" w14:textId="77777777" w:rsidR="00B715CE" w:rsidRDefault="00B855CA">
      <w:pPr>
        <w:widowControl w:val="0"/>
        <w:shd w:val="clear" w:color="auto" w:fill="FFFFFF"/>
        <w:tabs>
          <w:tab w:val="left" w:pos="709"/>
        </w:tabs>
        <w:ind w:firstLine="567"/>
        <w:jc w:val="both"/>
        <w:rPr>
          <w:lang w:val="uk-UA"/>
        </w:rPr>
      </w:pPr>
      <w:r>
        <w:rPr>
          <w:sz w:val="28"/>
          <w:szCs w:val="28"/>
          <w:lang w:val="uk-UA"/>
        </w:rPr>
        <w:t xml:space="preserve">Основою програми буде система заходів, виконання яких створить сприятливі умови для поглиблення міжнародного співробітництва (в тому числі транскордонного та міжтериторіального), реалізації євроінтеграційної політики на рівні міської територіальної громади, залучення коштів міжнародної технічної допомоги для реалізації місцевих ініціатив. </w:t>
      </w:r>
    </w:p>
    <w:p w14:paraId="17881176" w14:textId="77777777" w:rsidR="00B715CE" w:rsidRDefault="00B715CE">
      <w:pPr>
        <w:widowControl w:val="0"/>
        <w:shd w:val="clear" w:color="auto" w:fill="FFFFFF"/>
        <w:tabs>
          <w:tab w:val="left" w:pos="709"/>
        </w:tabs>
        <w:ind w:firstLine="720"/>
        <w:jc w:val="both"/>
        <w:rPr>
          <w:sz w:val="20"/>
          <w:szCs w:val="20"/>
          <w:lang w:val="uk-UA"/>
        </w:rPr>
      </w:pPr>
    </w:p>
    <w:p w14:paraId="59845816" w14:textId="6C574CE5" w:rsidR="00B715CE" w:rsidRDefault="005F05FA" w:rsidP="005F05FA">
      <w:pPr>
        <w:pStyle w:val="af5"/>
        <w:shd w:val="clear" w:color="auto" w:fill="FFFFFF"/>
        <w:spacing w:before="0"/>
        <w:ind w:left="644" w:firstLine="0"/>
        <w:jc w:val="center"/>
      </w:pPr>
      <w:r>
        <w:rPr>
          <w:rFonts w:ascii="Times New Roman" w:hAnsi="Times New Roman" w:cs="Times New Roman"/>
          <w:b/>
          <w:sz w:val="28"/>
          <w:szCs w:val="28"/>
        </w:rPr>
        <w:t>3. </w:t>
      </w:r>
      <w:r w:rsidR="00B855CA">
        <w:rPr>
          <w:rFonts w:ascii="Times New Roman" w:hAnsi="Times New Roman" w:cs="Times New Roman"/>
          <w:b/>
          <w:sz w:val="28"/>
          <w:szCs w:val="28"/>
        </w:rPr>
        <w:t>Обґрунтування шляхів і засобів розв'язання проблем,</w:t>
      </w:r>
    </w:p>
    <w:p w14:paraId="45342C4B" w14:textId="77777777" w:rsidR="00B715CE" w:rsidRDefault="00B855CA" w:rsidP="005F05FA">
      <w:pPr>
        <w:pStyle w:val="af5"/>
        <w:shd w:val="clear" w:color="auto" w:fill="FFFFFF"/>
        <w:spacing w:before="0"/>
        <w:jc w:val="center"/>
      </w:pPr>
      <w:r>
        <w:rPr>
          <w:rFonts w:ascii="Times New Roman" w:hAnsi="Times New Roman" w:cs="Times New Roman"/>
          <w:b/>
          <w:sz w:val="28"/>
          <w:szCs w:val="28"/>
        </w:rPr>
        <w:t>обсягів та джерел фінансування, терміни виконання завдань, заходів</w:t>
      </w:r>
    </w:p>
    <w:p w14:paraId="7D940D16" w14:textId="77777777" w:rsidR="00B715CE" w:rsidRDefault="00B715CE">
      <w:pPr>
        <w:pStyle w:val="af5"/>
        <w:shd w:val="clear" w:color="auto" w:fill="FFFFFF"/>
        <w:spacing w:before="0"/>
        <w:jc w:val="center"/>
        <w:rPr>
          <w:rFonts w:ascii="Times New Roman" w:hAnsi="Times New Roman" w:cs="Times New Roman"/>
          <w:b/>
          <w:sz w:val="20"/>
        </w:rPr>
      </w:pPr>
    </w:p>
    <w:p w14:paraId="33C70F03" w14:textId="77777777" w:rsidR="00B715CE" w:rsidRDefault="00B855CA">
      <w:pPr>
        <w:tabs>
          <w:tab w:val="left" w:pos="360"/>
          <w:tab w:val="left" w:pos="900"/>
        </w:tabs>
        <w:ind w:firstLine="567"/>
        <w:jc w:val="both"/>
        <w:rPr>
          <w:lang w:val="uk-UA"/>
        </w:rPr>
      </w:pPr>
      <w:r>
        <w:rPr>
          <w:sz w:val="28"/>
          <w:szCs w:val="28"/>
          <w:lang w:val="uk-UA"/>
        </w:rPr>
        <w:t xml:space="preserve">Для розвитку міжнародної співпраці, зміцнення та постійного підтвердження позитивного іміджу міста Луцьк у відносинах з закордонними партнерами та дипломатичними представництвами, а також для поширення цього іміджу на всю міську територіальну громаду, необхідне постійне офіційне представництво громади у міжнародних відносинах з закордонними містами та регіонами, дипломатичними установами. Традиційним обов’язковим механізмом для цього вважаються візити офіційних делегацій від Луцька в партнерські міста за кордон, відвідання знакових заходів, які організовують посольства та консульства іноземних держав в Україні. Також для поглиблення партнерства відбуваються прийоми іноземних делегацій в Луцьку, в тому числі й під час іміджевих заходів міжнародного характеру: конференцій, форумів, круглих столів, навчань, фестивалів, урочистостей з нагоди Дня міста, інших знакових подій. Комплексне формування іміджу міста включає також наявність промоційної сувенірної продукції, яку прийнято вручати почесним гостям під час офіційних прийомів, а також передавати приймаючій стороні під час візитів за кордон. Важливо, що в час карантинних обмежень, пов’язаних з пандемією Covid-19, візити за кордон та прийоми іноземних делегацій до червня 2021 року не були заплановані. На цей період заходи міжнародного характеру були переведені в онлайн формат. Можливість організовувати такі заходи та здійснювати візити за кордон залежить від загальної епідеміологічної ситуації. Оскільки очікувалося відкриття кордонів з сусідніми державами у другій половині 2021 року, Програмою було передбачено заходи з розвитку міжнародного співробітництва та видатки на них. Також Програма передбачає проведення заходів для розвитку мережі міжнародного партнерства в суб’єктів господарювання з території громади та для покращення інвестиційного іміджу громади і залучення інвестицій. Ці заходи не передбачають фінансування, плануються до реалізації завдяки наявній базі контактів закордонних партнерів і дипломатичних установ та передбачають офіційну комунікацію, підготовку візитів, перемовин. </w:t>
      </w:r>
    </w:p>
    <w:p w14:paraId="7697B00B" w14:textId="77777777" w:rsidR="00B715CE" w:rsidRDefault="00B855CA">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trike/>
          <w:lang w:val="uk-UA"/>
        </w:rPr>
      </w:pPr>
      <w:r>
        <w:rPr>
          <w:sz w:val="28"/>
          <w:szCs w:val="28"/>
          <w:lang w:val="uk-UA"/>
        </w:rPr>
        <w:t>У 2023 році очікується залучення дипломатичних представництв України в інших державах та дипломатичних представництв інших держав в Україні до відновлення співробітництва з деякими партнерами та в окремих випадках – до інтенсифікації співпраці. Відповідно планується здійснити коригування переліку закордонних побратимів. В контексті поглиблення міжнародного співробітництва заплановано розширити горизонти міжнародної співпраці, встановивши зв’язки з муніципалітетами за кордоном.</w:t>
      </w:r>
    </w:p>
    <w:p w14:paraId="34497A8D" w14:textId="77777777" w:rsidR="00B715CE" w:rsidRDefault="00B855CA">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uk-UA"/>
        </w:rPr>
      </w:pPr>
      <w:r>
        <w:rPr>
          <w:sz w:val="28"/>
          <w:szCs w:val="28"/>
          <w:lang w:val="uk-UA"/>
        </w:rPr>
        <w:t xml:space="preserve">Враховуючи стратегічний курс України на європейську інтеграцію, для підтвердження позитивної репутації, а також на виконання Указу Президента України від 19.04.2003 № 339/2003 «Про День Європи» в Луцьку щороку в травні відбуваються заходи інформаційно-просвітницького характеру з відзначення Дня Європи. Традиційно у заходах беруть участь гості з закордонних партнерських міст та регіонів. У 2023 році планується проведення Дня Європи, орієнтоване на Луцьку міську територіальну громаду, без прийому іноземних делегацій. Також для того, аби бути не пасивним, а активним учасником державної політики з євроінтеграції заплановано участь делегацій та представників Луцької міської територіальної громади у заходах на тему європейської інтеграції, міжнародного та транскордонного співробітництва в онлайн чи офлайн форматах. </w:t>
      </w:r>
    </w:p>
    <w:p w14:paraId="01EF4413" w14:textId="77777777" w:rsidR="00B715CE" w:rsidRDefault="00B855CA">
      <w:pPr>
        <w:tabs>
          <w:tab w:val="left" w:pos="709"/>
        </w:tabs>
        <w:ind w:firstLine="567"/>
        <w:jc w:val="both"/>
        <w:rPr>
          <w:lang w:val="uk-UA"/>
        </w:rPr>
      </w:pPr>
      <w:r>
        <w:rPr>
          <w:sz w:val="28"/>
          <w:szCs w:val="28"/>
          <w:lang w:val="uk-UA"/>
        </w:rPr>
        <w:t xml:space="preserve">На ґрунті перевіреного часом та спільними ініціативами побратимства побудована робота з закордонним партнерами щодо реалізації спільних міжнародних проєктів, що фінансуються з коштів донорських установ. Партнерські проєкти передбачають взаємозалежну відповідальність всіх реципієнтів за вирішення спільних проблем і досягнення єдиної для них мети і цілей. Відповідно передбачена і спільна фінансова відповідальність за освоєння грантових коштів, забезпечення власного співфінансування та чітке прозоре звітування перед донором. В сучасних умовах обмеженого бюджетного фінансування залучення коштів міжнародної технічної допомоги є одним із дієвих інструментів, який використовується для реалізації проєктів, спрямованих на розвиток громади та поглиблення міжтериторіального співробітництва. З цією метою планується надання консультацій для виконавчих органів Луцької міської ради, комунальних установ, закладів і підприємств Луцької міської територіальної громади з питань участі в програмах міжнародної технічної допомоги, зокрема щодо підготовки проєктних заявок, а також розробка проєктів для виконавчого комітету Луцької міської ради. Планується також організувати навчання за спеціальними методиками та за участю тренерів-експертів для створення команди кваліфікованих проєктних менеджерів у різних виконавчих органах та комунальних установах задля активізації аплікування на профільні грантові конкурси та якісного супроводу проєктів. </w:t>
      </w:r>
    </w:p>
    <w:p w14:paraId="53134001" w14:textId="77777777" w:rsidR="00B715CE" w:rsidRDefault="00B855CA">
      <w:pPr>
        <w:ind w:firstLine="567"/>
        <w:jc w:val="both"/>
        <w:rPr>
          <w:sz w:val="28"/>
          <w:szCs w:val="28"/>
          <w:lang w:val="uk-UA"/>
        </w:rPr>
      </w:pPr>
      <w:r>
        <w:rPr>
          <w:sz w:val="28"/>
          <w:szCs w:val="28"/>
          <w:lang w:val="uk-UA"/>
        </w:rPr>
        <w:t xml:space="preserve">Протягом 2021–2023 років особливу увагу зосереджено на реалізації проєктів з містами-побратимами у Республіці Польща в рамках Програми транскордонного співробітництва Польща-Білорусь-Україна 2014–2020, а також впровадженню проєктів з партнерським краєм Ліппе (Федеративна Республіка Німеччина) в рамках програм «Партнерство з містами України» та «Сталий розвиток громад через партнерські проєкти (NAKOPA)», які фінансуються Федеральним міністерством економічного співробітництва та розвитку Німеччини. На реалізацію великобюджетних проєктів розроблено окремі цільові програми. </w:t>
      </w:r>
    </w:p>
    <w:p w14:paraId="248B3B90" w14:textId="77777777" w:rsidR="00B715CE" w:rsidRDefault="00B855CA">
      <w:pPr>
        <w:ind w:firstLine="567"/>
        <w:jc w:val="both"/>
        <w:rPr>
          <w:lang w:val="uk-UA"/>
        </w:rPr>
      </w:pPr>
      <w:r>
        <w:rPr>
          <w:sz w:val="28"/>
          <w:szCs w:val="28"/>
          <w:lang w:val="uk-UA"/>
        </w:rPr>
        <w:t>До Програми включено заходи з реалізації малобюджетних проєктів, які впроваджуватимуться виконавчим комітетом Луцької міської ради зі співфінансуванням з коштів ЄС в рамках Програми транскордонного співробітництва Польща-Білорусь-Україна 2014–2020 Європейського інструменту сусідства. Зокрема з коштів бюджету міської територіальної громади передбачений власний фінансовий внесок на реалізацію проєктів відповідно до умов грантової програми (мінімум 10 %) і тимчасове покриття 15 % гранту, які надійдуть від грантодавця фінальними платежами після затвердження фінальних звітів по проєктах:</w:t>
      </w:r>
    </w:p>
    <w:p w14:paraId="0C78BB96" w14:textId="77777777" w:rsidR="00B715CE" w:rsidRDefault="00B855CA">
      <w:pPr>
        <w:ind w:firstLine="567"/>
        <w:jc w:val="both"/>
        <w:rPr>
          <w:lang w:val="uk-UA"/>
        </w:rPr>
      </w:pPr>
      <w:r>
        <w:rPr>
          <w:sz w:val="28"/>
          <w:szCs w:val="28"/>
          <w:lang w:val="uk-UA"/>
        </w:rPr>
        <w:t>проєкт «Промоція та захист природної спадщини міських річок та прибережних територій Жешува та Луцька»;</w:t>
      </w:r>
    </w:p>
    <w:p w14:paraId="0EC12CC8" w14:textId="77777777" w:rsidR="00B715CE" w:rsidRDefault="00B855CA">
      <w:pPr>
        <w:ind w:firstLine="567"/>
        <w:jc w:val="both"/>
        <w:rPr>
          <w:sz w:val="28"/>
          <w:szCs w:val="28"/>
          <w:lang w:val="uk-UA"/>
        </w:rPr>
      </w:pPr>
      <w:r>
        <w:rPr>
          <w:sz w:val="28"/>
          <w:szCs w:val="28"/>
          <w:lang w:val="uk-UA"/>
        </w:rPr>
        <w:t>проєкт «Таємниці двох веж: просування історичної спадщини Луцька та Любліна за допомогою інноваційних технологій».</w:t>
      </w:r>
    </w:p>
    <w:p w14:paraId="23DFAC7B" w14:textId="77777777" w:rsidR="00B715CE" w:rsidRDefault="00B855CA">
      <w:pPr>
        <w:ind w:firstLine="567"/>
        <w:jc w:val="both"/>
        <w:rPr>
          <w:sz w:val="28"/>
          <w:szCs w:val="28"/>
          <w:lang w:val="uk-UA"/>
        </w:rPr>
      </w:pPr>
      <w:r>
        <w:rPr>
          <w:sz w:val="28"/>
          <w:szCs w:val="28"/>
          <w:lang w:val="uk-UA"/>
        </w:rPr>
        <w:t xml:space="preserve">Програмою заплановано реалізацію заходів з підготовки до участі виконавчого комітету міської ради у конкурсі нової програми Interreg NEXT Польща-Україна в межах фінансової перспективи 2021-2027, зокрема розробку ПКД, проведення досліджень та ін. </w:t>
      </w:r>
    </w:p>
    <w:p w14:paraId="6A8475B7" w14:textId="4E5CC61C" w:rsidR="003C5ED9" w:rsidRDefault="00B855CA">
      <w:pPr>
        <w:ind w:firstLine="567"/>
        <w:jc w:val="both"/>
        <w:rPr>
          <w:color w:val="000000"/>
          <w:sz w:val="28"/>
          <w:szCs w:val="28"/>
          <w:lang w:val="uk-UA" w:eastAsia="ar-SA"/>
        </w:rPr>
      </w:pPr>
      <w:r>
        <w:rPr>
          <w:color w:val="000000"/>
          <w:sz w:val="28"/>
          <w:szCs w:val="28"/>
          <w:lang w:val="uk-UA" w:eastAsia="ar-SA"/>
        </w:rPr>
        <w:t xml:space="preserve">Також до Програми включено </w:t>
      </w:r>
      <w:r w:rsidR="003C5ED9">
        <w:rPr>
          <w:color w:val="000000"/>
          <w:sz w:val="28"/>
          <w:szCs w:val="28"/>
          <w:lang w:val="uk-UA" w:eastAsia="ar-SA"/>
        </w:rPr>
        <w:t xml:space="preserve">заходи з реалізації </w:t>
      </w:r>
      <w:r>
        <w:rPr>
          <w:color w:val="000000"/>
          <w:sz w:val="28"/>
          <w:szCs w:val="28"/>
          <w:lang w:val="uk-UA" w:eastAsia="ar-SA"/>
        </w:rPr>
        <w:t>дв</w:t>
      </w:r>
      <w:r w:rsidR="003C5ED9">
        <w:rPr>
          <w:color w:val="000000"/>
          <w:sz w:val="28"/>
          <w:szCs w:val="28"/>
          <w:lang w:val="uk-UA" w:eastAsia="ar-SA"/>
        </w:rPr>
        <w:t>ох</w:t>
      </w:r>
      <w:r>
        <w:rPr>
          <w:color w:val="000000"/>
          <w:sz w:val="28"/>
          <w:szCs w:val="28"/>
          <w:lang w:val="uk-UA" w:eastAsia="ar-SA"/>
        </w:rPr>
        <w:t xml:space="preserve"> міжнародних проєкт</w:t>
      </w:r>
      <w:r w:rsidR="003C5ED9">
        <w:rPr>
          <w:color w:val="000000"/>
          <w:sz w:val="28"/>
          <w:szCs w:val="28"/>
          <w:lang w:val="uk-UA" w:eastAsia="ar-SA"/>
        </w:rPr>
        <w:t>ів</w:t>
      </w:r>
      <w:r>
        <w:rPr>
          <w:color w:val="000000"/>
          <w:sz w:val="28"/>
          <w:szCs w:val="28"/>
          <w:lang w:val="uk-UA" w:eastAsia="ar-SA"/>
        </w:rPr>
        <w:t xml:space="preserve"> </w:t>
      </w:r>
      <w:r w:rsidR="003C5ED9">
        <w:rPr>
          <w:color w:val="000000"/>
          <w:sz w:val="28"/>
          <w:szCs w:val="28"/>
          <w:lang w:val="uk-UA" w:eastAsia="ar-SA"/>
        </w:rPr>
        <w:t>з Адміністрацією краю Ліппе (ФРН) за підтримки програми «Пакет солідарності громад для подолання пандемії коронавірусу» Федерального міністерства економічного співробітництва та розвитку Німеччини, представленого неприбутковим ТОВ Engagement Global, а саме:</w:t>
      </w:r>
    </w:p>
    <w:p w14:paraId="33F5300D" w14:textId="77777777" w:rsidR="003C5ED9" w:rsidRDefault="003C5ED9" w:rsidP="003C5ED9">
      <w:pPr>
        <w:ind w:firstLine="567"/>
        <w:jc w:val="both"/>
        <w:rPr>
          <w:color w:val="000000"/>
          <w:sz w:val="28"/>
          <w:szCs w:val="28"/>
          <w:lang w:val="uk-UA" w:eastAsia="ar-SA"/>
        </w:rPr>
      </w:pPr>
      <w:r>
        <w:rPr>
          <w:sz w:val="28"/>
          <w:szCs w:val="28"/>
          <w:lang w:val="uk-UA"/>
        </w:rPr>
        <w:t>міжнародний проєкт «Протидія пандемії у Луцьку: заходи із зменшення поширення хвороби та посилення захисту</w:t>
      </w:r>
      <w:r>
        <w:rPr>
          <w:color w:val="000000"/>
          <w:sz w:val="28"/>
          <w:szCs w:val="28"/>
          <w:lang w:val="uk-UA" w:eastAsia="ar-SA"/>
        </w:rPr>
        <w:t xml:space="preserve"> </w:t>
      </w:r>
      <w:r w:rsidR="00B855CA">
        <w:rPr>
          <w:color w:val="000000"/>
          <w:sz w:val="28"/>
          <w:szCs w:val="28"/>
          <w:lang w:val="uk-UA" w:eastAsia="ar-SA"/>
        </w:rPr>
        <w:t>населення»</w:t>
      </w:r>
      <w:r>
        <w:rPr>
          <w:color w:val="000000"/>
          <w:sz w:val="28"/>
          <w:szCs w:val="28"/>
          <w:lang w:val="uk-UA" w:eastAsia="ar-SA"/>
        </w:rPr>
        <w:t>;</w:t>
      </w:r>
    </w:p>
    <w:p w14:paraId="30364007" w14:textId="7204F426" w:rsidR="00B715CE" w:rsidRDefault="00B855CA" w:rsidP="003C5ED9">
      <w:pPr>
        <w:ind w:firstLine="567"/>
        <w:jc w:val="both"/>
      </w:pPr>
      <w:r>
        <w:rPr>
          <w:color w:val="000000"/>
          <w:sz w:val="28"/>
          <w:szCs w:val="28"/>
          <w:lang w:val="uk-UA" w:eastAsia="ar-SA"/>
        </w:rPr>
        <w:t xml:space="preserve"> міжнародний проєкт </w:t>
      </w:r>
      <w:r>
        <w:rPr>
          <w:color w:val="000000"/>
          <w:sz w:val="28"/>
          <w:szCs w:val="28"/>
          <w:lang w:val="uk-UA"/>
        </w:rPr>
        <w:t>«Стала протидія Covid-19 у Луцьку через новітні технології та поінформованість населення»</w:t>
      </w:r>
      <w:r w:rsidR="003C5ED9">
        <w:rPr>
          <w:color w:val="000000"/>
          <w:sz w:val="28"/>
          <w:szCs w:val="28"/>
          <w:lang w:val="uk-UA"/>
        </w:rPr>
        <w:t>.</w:t>
      </w:r>
    </w:p>
    <w:p w14:paraId="2C430BDC" w14:textId="77777777" w:rsidR="00B715CE" w:rsidRDefault="00B855CA">
      <w:pPr>
        <w:ind w:firstLine="567"/>
        <w:jc w:val="both"/>
        <w:rPr>
          <w:lang w:val="uk-UA"/>
        </w:rPr>
      </w:pPr>
      <w:r>
        <w:rPr>
          <w:color w:val="000000"/>
          <w:sz w:val="28"/>
          <w:szCs w:val="28"/>
          <w:lang w:val="uk-UA"/>
        </w:rPr>
        <w:t>Фінансування заходів на виконання Програми здійснюється за рахунок коштів бюджету Луцької міської територіальної громади та інших джерел.</w:t>
      </w:r>
    </w:p>
    <w:p w14:paraId="232ABD0F" w14:textId="77777777" w:rsidR="00B715CE" w:rsidRDefault="00B855CA">
      <w:pPr>
        <w:tabs>
          <w:tab w:val="left" w:pos="360"/>
          <w:tab w:val="left" w:pos="720"/>
        </w:tabs>
        <w:ind w:firstLine="567"/>
        <w:jc w:val="both"/>
        <w:rPr>
          <w:lang w:val="uk-UA"/>
        </w:rPr>
      </w:pPr>
      <w:r>
        <w:rPr>
          <w:sz w:val="28"/>
          <w:szCs w:val="28"/>
          <w:lang w:val="uk-UA"/>
        </w:rPr>
        <w:t>Фінансування заходів, передбачених Програмою, наведене у додатку 1 до Програми. У випадку прийняття рішення донорами про фінансування великобюджетних проєктів міжнародної технічної допомоги, поданих виконавчим комітетом Луцької міської ради або комунальними закладами і підприємствами міста, проєкт рішення про співфінансування кожного грантового проєкту буде окремо винесено на розгляд міської ради.</w:t>
      </w:r>
    </w:p>
    <w:p w14:paraId="39A39C86" w14:textId="77777777" w:rsidR="00B715CE" w:rsidRDefault="00B855CA">
      <w:pPr>
        <w:pStyle w:val="LO-normal"/>
        <w:ind w:firstLine="567"/>
        <w:jc w:val="both"/>
      </w:pPr>
      <w:r>
        <w:rPr>
          <w:color w:val="000000"/>
          <w:sz w:val="28"/>
          <w:szCs w:val="28"/>
        </w:rPr>
        <w:t>Програма є короткостроковою та здійснюватиметься протягом 2021–2023 років. Коригування плану заходів Програми та термінів їх виконання здійснюватиметься за необхідністю.</w:t>
      </w:r>
    </w:p>
    <w:p w14:paraId="54B8A3BC" w14:textId="77777777" w:rsidR="00B715CE" w:rsidRDefault="00B715CE">
      <w:pPr>
        <w:pStyle w:val="LO-normal"/>
        <w:ind w:firstLine="851"/>
        <w:jc w:val="both"/>
        <w:rPr>
          <w:color w:val="000000"/>
          <w:sz w:val="20"/>
        </w:rPr>
      </w:pPr>
    </w:p>
    <w:p w14:paraId="0E0BD947" w14:textId="0ED4E3D6" w:rsidR="00B715CE" w:rsidRDefault="005F05FA" w:rsidP="005F05FA">
      <w:pPr>
        <w:jc w:val="center"/>
        <w:rPr>
          <w:lang w:val="uk-UA"/>
        </w:rPr>
      </w:pPr>
      <w:r>
        <w:rPr>
          <w:b/>
          <w:sz w:val="28"/>
          <w:szCs w:val="28"/>
          <w:lang w:val="uk-UA"/>
        </w:rPr>
        <w:t>5. </w:t>
      </w:r>
      <w:r w:rsidR="00B855CA">
        <w:rPr>
          <w:b/>
          <w:sz w:val="28"/>
          <w:szCs w:val="28"/>
          <w:lang w:val="uk-UA"/>
        </w:rPr>
        <w:t>Координація і контроль за ходом виконання Програми</w:t>
      </w:r>
    </w:p>
    <w:p w14:paraId="779B41D8" w14:textId="77777777" w:rsidR="00B715CE" w:rsidRDefault="00B715CE">
      <w:pPr>
        <w:ind w:left="644"/>
        <w:rPr>
          <w:b/>
          <w:sz w:val="20"/>
          <w:szCs w:val="20"/>
          <w:lang w:val="uk-UA"/>
        </w:rPr>
      </w:pPr>
    </w:p>
    <w:p w14:paraId="1A39FF7F" w14:textId="77777777" w:rsidR="00B715CE" w:rsidRDefault="00B855CA">
      <w:pPr>
        <w:ind w:firstLine="567"/>
        <w:jc w:val="both"/>
        <w:rPr>
          <w:lang w:val="uk-UA"/>
        </w:rPr>
      </w:pPr>
      <w:r>
        <w:rPr>
          <w:sz w:val="28"/>
          <w:szCs w:val="28"/>
          <w:lang w:val="uk-UA"/>
        </w:rPr>
        <w:t xml:space="preserve">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управління міжнародного співробітництва та проектної діяльності. </w:t>
      </w:r>
    </w:p>
    <w:p w14:paraId="3E0B60B6" w14:textId="77777777" w:rsidR="00B715CE" w:rsidRDefault="00B855CA">
      <w:pPr>
        <w:ind w:firstLine="567"/>
        <w:jc w:val="both"/>
        <w:rPr>
          <w:lang w:val="uk-UA"/>
        </w:rPr>
      </w:pPr>
      <w:r>
        <w:rPr>
          <w:sz w:val="28"/>
          <w:szCs w:val="28"/>
          <w:lang w:val="uk-UA"/>
        </w:rPr>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систематичного моніторингу її виконання покладаються на постійну комісію міської ради з питань міжнародного співробітництва, торгівлі, послуг та розвитку підприємництва, інформаційної політики, молоді, спорту та туризму.</w:t>
      </w:r>
    </w:p>
    <w:p w14:paraId="5589FB16" w14:textId="77777777" w:rsidR="00B715CE" w:rsidRDefault="00B855CA">
      <w:pPr>
        <w:ind w:firstLine="567"/>
        <w:jc w:val="both"/>
        <w:rPr>
          <w:lang w:val="uk-UA"/>
        </w:rPr>
      </w:pPr>
      <w:r>
        <w:rPr>
          <w:sz w:val="28"/>
          <w:szCs w:val="28"/>
          <w:lang w:val="uk-UA"/>
        </w:rPr>
        <w:t xml:space="preserve">Звіт про виконання Програми заслуховується на сесії міської ради після завершення її виконання. </w:t>
      </w:r>
    </w:p>
    <w:p w14:paraId="29725415" w14:textId="77777777" w:rsidR="00B715CE" w:rsidRPr="007F49A5" w:rsidRDefault="00B715CE">
      <w:pPr>
        <w:jc w:val="both"/>
        <w:rPr>
          <w:color w:val="000000"/>
          <w:sz w:val="28"/>
          <w:szCs w:val="28"/>
          <w:lang w:val="uk-UA"/>
        </w:rPr>
      </w:pPr>
    </w:p>
    <w:p w14:paraId="22108259" w14:textId="502FC3EB" w:rsidR="00B715CE" w:rsidRPr="007F49A5" w:rsidRDefault="00B715CE">
      <w:pPr>
        <w:jc w:val="both"/>
        <w:rPr>
          <w:color w:val="000000"/>
          <w:sz w:val="28"/>
          <w:szCs w:val="28"/>
          <w:lang w:val="uk-UA"/>
        </w:rPr>
      </w:pPr>
    </w:p>
    <w:p w14:paraId="537BF180" w14:textId="77777777" w:rsidR="007F49A5" w:rsidRPr="007F49A5" w:rsidRDefault="007F49A5">
      <w:pPr>
        <w:jc w:val="both"/>
        <w:rPr>
          <w:color w:val="000000"/>
          <w:sz w:val="28"/>
          <w:szCs w:val="28"/>
          <w:lang w:val="uk-UA"/>
        </w:rPr>
      </w:pPr>
    </w:p>
    <w:p w14:paraId="6E654634" w14:textId="77777777" w:rsidR="00B715CE" w:rsidRDefault="00B855CA">
      <w:pP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Юрій БЕЗПЯТКО</w:t>
      </w:r>
    </w:p>
    <w:p w14:paraId="3E4329BC" w14:textId="54ECA140" w:rsidR="00B715CE" w:rsidRPr="007F49A5" w:rsidRDefault="00B715CE">
      <w:pPr>
        <w:rPr>
          <w:sz w:val="28"/>
          <w:szCs w:val="28"/>
          <w:lang w:val="uk-UA"/>
        </w:rPr>
      </w:pPr>
    </w:p>
    <w:p w14:paraId="14F307B8" w14:textId="77777777" w:rsidR="007F49A5" w:rsidRPr="007F49A5" w:rsidRDefault="007F49A5">
      <w:pPr>
        <w:rPr>
          <w:sz w:val="28"/>
          <w:szCs w:val="28"/>
          <w:lang w:val="uk-UA"/>
        </w:rPr>
      </w:pPr>
    </w:p>
    <w:p w14:paraId="31A4DA0E" w14:textId="4FB55DA3" w:rsidR="00B715CE" w:rsidRDefault="00B855CA">
      <w:pPr>
        <w:rPr>
          <w:lang w:val="uk-UA"/>
        </w:rPr>
      </w:pPr>
      <w:r>
        <w:rPr>
          <w:lang w:val="uk-UA"/>
        </w:rPr>
        <w:t>Вінцюк 777</w:t>
      </w:r>
      <w:r w:rsidR="00846FB5">
        <w:rPr>
          <w:lang w:val="uk-UA"/>
        </w:rPr>
        <w:t> </w:t>
      </w:r>
      <w:r>
        <w:rPr>
          <w:lang w:val="uk-UA"/>
        </w:rPr>
        <w:t>995</w:t>
      </w:r>
    </w:p>
    <w:p w14:paraId="5D35C623" w14:textId="77777777" w:rsidR="00846FB5" w:rsidRDefault="00846FB5">
      <w:pPr>
        <w:ind w:left="4820" w:hanging="1"/>
        <w:rPr>
          <w:color w:val="000000"/>
          <w:sz w:val="28"/>
          <w:szCs w:val="28"/>
          <w:lang w:val="uk-UA"/>
        </w:rPr>
      </w:pPr>
    </w:p>
    <w:p w14:paraId="3F3AA9C6" w14:textId="77777777" w:rsidR="00846FB5" w:rsidRDefault="00846FB5">
      <w:pPr>
        <w:ind w:left="4820" w:hanging="1"/>
        <w:rPr>
          <w:color w:val="000000"/>
          <w:sz w:val="28"/>
          <w:szCs w:val="28"/>
          <w:lang w:val="uk-UA"/>
        </w:rPr>
      </w:pPr>
    </w:p>
    <w:p w14:paraId="514E7A58" w14:textId="77777777" w:rsidR="00846FB5" w:rsidRDefault="00846FB5">
      <w:pPr>
        <w:ind w:left="4820" w:hanging="1"/>
        <w:rPr>
          <w:color w:val="000000"/>
          <w:sz w:val="28"/>
          <w:szCs w:val="28"/>
          <w:lang w:val="uk-UA"/>
        </w:rPr>
      </w:pPr>
    </w:p>
    <w:p w14:paraId="2075858B" w14:textId="77777777" w:rsidR="00846FB5" w:rsidRDefault="00846FB5">
      <w:pPr>
        <w:ind w:left="4820" w:hanging="1"/>
        <w:rPr>
          <w:color w:val="000000"/>
          <w:sz w:val="28"/>
          <w:szCs w:val="28"/>
          <w:lang w:val="uk-UA"/>
        </w:rPr>
      </w:pPr>
    </w:p>
    <w:p w14:paraId="6BA41155" w14:textId="77777777" w:rsidR="00846FB5" w:rsidRDefault="00846FB5">
      <w:pPr>
        <w:ind w:left="4820" w:hanging="1"/>
        <w:rPr>
          <w:color w:val="000000"/>
          <w:sz w:val="28"/>
          <w:szCs w:val="28"/>
          <w:lang w:val="uk-UA"/>
        </w:rPr>
      </w:pPr>
    </w:p>
    <w:p w14:paraId="17044E54" w14:textId="43A1963C" w:rsidR="00846FB5" w:rsidRDefault="00846FB5">
      <w:pPr>
        <w:ind w:left="4820" w:hanging="1"/>
        <w:rPr>
          <w:color w:val="000000"/>
          <w:sz w:val="28"/>
          <w:szCs w:val="28"/>
          <w:lang w:val="uk-UA"/>
        </w:rPr>
      </w:pPr>
    </w:p>
    <w:p w14:paraId="290D4E4B" w14:textId="7E816C8F" w:rsidR="00C05EE2" w:rsidRDefault="00C05EE2">
      <w:pPr>
        <w:ind w:left="4820" w:hanging="1"/>
        <w:rPr>
          <w:color w:val="000000"/>
          <w:sz w:val="28"/>
          <w:szCs w:val="28"/>
          <w:lang w:val="uk-UA"/>
        </w:rPr>
      </w:pPr>
    </w:p>
    <w:p w14:paraId="462E9792" w14:textId="04798BFE" w:rsidR="00C05EE2" w:rsidRDefault="00C05EE2">
      <w:pPr>
        <w:ind w:left="4820" w:hanging="1"/>
        <w:rPr>
          <w:color w:val="000000"/>
          <w:sz w:val="28"/>
          <w:szCs w:val="28"/>
          <w:lang w:val="uk-UA"/>
        </w:rPr>
      </w:pPr>
    </w:p>
    <w:p w14:paraId="45FC3B7B" w14:textId="7882BDF7" w:rsidR="00C05EE2" w:rsidRDefault="00C05EE2">
      <w:pPr>
        <w:ind w:left="4820" w:hanging="1"/>
        <w:rPr>
          <w:color w:val="000000"/>
          <w:sz w:val="28"/>
          <w:szCs w:val="28"/>
          <w:lang w:val="uk-UA"/>
        </w:rPr>
      </w:pPr>
    </w:p>
    <w:p w14:paraId="4ABE963B" w14:textId="0C9625AF" w:rsidR="00C05EE2" w:rsidRDefault="00C05EE2">
      <w:pPr>
        <w:ind w:left="4820" w:hanging="1"/>
        <w:rPr>
          <w:color w:val="000000"/>
          <w:sz w:val="28"/>
          <w:szCs w:val="28"/>
          <w:lang w:val="uk-UA"/>
        </w:rPr>
      </w:pPr>
    </w:p>
    <w:p w14:paraId="773072A7" w14:textId="18AB66D5" w:rsidR="00C05EE2" w:rsidRDefault="00C05EE2">
      <w:pPr>
        <w:ind w:left="4820" w:hanging="1"/>
        <w:rPr>
          <w:color w:val="000000"/>
          <w:sz w:val="28"/>
          <w:szCs w:val="28"/>
          <w:lang w:val="uk-UA"/>
        </w:rPr>
      </w:pPr>
    </w:p>
    <w:p w14:paraId="0294BE18" w14:textId="1F4D417D" w:rsidR="00C05EE2" w:rsidRDefault="00C05EE2">
      <w:pPr>
        <w:ind w:left="4820" w:hanging="1"/>
        <w:rPr>
          <w:color w:val="000000"/>
          <w:sz w:val="28"/>
          <w:szCs w:val="28"/>
          <w:lang w:val="uk-UA"/>
        </w:rPr>
      </w:pPr>
    </w:p>
    <w:p w14:paraId="71D616AD" w14:textId="3D30D984" w:rsidR="00C05EE2" w:rsidRDefault="00C05EE2">
      <w:pPr>
        <w:suppressAutoHyphens w:val="0"/>
        <w:rPr>
          <w:color w:val="000000"/>
          <w:sz w:val="28"/>
          <w:szCs w:val="28"/>
          <w:lang w:val="uk-UA"/>
        </w:rPr>
      </w:pPr>
      <w:r>
        <w:rPr>
          <w:color w:val="000000"/>
          <w:sz w:val="28"/>
          <w:szCs w:val="28"/>
          <w:lang w:val="uk-UA"/>
        </w:rPr>
        <w:br w:type="page"/>
      </w:r>
    </w:p>
    <w:p w14:paraId="1C4E0CE0" w14:textId="1AA947C8" w:rsidR="00B715CE" w:rsidRDefault="00B855CA">
      <w:pPr>
        <w:ind w:left="4820" w:hanging="1"/>
        <w:rPr>
          <w:lang w:val="uk-UA"/>
        </w:rPr>
      </w:pPr>
      <w:r>
        <w:rPr>
          <w:color w:val="000000"/>
          <w:sz w:val="28"/>
          <w:szCs w:val="28"/>
          <w:lang w:val="uk-UA"/>
        </w:rPr>
        <w:t>Додаток 1</w:t>
      </w:r>
    </w:p>
    <w:p w14:paraId="7950B348" w14:textId="77777777" w:rsidR="00B715CE" w:rsidRDefault="00B855CA">
      <w:pPr>
        <w:ind w:left="4820" w:hanging="1"/>
        <w:rPr>
          <w:lang w:val="uk-UA"/>
        </w:rPr>
      </w:pPr>
      <w:r>
        <w:rPr>
          <w:color w:val="000000"/>
          <w:sz w:val="28"/>
          <w:szCs w:val="28"/>
          <w:lang w:val="uk-UA"/>
        </w:rPr>
        <w:t xml:space="preserve">до Програми розвитку міжнародного співробітництва Луцької міської територіальної громади та залучення міжнародної технічної допомоги </w:t>
      </w:r>
    </w:p>
    <w:p w14:paraId="27FABD0E" w14:textId="77777777" w:rsidR="00B715CE" w:rsidRDefault="00B855CA">
      <w:pPr>
        <w:ind w:left="4820" w:hanging="1"/>
        <w:rPr>
          <w:lang w:val="uk-UA"/>
        </w:rPr>
      </w:pPr>
      <w:r>
        <w:rPr>
          <w:color w:val="000000"/>
          <w:sz w:val="28"/>
          <w:szCs w:val="28"/>
          <w:lang w:val="uk-UA"/>
        </w:rPr>
        <w:t>на 2021–2022 роки</w:t>
      </w:r>
    </w:p>
    <w:p w14:paraId="59338B24" w14:textId="77777777" w:rsidR="00B715CE" w:rsidRDefault="00B715CE">
      <w:pPr>
        <w:rPr>
          <w:color w:val="000000"/>
          <w:sz w:val="28"/>
          <w:szCs w:val="28"/>
          <w:lang w:val="uk-UA"/>
        </w:rPr>
      </w:pPr>
    </w:p>
    <w:p w14:paraId="296DC1BD" w14:textId="77777777" w:rsidR="00B715CE" w:rsidRDefault="00B855CA">
      <w:pPr>
        <w:jc w:val="center"/>
        <w:rPr>
          <w:lang w:val="uk-UA"/>
        </w:rPr>
      </w:pPr>
      <w:r>
        <w:rPr>
          <w:b/>
          <w:bCs/>
          <w:color w:val="000000"/>
          <w:sz w:val="28"/>
          <w:szCs w:val="28"/>
          <w:lang w:val="uk-UA"/>
        </w:rPr>
        <w:t xml:space="preserve">Ресурсне забезпечення </w:t>
      </w:r>
    </w:p>
    <w:p w14:paraId="72AE4B72" w14:textId="77777777" w:rsidR="00B715CE" w:rsidRDefault="00B855CA">
      <w:pPr>
        <w:jc w:val="center"/>
        <w:rPr>
          <w:lang w:val="uk-UA"/>
        </w:rPr>
      </w:pPr>
      <w:r>
        <w:rPr>
          <w:color w:val="000000"/>
          <w:sz w:val="28"/>
          <w:szCs w:val="28"/>
          <w:lang w:val="uk-UA"/>
        </w:rPr>
        <w:t xml:space="preserve">Програми розвитку міжнародного співробітництва Луцької міської територіальної громади та залучення міжнародної технічної </w:t>
      </w:r>
    </w:p>
    <w:p w14:paraId="239141D0" w14:textId="77777777" w:rsidR="00B715CE" w:rsidRDefault="00B855CA">
      <w:pPr>
        <w:jc w:val="center"/>
        <w:rPr>
          <w:lang w:val="uk-UA"/>
        </w:rPr>
      </w:pPr>
      <w:r>
        <w:rPr>
          <w:color w:val="000000"/>
          <w:sz w:val="28"/>
          <w:szCs w:val="28"/>
          <w:lang w:val="uk-UA"/>
        </w:rPr>
        <w:t>допомоги на 2021–2023 роки</w:t>
      </w:r>
    </w:p>
    <w:p w14:paraId="16968389" w14:textId="77777777" w:rsidR="00B715CE" w:rsidRDefault="00B715CE">
      <w:pPr>
        <w:rPr>
          <w:color w:val="000000"/>
          <w:sz w:val="28"/>
          <w:szCs w:val="28"/>
          <w:lang w:val="uk-UA"/>
        </w:rPr>
      </w:pPr>
    </w:p>
    <w:tbl>
      <w:tblPr>
        <w:tblW w:w="9525" w:type="dxa"/>
        <w:jc w:val="center"/>
        <w:tblLook w:val="04A0" w:firstRow="1" w:lastRow="0" w:firstColumn="1" w:lastColumn="0" w:noHBand="0" w:noVBand="1"/>
      </w:tblPr>
      <w:tblGrid>
        <w:gridCol w:w="754"/>
        <w:gridCol w:w="3121"/>
        <w:gridCol w:w="1133"/>
        <w:gridCol w:w="1408"/>
        <w:gridCol w:w="1059"/>
        <w:gridCol w:w="2050"/>
      </w:tblGrid>
      <w:tr w:rsidR="00B715CE" w14:paraId="229A54AC" w14:textId="77777777">
        <w:trPr>
          <w:trHeight w:val="751"/>
          <w:jc w:val="center"/>
        </w:trPr>
        <w:tc>
          <w:tcPr>
            <w:tcW w:w="754" w:type="dxa"/>
            <w:vMerge w:val="restart"/>
            <w:tcBorders>
              <w:top w:val="single" w:sz="4" w:space="0" w:color="000000"/>
              <w:left w:val="single" w:sz="4" w:space="0" w:color="000000"/>
              <w:bottom w:val="single" w:sz="4" w:space="0" w:color="000000"/>
            </w:tcBorders>
            <w:shd w:val="clear" w:color="auto" w:fill="auto"/>
          </w:tcPr>
          <w:p w14:paraId="2740D060" w14:textId="77777777" w:rsidR="00B715CE" w:rsidRDefault="00B855CA">
            <w:pPr>
              <w:keepNext/>
              <w:numPr>
                <w:ilvl w:val="1"/>
                <w:numId w:val="3"/>
              </w:numPr>
              <w:jc w:val="center"/>
              <w:rPr>
                <w:lang w:val="uk-UA"/>
              </w:rPr>
            </w:pPr>
            <w:r>
              <w:rPr>
                <w:b/>
                <w:bCs/>
                <w:color w:val="000000"/>
                <w:sz w:val="28"/>
                <w:szCs w:val="28"/>
                <w:lang w:val="uk-UA"/>
              </w:rPr>
              <w:t>№ з/п</w:t>
            </w:r>
          </w:p>
        </w:tc>
        <w:tc>
          <w:tcPr>
            <w:tcW w:w="3121" w:type="dxa"/>
            <w:vMerge w:val="restart"/>
            <w:tcBorders>
              <w:top w:val="single" w:sz="4" w:space="0" w:color="000000"/>
              <w:left w:val="single" w:sz="4" w:space="0" w:color="000000"/>
              <w:bottom w:val="single" w:sz="4" w:space="0" w:color="000000"/>
            </w:tcBorders>
            <w:shd w:val="clear" w:color="auto" w:fill="auto"/>
          </w:tcPr>
          <w:p w14:paraId="7C86AFCA" w14:textId="77777777" w:rsidR="00B715CE" w:rsidRDefault="00B855CA">
            <w:pPr>
              <w:keepNext/>
              <w:numPr>
                <w:ilvl w:val="1"/>
                <w:numId w:val="3"/>
              </w:numPr>
              <w:jc w:val="center"/>
              <w:rPr>
                <w:lang w:val="uk-UA"/>
              </w:rPr>
            </w:pPr>
            <w:r>
              <w:rPr>
                <w:b/>
                <w:bCs/>
                <w:color w:val="000000"/>
                <w:sz w:val="28"/>
                <w:szCs w:val="28"/>
                <w:lang w:val="uk-UA"/>
              </w:rPr>
              <w:t>Обсяг коштів, які планується залучити на виконання Програми, тис. грн</w:t>
            </w:r>
          </w:p>
        </w:tc>
        <w:tc>
          <w:tcPr>
            <w:tcW w:w="3600" w:type="dxa"/>
            <w:gridSpan w:val="3"/>
            <w:tcBorders>
              <w:top w:val="single" w:sz="4" w:space="0" w:color="000000"/>
              <w:left w:val="single" w:sz="4" w:space="0" w:color="000000"/>
              <w:bottom w:val="single" w:sz="4" w:space="0" w:color="000000"/>
            </w:tcBorders>
            <w:shd w:val="clear" w:color="auto" w:fill="auto"/>
          </w:tcPr>
          <w:p w14:paraId="5612CC12" w14:textId="77777777" w:rsidR="00B715CE" w:rsidRDefault="00B855CA">
            <w:pPr>
              <w:jc w:val="center"/>
              <w:rPr>
                <w:lang w:val="uk-UA"/>
              </w:rPr>
            </w:pPr>
            <w:r>
              <w:rPr>
                <w:b/>
                <w:bCs/>
                <w:color w:val="000000"/>
                <w:sz w:val="28"/>
                <w:szCs w:val="28"/>
                <w:lang w:val="uk-UA"/>
              </w:rPr>
              <w:t xml:space="preserve">Етапи виконання </w:t>
            </w:r>
          </w:p>
          <w:p w14:paraId="2A2BB9C3" w14:textId="77777777" w:rsidR="00B715CE" w:rsidRDefault="00B855CA">
            <w:pPr>
              <w:jc w:val="center"/>
              <w:rPr>
                <w:b/>
                <w:bCs/>
                <w:color w:val="000000"/>
                <w:sz w:val="28"/>
                <w:szCs w:val="28"/>
                <w:lang w:val="uk-UA"/>
              </w:rPr>
            </w:pPr>
            <w:r>
              <w:rPr>
                <w:b/>
                <w:bCs/>
                <w:color w:val="000000"/>
                <w:sz w:val="28"/>
                <w:szCs w:val="28"/>
                <w:lang w:val="uk-UA"/>
              </w:rPr>
              <w:t>Програми</w:t>
            </w:r>
          </w:p>
        </w:tc>
        <w:tc>
          <w:tcPr>
            <w:tcW w:w="20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8244E7" w14:textId="77777777" w:rsidR="00B715CE" w:rsidRDefault="00B855CA">
            <w:pPr>
              <w:jc w:val="center"/>
              <w:rPr>
                <w:lang w:val="uk-UA"/>
              </w:rPr>
            </w:pPr>
            <w:r>
              <w:rPr>
                <w:b/>
                <w:bCs/>
                <w:color w:val="000000"/>
                <w:sz w:val="28"/>
                <w:szCs w:val="28"/>
                <w:lang w:val="uk-UA"/>
              </w:rPr>
              <w:t>Загальний обсяг фінансування, тис. грн</w:t>
            </w:r>
          </w:p>
        </w:tc>
      </w:tr>
      <w:tr w:rsidR="00B715CE" w14:paraId="23B83171" w14:textId="77777777">
        <w:trPr>
          <w:trHeight w:val="516"/>
          <w:jc w:val="center"/>
        </w:trPr>
        <w:tc>
          <w:tcPr>
            <w:tcW w:w="754" w:type="dxa"/>
            <w:vMerge/>
            <w:tcBorders>
              <w:top w:val="single" w:sz="4" w:space="0" w:color="000000"/>
              <w:left w:val="single" w:sz="4" w:space="0" w:color="000000"/>
              <w:bottom w:val="single" w:sz="4" w:space="0" w:color="000000"/>
            </w:tcBorders>
            <w:shd w:val="clear" w:color="auto" w:fill="auto"/>
          </w:tcPr>
          <w:p w14:paraId="15AEFC8A" w14:textId="77777777" w:rsidR="00B715CE" w:rsidRDefault="00B715CE">
            <w:pPr>
              <w:widowControl w:val="0"/>
              <w:snapToGrid w:val="0"/>
              <w:spacing w:line="276" w:lineRule="auto"/>
              <w:rPr>
                <w:color w:val="000000"/>
                <w:sz w:val="28"/>
                <w:szCs w:val="28"/>
                <w:lang w:val="uk-UA"/>
              </w:rPr>
            </w:pPr>
          </w:p>
        </w:tc>
        <w:tc>
          <w:tcPr>
            <w:tcW w:w="3121" w:type="dxa"/>
            <w:vMerge/>
            <w:tcBorders>
              <w:top w:val="single" w:sz="4" w:space="0" w:color="000000"/>
              <w:left w:val="single" w:sz="4" w:space="0" w:color="000000"/>
              <w:bottom w:val="single" w:sz="4" w:space="0" w:color="000000"/>
            </w:tcBorders>
            <w:shd w:val="clear" w:color="auto" w:fill="auto"/>
          </w:tcPr>
          <w:p w14:paraId="751AFA7E" w14:textId="77777777" w:rsidR="00B715CE" w:rsidRDefault="00B715CE">
            <w:pPr>
              <w:widowControl w:val="0"/>
              <w:snapToGrid w:val="0"/>
              <w:spacing w:line="276" w:lineRule="auto"/>
              <w:rPr>
                <w:color w:val="000000"/>
                <w:sz w:val="28"/>
                <w:szCs w:val="28"/>
                <w:lang w:val="uk-UA"/>
              </w:rPr>
            </w:pPr>
          </w:p>
        </w:tc>
        <w:tc>
          <w:tcPr>
            <w:tcW w:w="1133" w:type="dxa"/>
            <w:tcBorders>
              <w:top w:val="single" w:sz="4" w:space="0" w:color="000000"/>
              <w:left w:val="single" w:sz="4" w:space="0" w:color="000000"/>
              <w:bottom w:val="single" w:sz="4" w:space="0" w:color="000000"/>
            </w:tcBorders>
            <w:shd w:val="clear" w:color="auto" w:fill="auto"/>
          </w:tcPr>
          <w:p w14:paraId="2708B51A" w14:textId="77777777" w:rsidR="00B715CE" w:rsidRDefault="00B855CA">
            <w:pPr>
              <w:jc w:val="center"/>
              <w:rPr>
                <w:b/>
                <w:bCs/>
                <w:lang w:val="uk-UA"/>
              </w:rPr>
            </w:pPr>
            <w:r>
              <w:rPr>
                <w:b/>
                <w:bCs/>
                <w:color w:val="000000"/>
                <w:sz w:val="28"/>
                <w:szCs w:val="28"/>
                <w:lang w:val="uk-UA"/>
              </w:rPr>
              <w:t>І</w:t>
            </w:r>
          </w:p>
          <w:p w14:paraId="14186DB5" w14:textId="77777777" w:rsidR="00B715CE" w:rsidRDefault="00B855CA">
            <w:pPr>
              <w:jc w:val="center"/>
              <w:rPr>
                <w:b/>
                <w:bCs/>
                <w:lang w:val="uk-UA"/>
              </w:rPr>
            </w:pPr>
            <w:r>
              <w:rPr>
                <w:b/>
                <w:bCs/>
                <w:color w:val="000000"/>
                <w:sz w:val="28"/>
                <w:szCs w:val="28"/>
                <w:lang w:val="uk-UA"/>
              </w:rPr>
              <w:t>2021</w:t>
            </w:r>
          </w:p>
        </w:tc>
        <w:tc>
          <w:tcPr>
            <w:tcW w:w="1408" w:type="dxa"/>
            <w:tcBorders>
              <w:top w:val="single" w:sz="4" w:space="0" w:color="000000"/>
              <w:left w:val="single" w:sz="4" w:space="0" w:color="000000"/>
              <w:bottom w:val="single" w:sz="4" w:space="0" w:color="000000"/>
            </w:tcBorders>
            <w:shd w:val="clear" w:color="auto" w:fill="auto"/>
          </w:tcPr>
          <w:p w14:paraId="08356245" w14:textId="77777777" w:rsidR="00B715CE" w:rsidRDefault="00B855CA">
            <w:pPr>
              <w:jc w:val="center"/>
              <w:rPr>
                <w:b/>
                <w:bCs/>
                <w:lang w:val="uk-UA"/>
              </w:rPr>
            </w:pPr>
            <w:r>
              <w:rPr>
                <w:b/>
                <w:bCs/>
                <w:color w:val="000000"/>
                <w:sz w:val="28"/>
                <w:szCs w:val="28"/>
                <w:lang w:val="uk-UA"/>
              </w:rPr>
              <w:t>ІІ</w:t>
            </w:r>
          </w:p>
          <w:p w14:paraId="0307964F" w14:textId="77777777" w:rsidR="00B715CE" w:rsidRDefault="00B855CA">
            <w:pPr>
              <w:jc w:val="center"/>
              <w:rPr>
                <w:b/>
                <w:bCs/>
                <w:lang w:val="uk-UA"/>
              </w:rPr>
            </w:pPr>
            <w:r>
              <w:rPr>
                <w:b/>
                <w:bCs/>
                <w:color w:val="000000"/>
                <w:sz w:val="28"/>
                <w:szCs w:val="28"/>
                <w:lang w:val="uk-UA"/>
              </w:rPr>
              <w:t>2022</w:t>
            </w:r>
          </w:p>
        </w:tc>
        <w:tc>
          <w:tcPr>
            <w:tcW w:w="1059" w:type="dxa"/>
            <w:tcBorders>
              <w:top w:val="single" w:sz="4" w:space="0" w:color="000000"/>
              <w:left w:val="single" w:sz="4" w:space="0" w:color="000000"/>
              <w:bottom w:val="single" w:sz="4" w:space="0" w:color="000000"/>
            </w:tcBorders>
            <w:shd w:val="clear" w:color="auto" w:fill="auto"/>
          </w:tcPr>
          <w:p w14:paraId="551E12BD" w14:textId="77777777" w:rsidR="00B715CE" w:rsidRDefault="00B855CA">
            <w:pPr>
              <w:widowControl w:val="0"/>
              <w:snapToGrid w:val="0"/>
              <w:spacing w:line="276" w:lineRule="auto"/>
              <w:jc w:val="center"/>
              <w:rPr>
                <w:b/>
                <w:bCs/>
                <w:color w:val="000000"/>
                <w:sz w:val="28"/>
                <w:szCs w:val="28"/>
                <w:lang w:val="uk-UA"/>
              </w:rPr>
            </w:pPr>
            <w:r>
              <w:rPr>
                <w:b/>
                <w:bCs/>
                <w:color w:val="000000"/>
                <w:sz w:val="28"/>
                <w:szCs w:val="28"/>
                <w:lang w:val="uk-UA"/>
              </w:rPr>
              <w:t>ІІІ</w:t>
            </w:r>
          </w:p>
          <w:p w14:paraId="7DC1C5C9" w14:textId="77777777" w:rsidR="00B715CE" w:rsidRDefault="00B855CA">
            <w:pPr>
              <w:widowControl w:val="0"/>
              <w:snapToGrid w:val="0"/>
              <w:spacing w:line="276" w:lineRule="auto"/>
              <w:jc w:val="center"/>
              <w:rPr>
                <w:b/>
                <w:bCs/>
                <w:color w:val="000000"/>
                <w:sz w:val="28"/>
                <w:szCs w:val="28"/>
                <w:lang w:val="uk-UA"/>
              </w:rPr>
            </w:pPr>
            <w:r>
              <w:rPr>
                <w:b/>
                <w:bCs/>
                <w:color w:val="000000"/>
                <w:sz w:val="28"/>
                <w:szCs w:val="28"/>
                <w:lang w:val="uk-UA"/>
              </w:rPr>
              <w:t>2023</w:t>
            </w:r>
          </w:p>
        </w:tc>
        <w:tc>
          <w:tcPr>
            <w:tcW w:w="2049" w:type="dxa"/>
            <w:vMerge/>
            <w:tcBorders>
              <w:top w:val="single" w:sz="4" w:space="0" w:color="000000"/>
              <w:left w:val="single" w:sz="4" w:space="0" w:color="000000"/>
              <w:bottom w:val="single" w:sz="4" w:space="0" w:color="000000"/>
              <w:right w:val="single" w:sz="4" w:space="0" w:color="000000"/>
            </w:tcBorders>
            <w:shd w:val="clear" w:color="auto" w:fill="auto"/>
          </w:tcPr>
          <w:p w14:paraId="0DCD9ACC" w14:textId="77777777" w:rsidR="00B715CE" w:rsidRDefault="00B715CE">
            <w:pPr>
              <w:widowControl w:val="0"/>
              <w:snapToGrid w:val="0"/>
              <w:spacing w:line="276" w:lineRule="auto"/>
              <w:rPr>
                <w:color w:val="000000"/>
                <w:sz w:val="28"/>
                <w:szCs w:val="28"/>
                <w:lang w:val="uk-UA"/>
              </w:rPr>
            </w:pPr>
          </w:p>
        </w:tc>
      </w:tr>
      <w:tr w:rsidR="00B715CE" w14:paraId="5237C89D" w14:textId="77777777">
        <w:trPr>
          <w:jc w:val="center"/>
        </w:trPr>
        <w:tc>
          <w:tcPr>
            <w:tcW w:w="754" w:type="dxa"/>
            <w:tcBorders>
              <w:top w:val="single" w:sz="4" w:space="0" w:color="000000"/>
              <w:left w:val="single" w:sz="4" w:space="0" w:color="000000"/>
              <w:bottom w:val="single" w:sz="4" w:space="0" w:color="000000"/>
            </w:tcBorders>
            <w:shd w:val="clear" w:color="auto" w:fill="auto"/>
            <w:vAlign w:val="center"/>
          </w:tcPr>
          <w:p w14:paraId="6C4D91C4" w14:textId="77777777" w:rsidR="00B715CE" w:rsidRDefault="00B855CA">
            <w:pPr>
              <w:jc w:val="center"/>
              <w:rPr>
                <w:lang w:val="uk-UA"/>
              </w:rPr>
            </w:pPr>
            <w:r>
              <w:rPr>
                <w:color w:val="000000"/>
                <w:sz w:val="28"/>
                <w:szCs w:val="28"/>
                <w:lang w:val="uk-UA"/>
              </w:rPr>
              <w:t>1.</w:t>
            </w:r>
          </w:p>
        </w:tc>
        <w:tc>
          <w:tcPr>
            <w:tcW w:w="3121" w:type="dxa"/>
            <w:tcBorders>
              <w:top w:val="single" w:sz="4" w:space="0" w:color="000000"/>
              <w:left w:val="single" w:sz="4" w:space="0" w:color="000000"/>
              <w:bottom w:val="single" w:sz="4" w:space="0" w:color="000000"/>
            </w:tcBorders>
            <w:shd w:val="clear" w:color="auto" w:fill="auto"/>
            <w:vAlign w:val="center"/>
          </w:tcPr>
          <w:p w14:paraId="76DE049C" w14:textId="77777777" w:rsidR="00B715CE" w:rsidRDefault="00B855CA">
            <w:pPr>
              <w:rPr>
                <w:lang w:val="uk-UA"/>
              </w:rPr>
            </w:pPr>
            <w:r>
              <w:rPr>
                <w:color w:val="000000"/>
                <w:sz w:val="28"/>
                <w:szCs w:val="28"/>
                <w:lang w:val="uk-UA"/>
              </w:rPr>
              <w:t xml:space="preserve">Обсяг фінансових ресурсів всього, </w:t>
            </w:r>
          </w:p>
          <w:p w14:paraId="3E63D0FA" w14:textId="77777777" w:rsidR="00B715CE" w:rsidRDefault="00B855CA">
            <w:pPr>
              <w:rPr>
                <w:lang w:val="uk-UA"/>
              </w:rPr>
            </w:pPr>
            <w:r>
              <w:rPr>
                <w:color w:val="000000"/>
                <w:sz w:val="28"/>
                <w:szCs w:val="28"/>
                <w:lang w:val="uk-UA"/>
              </w:rPr>
              <w:t>у тому числі:</w:t>
            </w:r>
          </w:p>
        </w:tc>
        <w:tc>
          <w:tcPr>
            <w:tcW w:w="1133" w:type="dxa"/>
            <w:tcBorders>
              <w:top w:val="single" w:sz="4" w:space="0" w:color="000000"/>
              <w:left w:val="single" w:sz="4" w:space="0" w:color="000000"/>
              <w:bottom w:val="single" w:sz="4" w:space="0" w:color="000000"/>
            </w:tcBorders>
            <w:shd w:val="clear" w:color="auto" w:fill="auto"/>
            <w:vAlign w:val="center"/>
          </w:tcPr>
          <w:p w14:paraId="1654EDD9" w14:textId="77777777" w:rsidR="00B715CE" w:rsidRDefault="00B855CA">
            <w:pPr>
              <w:jc w:val="center"/>
              <w:rPr>
                <w:lang w:val="uk-UA"/>
              </w:rPr>
            </w:pPr>
            <w:r>
              <w:rPr>
                <w:color w:val="000000"/>
                <w:sz w:val="28"/>
                <w:szCs w:val="28"/>
                <w:lang w:val="uk-UA"/>
              </w:rPr>
              <w:t>2 </w:t>
            </w:r>
            <w:r>
              <w:rPr>
                <w:color w:val="000000"/>
                <w:sz w:val="28"/>
                <w:szCs w:val="28"/>
                <w:lang w:val="en-US"/>
              </w:rPr>
              <w:t>870</w:t>
            </w:r>
            <w:r>
              <w:rPr>
                <w:color w:val="000000"/>
                <w:sz w:val="28"/>
                <w:szCs w:val="28"/>
                <w:lang w:val="uk-UA"/>
              </w:rPr>
              <w:t>,0</w:t>
            </w:r>
          </w:p>
        </w:tc>
        <w:tc>
          <w:tcPr>
            <w:tcW w:w="1408" w:type="dxa"/>
            <w:tcBorders>
              <w:top w:val="single" w:sz="4" w:space="0" w:color="000000"/>
              <w:left w:val="single" w:sz="4" w:space="0" w:color="000000"/>
              <w:bottom w:val="single" w:sz="4" w:space="0" w:color="000000"/>
            </w:tcBorders>
            <w:shd w:val="clear" w:color="auto" w:fill="auto"/>
            <w:vAlign w:val="center"/>
          </w:tcPr>
          <w:p w14:paraId="53356E4E" w14:textId="77777777" w:rsidR="00B715CE" w:rsidRDefault="00B855CA">
            <w:pPr>
              <w:jc w:val="center"/>
              <w:rPr>
                <w:lang w:val="uk-UA"/>
              </w:rPr>
            </w:pPr>
            <w:r>
              <w:rPr>
                <w:color w:val="000000"/>
                <w:sz w:val="28"/>
                <w:szCs w:val="28"/>
                <w:lang w:val="uk-UA"/>
              </w:rPr>
              <w:t>2 896,0</w:t>
            </w:r>
          </w:p>
        </w:tc>
        <w:tc>
          <w:tcPr>
            <w:tcW w:w="1059" w:type="dxa"/>
            <w:tcBorders>
              <w:top w:val="single" w:sz="4" w:space="0" w:color="000000"/>
              <w:left w:val="single" w:sz="4" w:space="0" w:color="000000"/>
              <w:bottom w:val="single" w:sz="4" w:space="0" w:color="000000"/>
            </w:tcBorders>
            <w:shd w:val="clear" w:color="auto" w:fill="auto"/>
            <w:vAlign w:val="center"/>
          </w:tcPr>
          <w:p w14:paraId="43D58352" w14:textId="77777777" w:rsidR="00B715CE" w:rsidRDefault="00B855CA">
            <w:pPr>
              <w:jc w:val="center"/>
              <w:rPr>
                <w:color w:val="000000"/>
                <w:sz w:val="28"/>
                <w:szCs w:val="28"/>
                <w:lang w:val="uk-UA"/>
              </w:rPr>
            </w:pPr>
            <w:r>
              <w:rPr>
                <w:color w:val="000000"/>
                <w:sz w:val="28"/>
                <w:szCs w:val="28"/>
                <w:lang w:val="uk-UA"/>
              </w:rPr>
              <w:t>4 167,2</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CA96" w14:textId="77777777" w:rsidR="00B715CE" w:rsidRDefault="00B855CA">
            <w:pPr>
              <w:jc w:val="center"/>
              <w:rPr>
                <w:lang w:val="uk-UA"/>
              </w:rPr>
            </w:pPr>
            <w:r>
              <w:rPr>
                <w:color w:val="000000"/>
                <w:sz w:val="28"/>
                <w:szCs w:val="28"/>
                <w:lang w:val="uk-UA"/>
              </w:rPr>
              <w:t>9 9</w:t>
            </w:r>
            <w:r>
              <w:rPr>
                <w:color w:val="000000"/>
                <w:sz w:val="28"/>
                <w:szCs w:val="28"/>
                <w:lang w:val="en-US"/>
              </w:rPr>
              <w:t>3</w:t>
            </w:r>
            <w:r>
              <w:rPr>
                <w:color w:val="000000"/>
                <w:sz w:val="28"/>
                <w:szCs w:val="28"/>
                <w:lang w:val="uk-UA"/>
              </w:rPr>
              <w:t>3,2</w:t>
            </w:r>
          </w:p>
        </w:tc>
      </w:tr>
      <w:tr w:rsidR="00B715CE" w14:paraId="174ECEB8" w14:textId="77777777">
        <w:trPr>
          <w:jc w:val="center"/>
        </w:trPr>
        <w:tc>
          <w:tcPr>
            <w:tcW w:w="754" w:type="dxa"/>
            <w:tcBorders>
              <w:top w:val="single" w:sz="4" w:space="0" w:color="000000"/>
              <w:left w:val="single" w:sz="4" w:space="0" w:color="000000"/>
              <w:bottom w:val="single" w:sz="4" w:space="0" w:color="000000"/>
            </w:tcBorders>
            <w:shd w:val="clear" w:color="auto" w:fill="auto"/>
            <w:vAlign w:val="center"/>
          </w:tcPr>
          <w:p w14:paraId="41180D12" w14:textId="77777777" w:rsidR="00B715CE" w:rsidRDefault="00B855CA">
            <w:pPr>
              <w:jc w:val="center"/>
              <w:rPr>
                <w:lang w:val="uk-UA"/>
              </w:rPr>
            </w:pPr>
            <w:r>
              <w:rPr>
                <w:color w:val="000000"/>
                <w:sz w:val="28"/>
                <w:szCs w:val="28"/>
                <w:lang w:val="uk-UA"/>
              </w:rPr>
              <w:t>1.1.</w:t>
            </w:r>
          </w:p>
        </w:tc>
        <w:tc>
          <w:tcPr>
            <w:tcW w:w="3121" w:type="dxa"/>
            <w:tcBorders>
              <w:top w:val="single" w:sz="4" w:space="0" w:color="000000"/>
              <w:left w:val="single" w:sz="4" w:space="0" w:color="000000"/>
              <w:bottom w:val="single" w:sz="4" w:space="0" w:color="000000"/>
            </w:tcBorders>
            <w:shd w:val="clear" w:color="auto" w:fill="auto"/>
            <w:vAlign w:val="center"/>
          </w:tcPr>
          <w:p w14:paraId="52BA43CE" w14:textId="77777777" w:rsidR="00B715CE" w:rsidRDefault="00B855CA">
            <w:pPr>
              <w:ind w:hanging="1"/>
              <w:rPr>
                <w:lang w:val="uk-UA"/>
              </w:rPr>
            </w:pPr>
            <w:r>
              <w:rPr>
                <w:color w:val="000000"/>
                <w:sz w:val="28"/>
                <w:szCs w:val="28"/>
                <w:lang w:val="uk-UA"/>
              </w:rPr>
              <w:t>бюджет Луцької міської територіальної громади</w:t>
            </w:r>
          </w:p>
        </w:tc>
        <w:tc>
          <w:tcPr>
            <w:tcW w:w="1133" w:type="dxa"/>
            <w:tcBorders>
              <w:top w:val="single" w:sz="4" w:space="0" w:color="000000"/>
              <w:left w:val="single" w:sz="4" w:space="0" w:color="000000"/>
              <w:bottom w:val="single" w:sz="4" w:space="0" w:color="000000"/>
            </w:tcBorders>
            <w:shd w:val="clear" w:color="auto" w:fill="auto"/>
            <w:vAlign w:val="center"/>
          </w:tcPr>
          <w:p w14:paraId="4EC80EA0" w14:textId="77777777" w:rsidR="00B715CE" w:rsidRDefault="00B855CA">
            <w:pPr>
              <w:jc w:val="center"/>
              <w:rPr>
                <w:lang w:val="uk-UA"/>
              </w:rPr>
            </w:pPr>
            <w:r>
              <w:rPr>
                <w:sz w:val="28"/>
                <w:szCs w:val="28"/>
                <w:lang w:val="uk-UA"/>
              </w:rPr>
              <w:t xml:space="preserve">420,0 </w:t>
            </w:r>
          </w:p>
        </w:tc>
        <w:tc>
          <w:tcPr>
            <w:tcW w:w="1408" w:type="dxa"/>
            <w:tcBorders>
              <w:top w:val="single" w:sz="4" w:space="0" w:color="000000"/>
              <w:left w:val="single" w:sz="4" w:space="0" w:color="000000"/>
              <w:bottom w:val="single" w:sz="4" w:space="0" w:color="000000"/>
            </w:tcBorders>
            <w:shd w:val="clear" w:color="auto" w:fill="auto"/>
            <w:vAlign w:val="center"/>
          </w:tcPr>
          <w:p w14:paraId="6BE5F354" w14:textId="77777777" w:rsidR="00B715CE" w:rsidRDefault="00B855CA">
            <w:pPr>
              <w:jc w:val="center"/>
              <w:rPr>
                <w:lang w:val="uk-UA"/>
              </w:rPr>
            </w:pPr>
            <w:r>
              <w:rPr>
                <w:color w:val="000000"/>
                <w:sz w:val="28"/>
                <w:szCs w:val="28"/>
                <w:lang w:val="uk-UA"/>
              </w:rPr>
              <w:t>400,0</w:t>
            </w:r>
          </w:p>
        </w:tc>
        <w:tc>
          <w:tcPr>
            <w:tcW w:w="1059" w:type="dxa"/>
            <w:tcBorders>
              <w:top w:val="single" w:sz="4" w:space="0" w:color="000000"/>
              <w:left w:val="single" w:sz="4" w:space="0" w:color="000000"/>
              <w:bottom w:val="single" w:sz="4" w:space="0" w:color="000000"/>
            </w:tcBorders>
            <w:shd w:val="clear" w:color="auto" w:fill="auto"/>
            <w:vAlign w:val="center"/>
          </w:tcPr>
          <w:p w14:paraId="6FB4CA3C" w14:textId="77777777" w:rsidR="00B715CE" w:rsidRDefault="00B855CA">
            <w:pPr>
              <w:jc w:val="center"/>
              <w:rPr>
                <w:color w:val="000000"/>
                <w:sz w:val="28"/>
                <w:szCs w:val="28"/>
                <w:lang w:val="uk-UA"/>
              </w:rPr>
            </w:pPr>
            <w:r>
              <w:rPr>
                <w:color w:val="000000"/>
                <w:sz w:val="28"/>
                <w:szCs w:val="28"/>
                <w:lang w:val="uk-UA"/>
              </w:rPr>
              <w:t>2 635,0</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F4F38" w14:textId="77777777" w:rsidR="00B715CE" w:rsidRDefault="00B855CA">
            <w:pPr>
              <w:jc w:val="center"/>
              <w:rPr>
                <w:lang w:val="uk-UA"/>
              </w:rPr>
            </w:pPr>
            <w:r>
              <w:rPr>
                <w:color w:val="000000"/>
                <w:sz w:val="28"/>
                <w:szCs w:val="28"/>
                <w:lang w:val="uk-UA"/>
              </w:rPr>
              <w:t>3 455,0</w:t>
            </w:r>
          </w:p>
        </w:tc>
      </w:tr>
      <w:tr w:rsidR="00B715CE" w14:paraId="5E2CBEA2" w14:textId="77777777">
        <w:trPr>
          <w:jc w:val="center"/>
        </w:trPr>
        <w:tc>
          <w:tcPr>
            <w:tcW w:w="754" w:type="dxa"/>
            <w:tcBorders>
              <w:top w:val="single" w:sz="4" w:space="0" w:color="000000"/>
              <w:left w:val="single" w:sz="4" w:space="0" w:color="000000"/>
              <w:bottom w:val="single" w:sz="4" w:space="0" w:color="000000"/>
            </w:tcBorders>
            <w:shd w:val="clear" w:color="auto" w:fill="auto"/>
            <w:vAlign w:val="center"/>
          </w:tcPr>
          <w:p w14:paraId="455D253C" w14:textId="77777777" w:rsidR="00B715CE" w:rsidRDefault="00B855CA">
            <w:pPr>
              <w:jc w:val="center"/>
              <w:rPr>
                <w:lang w:val="uk-UA"/>
              </w:rPr>
            </w:pPr>
            <w:r>
              <w:rPr>
                <w:color w:val="000000"/>
                <w:sz w:val="28"/>
                <w:szCs w:val="28"/>
                <w:lang w:val="uk-UA"/>
              </w:rPr>
              <w:t>1.2.</w:t>
            </w:r>
          </w:p>
        </w:tc>
        <w:tc>
          <w:tcPr>
            <w:tcW w:w="3121" w:type="dxa"/>
            <w:tcBorders>
              <w:top w:val="single" w:sz="4" w:space="0" w:color="000000"/>
              <w:left w:val="single" w:sz="4" w:space="0" w:color="000000"/>
              <w:bottom w:val="single" w:sz="4" w:space="0" w:color="000000"/>
            </w:tcBorders>
            <w:shd w:val="clear" w:color="auto" w:fill="auto"/>
            <w:vAlign w:val="center"/>
          </w:tcPr>
          <w:p w14:paraId="216A5813" w14:textId="77777777" w:rsidR="00B715CE" w:rsidRDefault="00B855CA">
            <w:pPr>
              <w:ind w:hanging="1"/>
              <w:rPr>
                <w:lang w:val="uk-UA"/>
              </w:rPr>
            </w:pPr>
            <w:r>
              <w:rPr>
                <w:color w:val="000000"/>
                <w:sz w:val="28"/>
                <w:szCs w:val="28"/>
                <w:lang w:val="uk-UA"/>
              </w:rPr>
              <w:t>інші джерела</w:t>
            </w:r>
          </w:p>
        </w:tc>
        <w:tc>
          <w:tcPr>
            <w:tcW w:w="1133" w:type="dxa"/>
            <w:tcBorders>
              <w:top w:val="single" w:sz="4" w:space="0" w:color="000000"/>
              <w:left w:val="single" w:sz="4" w:space="0" w:color="000000"/>
              <w:bottom w:val="single" w:sz="4" w:space="0" w:color="000000"/>
            </w:tcBorders>
            <w:shd w:val="clear" w:color="auto" w:fill="auto"/>
            <w:vAlign w:val="center"/>
          </w:tcPr>
          <w:p w14:paraId="07C18C40" w14:textId="77777777" w:rsidR="00B715CE" w:rsidRDefault="00B855CA">
            <w:pPr>
              <w:jc w:val="center"/>
              <w:rPr>
                <w:lang w:val="uk-UA"/>
              </w:rPr>
            </w:pPr>
            <w:r>
              <w:rPr>
                <w:color w:val="000000"/>
                <w:sz w:val="28"/>
                <w:szCs w:val="28"/>
                <w:lang w:val="uk-UA"/>
              </w:rPr>
              <w:t>2 </w:t>
            </w:r>
            <w:r>
              <w:rPr>
                <w:color w:val="000000"/>
                <w:sz w:val="28"/>
                <w:szCs w:val="28"/>
                <w:lang w:val="en-US"/>
              </w:rPr>
              <w:t>45</w:t>
            </w:r>
            <w:r>
              <w:rPr>
                <w:color w:val="000000"/>
                <w:sz w:val="28"/>
                <w:szCs w:val="28"/>
                <w:lang w:val="uk-UA"/>
              </w:rPr>
              <w:t>0,0</w:t>
            </w:r>
          </w:p>
        </w:tc>
        <w:tc>
          <w:tcPr>
            <w:tcW w:w="1408" w:type="dxa"/>
            <w:tcBorders>
              <w:top w:val="single" w:sz="4" w:space="0" w:color="000000"/>
              <w:left w:val="single" w:sz="4" w:space="0" w:color="000000"/>
              <w:bottom w:val="single" w:sz="4" w:space="0" w:color="000000"/>
            </w:tcBorders>
            <w:shd w:val="clear" w:color="auto" w:fill="auto"/>
            <w:vAlign w:val="center"/>
          </w:tcPr>
          <w:p w14:paraId="272E2155" w14:textId="77777777" w:rsidR="00B715CE" w:rsidRDefault="00B855CA">
            <w:pPr>
              <w:jc w:val="center"/>
              <w:rPr>
                <w:lang w:val="uk-UA"/>
              </w:rPr>
            </w:pPr>
            <w:r>
              <w:rPr>
                <w:color w:val="000000"/>
                <w:sz w:val="28"/>
                <w:szCs w:val="28"/>
                <w:lang w:val="uk-UA"/>
              </w:rPr>
              <w:t>2 496,0</w:t>
            </w:r>
          </w:p>
        </w:tc>
        <w:tc>
          <w:tcPr>
            <w:tcW w:w="1059" w:type="dxa"/>
            <w:tcBorders>
              <w:top w:val="single" w:sz="4" w:space="0" w:color="000000"/>
              <w:left w:val="single" w:sz="4" w:space="0" w:color="000000"/>
              <w:bottom w:val="single" w:sz="4" w:space="0" w:color="000000"/>
            </w:tcBorders>
            <w:shd w:val="clear" w:color="auto" w:fill="auto"/>
            <w:vAlign w:val="center"/>
          </w:tcPr>
          <w:p w14:paraId="2FC1888E" w14:textId="77777777" w:rsidR="00B715CE" w:rsidRDefault="00B855CA">
            <w:pPr>
              <w:jc w:val="center"/>
              <w:rPr>
                <w:color w:val="000000"/>
                <w:sz w:val="28"/>
                <w:szCs w:val="28"/>
                <w:lang w:val="uk-UA"/>
              </w:rPr>
            </w:pPr>
            <w:r>
              <w:rPr>
                <w:color w:val="000000"/>
                <w:sz w:val="28"/>
                <w:szCs w:val="28"/>
                <w:lang w:val="uk-UA"/>
              </w:rPr>
              <w:t>1 532,2</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7EC9" w14:textId="77777777" w:rsidR="00B715CE" w:rsidRDefault="00B855CA">
            <w:pPr>
              <w:jc w:val="center"/>
              <w:rPr>
                <w:lang w:val="uk-UA"/>
              </w:rPr>
            </w:pPr>
            <w:r>
              <w:rPr>
                <w:color w:val="000000"/>
                <w:sz w:val="28"/>
                <w:szCs w:val="28"/>
                <w:lang w:val="uk-UA"/>
              </w:rPr>
              <w:t>6 </w:t>
            </w:r>
            <w:r>
              <w:rPr>
                <w:color w:val="000000"/>
                <w:sz w:val="28"/>
                <w:szCs w:val="28"/>
                <w:lang w:val="en-US"/>
              </w:rPr>
              <w:t>47</w:t>
            </w:r>
            <w:r>
              <w:rPr>
                <w:color w:val="000000"/>
                <w:sz w:val="28"/>
                <w:szCs w:val="28"/>
                <w:lang w:val="uk-UA"/>
              </w:rPr>
              <w:t>8,2</w:t>
            </w:r>
          </w:p>
        </w:tc>
      </w:tr>
    </w:tbl>
    <w:p w14:paraId="759A2FFB" w14:textId="77777777" w:rsidR="00B715CE" w:rsidRDefault="00B715CE">
      <w:pPr>
        <w:rPr>
          <w:color w:val="000000"/>
          <w:sz w:val="28"/>
          <w:szCs w:val="28"/>
          <w:lang w:val="uk-UA"/>
        </w:rPr>
      </w:pPr>
    </w:p>
    <w:p w14:paraId="372F95F0" w14:textId="77777777" w:rsidR="00B715CE" w:rsidRDefault="00B715CE">
      <w:pPr>
        <w:rPr>
          <w:color w:val="000000"/>
          <w:sz w:val="28"/>
          <w:szCs w:val="28"/>
          <w:lang w:val="uk-UA"/>
        </w:rPr>
      </w:pPr>
    </w:p>
    <w:p w14:paraId="3797E570" w14:textId="77777777" w:rsidR="00B715CE" w:rsidRDefault="00B855CA">
      <w:pPr>
        <w:rPr>
          <w:lang w:val="uk-UA"/>
        </w:rPr>
      </w:pPr>
      <w:r>
        <w:rPr>
          <w:color w:val="000000"/>
          <w:lang w:val="uk-UA"/>
        </w:rPr>
        <w:t>Вінцюк 777 995</w:t>
      </w:r>
    </w:p>
    <w:p w14:paraId="5949DDF1" w14:textId="77777777" w:rsidR="00B715CE" w:rsidRDefault="00B715CE">
      <w:pPr>
        <w:rPr>
          <w:sz w:val="28"/>
          <w:szCs w:val="28"/>
          <w:lang w:val="uk-UA"/>
        </w:rPr>
      </w:pPr>
    </w:p>
    <w:p w14:paraId="01D441BE" w14:textId="77777777" w:rsidR="00B715CE" w:rsidRDefault="00B715CE">
      <w:pPr>
        <w:rPr>
          <w:sz w:val="28"/>
          <w:szCs w:val="28"/>
          <w:lang w:val="uk-UA"/>
        </w:rPr>
      </w:pPr>
    </w:p>
    <w:p w14:paraId="46EACBAC" w14:textId="77777777" w:rsidR="00B715CE" w:rsidRDefault="00B715CE">
      <w:pPr>
        <w:rPr>
          <w:sz w:val="28"/>
          <w:szCs w:val="28"/>
          <w:lang w:val="uk-UA"/>
        </w:rPr>
      </w:pPr>
    </w:p>
    <w:p w14:paraId="3894616D" w14:textId="77777777" w:rsidR="00B715CE" w:rsidRDefault="00B715CE">
      <w:pPr>
        <w:rPr>
          <w:sz w:val="28"/>
          <w:szCs w:val="28"/>
          <w:lang w:val="uk-UA"/>
        </w:rPr>
      </w:pPr>
    </w:p>
    <w:p w14:paraId="2F6A5835" w14:textId="77777777" w:rsidR="00B715CE" w:rsidRDefault="00B715CE">
      <w:pPr>
        <w:rPr>
          <w:sz w:val="28"/>
          <w:szCs w:val="28"/>
          <w:lang w:val="uk-UA"/>
        </w:rPr>
      </w:pPr>
    </w:p>
    <w:p w14:paraId="1DC6B948" w14:textId="77777777" w:rsidR="00B715CE" w:rsidRDefault="00B715CE">
      <w:pPr>
        <w:rPr>
          <w:sz w:val="28"/>
          <w:szCs w:val="28"/>
          <w:lang w:val="uk-UA"/>
        </w:rPr>
      </w:pPr>
    </w:p>
    <w:p w14:paraId="6BBEB254" w14:textId="77777777" w:rsidR="00B715CE" w:rsidRDefault="00B715CE">
      <w:pPr>
        <w:rPr>
          <w:sz w:val="28"/>
          <w:szCs w:val="28"/>
          <w:lang w:val="uk-UA"/>
        </w:rPr>
        <w:sectPr w:rsidR="00B715CE" w:rsidSect="00B66CDC">
          <w:headerReference w:type="default" r:id="rId7"/>
          <w:headerReference w:type="first" r:id="rId8"/>
          <w:pgSz w:w="11906" w:h="16838"/>
          <w:pgMar w:top="-1135" w:right="566" w:bottom="1701" w:left="1980" w:header="709" w:footer="0" w:gutter="0"/>
          <w:cols w:space="720"/>
          <w:formProt w:val="0"/>
          <w:titlePg/>
          <w:docGrid w:linePitch="360"/>
        </w:sectPr>
      </w:pPr>
    </w:p>
    <w:p w14:paraId="0DCC430B" w14:textId="77777777" w:rsidR="00B715CE" w:rsidRDefault="00B855CA">
      <w:pPr>
        <w:tabs>
          <w:tab w:val="left" w:pos="5580"/>
        </w:tabs>
        <w:ind w:left="7788" w:firstLine="1752"/>
        <w:rPr>
          <w:lang w:val="uk-UA"/>
        </w:rPr>
      </w:pPr>
      <w:r>
        <w:rPr>
          <w:color w:val="000000"/>
          <w:sz w:val="28"/>
          <w:szCs w:val="28"/>
          <w:lang w:val="uk-UA"/>
        </w:rPr>
        <w:t>Додаток 2</w:t>
      </w:r>
    </w:p>
    <w:p w14:paraId="7034C0A7" w14:textId="77777777" w:rsidR="00B715CE" w:rsidRDefault="00B855CA">
      <w:pPr>
        <w:ind w:left="9540" w:hanging="1"/>
        <w:rPr>
          <w:lang w:val="uk-UA"/>
        </w:rPr>
      </w:pPr>
      <w:r>
        <w:rPr>
          <w:color w:val="000000"/>
          <w:sz w:val="28"/>
          <w:szCs w:val="28"/>
          <w:lang w:val="uk-UA"/>
        </w:rPr>
        <w:t xml:space="preserve">до Програми розвитку міжнародного співробітництва Луцької міської територіальної громади та залучення міжнародної технічної допомоги </w:t>
      </w:r>
    </w:p>
    <w:p w14:paraId="32CFC7B2" w14:textId="77777777" w:rsidR="00B715CE" w:rsidRDefault="00B855CA">
      <w:pPr>
        <w:ind w:left="9540" w:hanging="1"/>
        <w:rPr>
          <w:lang w:val="uk-UA"/>
        </w:rPr>
      </w:pPr>
      <w:r>
        <w:rPr>
          <w:color w:val="000000"/>
          <w:sz w:val="28"/>
          <w:szCs w:val="28"/>
          <w:lang w:val="uk-UA"/>
        </w:rPr>
        <w:t>на 2021–2023 роки</w:t>
      </w:r>
    </w:p>
    <w:p w14:paraId="682CC969" w14:textId="77777777" w:rsidR="00B715CE" w:rsidRDefault="00B715CE">
      <w:pPr>
        <w:rPr>
          <w:color w:val="000000"/>
          <w:sz w:val="28"/>
          <w:szCs w:val="28"/>
          <w:lang w:val="uk-UA"/>
        </w:rPr>
      </w:pPr>
    </w:p>
    <w:p w14:paraId="1937A181" w14:textId="77777777" w:rsidR="00B715CE" w:rsidRDefault="00B855CA">
      <w:pPr>
        <w:jc w:val="center"/>
        <w:rPr>
          <w:lang w:val="uk-UA"/>
        </w:rPr>
      </w:pPr>
      <w:r>
        <w:rPr>
          <w:b/>
          <w:bCs/>
          <w:color w:val="000000"/>
          <w:sz w:val="28"/>
          <w:szCs w:val="28"/>
          <w:lang w:val="uk-UA"/>
        </w:rPr>
        <w:t xml:space="preserve">Напрями діяльності, завдання та заходи </w:t>
      </w:r>
    </w:p>
    <w:p w14:paraId="063B9BF9" w14:textId="77777777" w:rsidR="00B715CE" w:rsidRDefault="00B855CA">
      <w:pPr>
        <w:jc w:val="center"/>
        <w:rPr>
          <w:lang w:val="uk-UA"/>
        </w:rPr>
      </w:pPr>
      <w:r>
        <w:rPr>
          <w:b/>
          <w:bCs/>
          <w:color w:val="000000"/>
          <w:sz w:val="28"/>
          <w:szCs w:val="28"/>
          <w:lang w:val="uk-UA"/>
        </w:rPr>
        <w:t>Програми розвитку міжнародного співробітництва Луцької міської територіальної громади</w:t>
      </w:r>
    </w:p>
    <w:p w14:paraId="37DB4539" w14:textId="77777777" w:rsidR="00B715CE" w:rsidRDefault="00B855CA">
      <w:pPr>
        <w:jc w:val="center"/>
        <w:rPr>
          <w:lang w:val="uk-UA"/>
        </w:rPr>
      </w:pPr>
      <w:r>
        <w:rPr>
          <w:b/>
          <w:bCs/>
          <w:color w:val="000000"/>
          <w:sz w:val="28"/>
          <w:szCs w:val="28"/>
          <w:lang w:val="uk-UA"/>
        </w:rPr>
        <w:t xml:space="preserve">та залучення міжнародної технічної допомоги на 2021–2023 роки </w:t>
      </w:r>
    </w:p>
    <w:p w14:paraId="71FB6429" w14:textId="77777777" w:rsidR="00B715CE" w:rsidRDefault="00B715CE">
      <w:pPr>
        <w:rPr>
          <w:color w:val="000000"/>
          <w:sz w:val="28"/>
          <w:szCs w:val="28"/>
          <w:lang w:val="uk-UA"/>
        </w:rPr>
      </w:pPr>
    </w:p>
    <w:tbl>
      <w:tblPr>
        <w:tblW w:w="14177" w:type="dxa"/>
        <w:tblInd w:w="806" w:type="dxa"/>
        <w:tblCellMar>
          <w:left w:w="103" w:type="dxa"/>
        </w:tblCellMar>
        <w:tblLook w:val="04A0" w:firstRow="1" w:lastRow="0" w:firstColumn="1" w:lastColumn="0" w:noHBand="0" w:noVBand="1"/>
      </w:tblPr>
      <w:tblGrid>
        <w:gridCol w:w="824"/>
        <w:gridCol w:w="2111"/>
        <w:gridCol w:w="2213"/>
        <w:gridCol w:w="1402"/>
        <w:gridCol w:w="1917"/>
        <w:gridCol w:w="1737"/>
        <w:gridCol w:w="1783"/>
        <w:gridCol w:w="2190"/>
      </w:tblGrid>
      <w:tr w:rsidR="00B715CE" w14:paraId="1EAB75EF" w14:textId="77777777">
        <w:tc>
          <w:tcPr>
            <w:tcW w:w="823" w:type="dxa"/>
            <w:tcBorders>
              <w:top w:val="single" w:sz="4" w:space="0" w:color="000000"/>
              <w:left w:val="single" w:sz="4" w:space="0" w:color="000000"/>
              <w:bottom w:val="single" w:sz="4" w:space="0" w:color="000000"/>
            </w:tcBorders>
            <w:shd w:val="clear" w:color="auto" w:fill="auto"/>
          </w:tcPr>
          <w:p w14:paraId="543E6B89" w14:textId="77777777" w:rsidR="00B715CE" w:rsidRDefault="00B855CA" w:rsidP="00B855CA">
            <w:pPr>
              <w:ind w:left="72" w:hanging="1"/>
              <w:jc w:val="center"/>
              <w:rPr>
                <w:lang w:val="uk-UA"/>
              </w:rPr>
            </w:pPr>
            <w:r>
              <w:rPr>
                <w:b/>
                <w:bCs/>
                <w:color w:val="000000"/>
                <w:lang w:val="uk-UA"/>
              </w:rPr>
              <w:t>№</w:t>
            </w:r>
          </w:p>
          <w:p w14:paraId="79B03D4F" w14:textId="77777777" w:rsidR="00B715CE" w:rsidRDefault="00B855CA" w:rsidP="00B855CA">
            <w:pPr>
              <w:ind w:left="72" w:hanging="1"/>
              <w:jc w:val="center"/>
              <w:rPr>
                <w:lang w:val="uk-UA"/>
              </w:rPr>
            </w:pPr>
            <w:r>
              <w:rPr>
                <w:b/>
                <w:bCs/>
                <w:color w:val="000000"/>
                <w:lang w:val="uk-UA"/>
              </w:rPr>
              <w:t>з/п</w:t>
            </w:r>
          </w:p>
        </w:tc>
        <w:tc>
          <w:tcPr>
            <w:tcW w:w="2111" w:type="dxa"/>
            <w:tcBorders>
              <w:top w:val="single" w:sz="4" w:space="0" w:color="000000"/>
              <w:left w:val="single" w:sz="4" w:space="0" w:color="000000"/>
              <w:bottom w:val="single" w:sz="4" w:space="0" w:color="000000"/>
            </w:tcBorders>
            <w:shd w:val="clear" w:color="auto" w:fill="auto"/>
          </w:tcPr>
          <w:p w14:paraId="792CF808" w14:textId="77777777" w:rsidR="00B715CE" w:rsidRDefault="00B855CA">
            <w:pPr>
              <w:jc w:val="center"/>
              <w:rPr>
                <w:lang w:val="uk-UA"/>
              </w:rPr>
            </w:pPr>
            <w:r>
              <w:rPr>
                <w:b/>
                <w:bCs/>
                <w:color w:val="000000"/>
                <w:lang w:val="uk-UA"/>
              </w:rPr>
              <w:t>Напрям діяльності</w:t>
            </w:r>
          </w:p>
        </w:tc>
        <w:tc>
          <w:tcPr>
            <w:tcW w:w="2213" w:type="dxa"/>
            <w:tcBorders>
              <w:top w:val="single" w:sz="4" w:space="0" w:color="000000"/>
              <w:left w:val="single" w:sz="4" w:space="0" w:color="000000"/>
              <w:bottom w:val="single" w:sz="4" w:space="0" w:color="000000"/>
            </w:tcBorders>
            <w:shd w:val="clear" w:color="auto" w:fill="auto"/>
          </w:tcPr>
          <w:p w14:paraId="4D344052" w14:textId="77777777" w:rsidR="00B715CE" w:rsidRDefault="00B855CA">
            <w:pPr>
              <w:jc w:val="center"/>
              <w:rPr>
                <w:lang w:val="uk-UA"/>
              </w:rPr>
            </w:pPr>
            <w:r>
              <w:rPr>
                <w:b/>
                <w:bCs/>
                <w:color w:val="000000"/>
                <w:lang w:val="uk-UA"/>
              </w:rPr>
              <w:t>Перелік заходів Програми</w:t>
            </w:r>
          </w:p>
        </w:tc>
        <w:tc>
          <w:tcPr>
            <w:tcW w:w="1402" w:type="dxa"/>
            <w:tcBorders>
              <w:top w:val="single" w:sz="4" w:space="0" w:color="000000"/>
              <w:left w:val="single" w:sz="4" w:space="0" w:color="000000"/>
              <w:bottom w:val="single" w:sz="4" w:space="0" w:color="000000"/>
            </w:tcBorders>
            <w:shd w:val="clear" w:color="auto" w:fill="auto"/>
          </w:tcPr>
          <w:p w14:paraId="6894558A" w14:textId="77777777" w:rsidR="00B715CE" w:rsidRDefault="00B855CA">
            <w:pPr>
              <w:jc w:val="center"/>
              <w:rPr>
                <w:lang w:val="uk-UA"/>
              </w:rPr>
            </w:pPr>
            <w:r>
              <w:rPr>
                <w:b/>
                <w:bCs/>
                <w:color w:val="000000"/>
                <w:lang w:val="uk-UA"/>
              </w:rPr>
              <w:t xml:space="preserve">Терміни виконання </w:t>
            </w:r>
          </w:p>
        </w:tc>
        <w:tc>
          <w:tcPr>
            <w:tcW w:w="1917" w:type="dxa"/>
            <w:tcBorders>
              <w:top w:val="single" w:sz="4" w:space="0" w:color="000000"/>
              <w:left w:val="single" w:sz="4" w:space="0" w:color="000000"/>
              <w:bottom w:val="single" w:sz="4" w:space="0" w:color="000000"/>
            </w:tcBorders>
            <w:shd w:val="clear" w:color="auto" w:fill="auto"/>
          </w:tcPr>
          <w:p w14:paraId="1DA2817A" w14:textId="77777777" w:rsidR="00B715CE" w:rsidRDefault="00B855CA">
            <w:pPr>
              <w:jc w:val="center"/>
              <w:rPr>
                <w:lang w:val="uk-UA"/>
              </w:rPr>
            </w:pPr>
            <w:r>
              <w:rPr>
                <w:b/>
                <w:bCs/>
                <w:color w:val="000000"/>
                <w:lang w:val="uk-UA"/>
              </w:rPr>
              <w:t>Виконавці</w:t>
            </w:r>
          </w:p>
        </w:tc>
        <w:tc>
          <w:tcPr>
            <w:tcW w:w="1737" w:type="dxa"/>
            <w:tcBorders>
              <w:top w:val="single" w:sz="4" w:space="0" w:color="000000"/>
              <w:left w:val="single" w:sz="4" w:space="0" w:color="000000"/>
              <w:bottom w:val="single" w:sz="4" w:space="0" w:color="000000"/>
            </w:tcBorders>
            <w:shd w:val="clear" w:color="auto" w:fill="auto"/>
          </w:tcPr>
          <w:p w14:paraId="7E4DDFD6" w14:textId="77777777" w:rsidR="00B715CE" w:rsidRDefault="00B855CA">
            <w:pPr>
              <w:jc w:val="center"/>
              <w:rPr>
                <w:lang w:val="uk-UA"/>
              </w:rPr>
            </w:pPr>
            <w:r>
              <w:rPr>
                <w:b/>
                <w:bCs/>
                <w:color w:val="000000"/>
                <w:lang w:val="uk-UA"/>
              </w:rPr>
              <w:t>Джерела фінансування</w:t>
            </w:r>
          </w:p>
        </w:tc>
        <w:tc>
          <w:tcPr>
            <w:tcW w:w="1783" w:type="dxa"/>
            <w:tcBorders>
              <w:top w:val="single" w:sz="4" w:space="0" w:color="000000"/>
              <w:left w:val="single" w:sz="4" w:space="0" w:color="000000"/>
              <w:bottom w:val="single" w:sz="4" w:space="0" w:color="000000"/>
            </w:tcBorders>
            <w:shd w:val="clear" w:color="auto" w:fill="auto"/>
          </w:tcPr>
          <w:p w14:paraId="0C910FA1" w14:textId="77777777" w:rsidR="00B715CE" w:rsidRDefault="00B855CA">
            <w:pPr>
              <w:jc w:val="center"/>
              <w:rPr>
                <w:lang w:val="uk-UA"/>
              </w:rPr>
            </w:pPr>
            <w:r>
              <w:rPr>
                <w:b/>
                <w:bCs/>
                <w:color w:val="000000"/>
                <w:lang w:val="uk-UA"/>
              </w:rPr>
              <w:t xml:space="preserve">Орієнтовні обсяги фінансування, </w:t>
            </w:r>
          </w:p>
          <w:p w14:paraId="341142C5" w14:textId="77777777" w:rsidR="00B715CE" w:rsidRDefault="00B855CA">
            <w:pPr>
              <w:jc w:val="center"/>
              <w:rPr>
                <w:lang w:val="uk-UA"/>
              </w:rPr>
            </w:pPr>
            <w:r>
              <w:rPr>
                <w:b/>
                <w:bCs/>
                <w:color w:val="000000"/>
                <w:lang w:val="uk-UA"/>
              </w:rPr>
              <w:t>тис. грн</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53B4AA6" w14:textId="77777777" w:rsidR="00B715CE" w:rsidRDefault="00B855CA">
            <w:pPr>
              <w:jc w:val="center"/>
              <w:rPr>
                <w:lang w:val="uk-UA"/>
              </w:rPr>
            </w:pPr>
            <w:r>
              <w:rPr>
                <w:b/>
                <w:bCs/>
                <w:color w:val="000000"/>
                <w:lang w:val="uk-UA"/>
              </w:rPr>
              <w:t>Очікуваний результат</w:t>
            </w:r>
          </w:p>
        </w:tc>
      </w:tr>
      <w:tr w:rsidR="00B715CE" w14:paraId="12961150" w14:textId="77777777">
        <w:tc>
          <w:tcPr>
            <w:tcW w:w="823" w:type="dxa"/>
            <w:vMerge w:val="restart"/>
            <w:tcBorders>
              <w:top w:val="single" w:sz="4" w:space="0" w:color="000000"/>
              <w:left w:val="single" w:sz="4" w:space="0" w:color="000000"/>
              <w:bottom w:val="single" w:sz="4" w:space="0" w:color="000000"/>
            </w:tcBorders>
            <w:shd w:val="clear" w:color="auto" w:fill="auto"/>
          </w:tcPr>
          <w:p w14:paraId="32D80B12" w14:textId="3E0C6FCE" w:rsidR="00B715CE" w:rsidRDefault="00B855CA">
            <w:pPr>
              <w:tabs>
                <w:tab w:val="left" w:pos="720"/>
              </w:tabs>
              <w:ind w:left="72" w:hanging="1"/>
              <w:jc w:val="center"/>
              <w:rPr>
                <w:lang w:val="uk-UA"/>
              </w:rPr>
            </w:pPr>
            <w:r>
              <w:rPr>
                <w:color w:val="000000"/>
                <w:lang w:val="uk-UA"/>
              </w:rPr>
              <w:t>1.</w:t>
            </w:r>
          </w:p>
          <w:p w14:paraId="252D82B0" w14:textId="77777777" w:rsidR="00B715CE" w:rsidRDefault="00B715CE">
            <w:pPr>
              <w:tabs>
                <w:tab w:val="left" w:pos="720"/>
              </w:tabs>
              <w:ind w:left="72" w:hanging="1"/>
              <w:jc w:val="center"/>
              <w:rPr>
                <w:color w:val="000000"/>
                <w:lang w:val="uk-UA"/>
              </w:rPr>
            </w:pPr>
          </w:p>
          <w:p w14:paraId="5DFB68E9" w14:textId="77777777" w:rsidR="00B715CE" w:rsidRDefault="00B715CE">
            <w:pPr>
              <w:tabs>
                <w:tab w:val="left" w:pos="720"/>
              </w:tabs>
              <w:ind w:left="72" w:hanging="1"/>
              <w:jc w:val="center"/>
              <w:rPr>
                <w:color w:val="000000"/>
                <w:lang w:val="uk-UA"/>
              </w:rPr>
            </w:pPr>
          </w:p>
          <w:p w14:paraId="10F49DB8" w14:textId="77777777" w:rsidR="00B715CE" w:rsidRDefault="00B715CE">
            <w:pPr>
              <w:tabs>
                <w:tab w:val="left" w:pos="720"/>
              </w:tabs>
              <w:ind w:left="72" w:hanging="1"/>
              <w:jc w:val="center"/>
              <w:rPr>
                <w:color w:val="000000"/>
                <w:lang w:val="uk-UA"/>
              </w:rPr>
            </w:pPr>
          </w:p>
          <w:p w14:paraId="135364FA" w14:textId="77777777" w:rsidR="00B715CE" w:rsidRDefault="00B715CE">
            <w:pPr>
              <w:tabs>
                <w:tab w:val="left" w:pos="720"/>
              </w:tabs>
              <w:ind w:left="72" w:hanging="1"/>
              <w:jc w:val="center"/>
              <w:rPr>
                <w:color w:val="000000"/>
                <w:lang w:val="uk-UA"/>
              </w:rPr>
            </w:pPr>
          </w:p>
          <w:p w14:paraId="01558917" w14:textId="77777777" w:rsidR="00B715CE" w:rsidRDefault="00B715CE">
            <w:pPr>
              <w:tabs>
                <w:tab w:val="left" w:pos="720"/>
              </w:tabs>
              <w:ind w:left="72" w:hanging="1"/>
              <w:jc w:val="center"/>
              <w:rPr>
                <w:color w:val="000000"/>
                <w:lang w:val="uk-UA"/>
              </w:rPr>
            </w:pPr>
          </w:p>
          <w:p w14:paraId="4978E8A8" w14:textId="77777777" w:rsidR="00B715CE" w:rsidRDefault="00B715CE">
            <w:pPr>
              <w:tabs>
                <w:tab w:val="left" w:pos="720"/>
              </w:tabs>
              <w:ind w:left="72" w:hanging="1"/>
              <w:jc w:val="center"/>
              <w:rPr>
                <w:color w:val="000000"/>
                <w:lang w:val="uk-UA"/>
              </w:rPr>
            </w:pPr>
          </w:p>
          <w:p w14:paraId="3E8262CE" w14:textId="77777777" w:rsidR="00B715CE" w:rsidRDefault="00B715CE">
            <w:pPr>
              <w:tabs>
                <w:tab w:val="left" w:pos="720"/>
              </w:tabs>
              <w:ind w:left="72" w:hanging="1"/>
              <w:jc w:val="center"/>
              <w:rPr>
                <w:color w:val="000000"/>
                <w:lang w:val="uk-UA"/>
              </w:rPr>
            </w:pPr>
          </w:p>
          <w:p w14:paraId="2B153BC0" w14:textId="77777777" w:rsidR="00B715CE" w:rsidRDefault="00B715CE">
            <w:pPr>
              <w:tabs>
                <w:tab w:val="left" w:pos="720"/>
              </w:tabs>
              <w:ind w:left="72" w:hanging="1"/>
              <w:jc w:val="center"/>
              <w:rPr>
                <w:color w:val="000000"/>
                <w:lang w:val="uk-UA"/>
              </w:rPr>
            </w:pPr>
          </w:p>
          <w:p w14:paraId="68A1F017" w14:textId="77777777" w:rsidR="00B715CE" w:rsidRDefault="00B715CE">
            <w:pPr>
              <w:tabs>
                <w:tab w:val="left" w:pos="720"/>
              </w:tabs>
              <w:ind w:left="72" w:hanging="1"/>
              <w:jc w:val="center"/>
              <w:rPr>
                <w:color w:val="000000"/>
                <w:lang w:val="uk-UA"/>
              </w:rPr>
            </w:pPr>
          </w:p>
          <w:p w14:paraId="27849D2A" w14:textId="77777777" w:rsidR="00B715CE" w:rsidRDefault="00B715CE">
            <w:pPr>
              <w:tabs>
                <w:tab w:val="left" w:pos="720"/>
              </w:tabs>
              <w:ind w:left="72" w:hanging="1"/>
              <w:jc w:val="center"/>
              <w:rPr>
                <w:color w:val="000000"/>
                <w:lang w:val="uk-UA"/>
              </w:rPr>
            </w:pPr>
          </w:p>
          <w:p w14:paraId="258E22EF" w14:textId="77777777" w:rsidR="00B715CE" w:rsidRDefault="00B715CE">
            <w:pPr>
              <w:tabs>
                <w:tab w:val="left" w:pos="720"/>
              </w:tabs>
              <w:ind w:left="72" w:hanging="1"/>
              <w:jc w:val="center"/>
              <w:rPr>
                <w:color w:val="000000"/>
                <w:lang w:val="uk-UA"/>
              </w:rPr>
            </w:pPr>
          </w:p>
          <w:p w14:paraId="58DEFA06" w14:textId="77777777" w:rsidR="00B715CE" w:rsidRDefault="00B715CE">
            <w:pPr>
              <w:tabs>
                <w:tab w:val="left" w:pos="720"/>
              </w:tabs>
              <w:ind w:left="72" w:hanging="1"/>
              <w:jc w:val="center"/>
              <w:rPr>
                <w:color w:val="000000"/>
                <w:lang w:val="uk-UA"/>
              </w:rPr>
            </w:pPr>
          </w:p>
          <w:p w14:paraId="7D2A91CA" w14:textId="77777777" w:rsidR="00B715CE" w:rsidRDefault="00B715CE">
            <w:pPr>
              <w:tabs>
                <w:tab w:val="left" w:pos="720"/>
              </w:tabs>
              <w:ind w:left="72" w:hanging="1"/>
              <w:jc w:val="center"/>
              <w:rPr>
                <w:color w:val="000000"/>
                <w:lang w:val="uk-UA"/>
              </w:rPr>
            </w:pPr>
          </w:p>
          <w:p w14:paraId="6527FBE0" w14:textId="77777777" w:rsidR="00B715CE" w:rsidRDefault="00B715CE">
            <w:pPr>
              <w:tabs>
                <w:tab w:val="left" w:pos="720"/>
              </w:tabs>
              <w:ind w:left="72" w:hanging="1"/>
              <w:jc w:val="center"/>
              <w:rPr>
                <w:color w:val="000000"/>
                <w:lang w:val="uk-UA"/>
              </w:rPr>
            </w:pPr>
          </w:p>
          <w:p w14:paraId="49F6A634" w14:textId="77777777" w:rsidR="00B715CE" w:rsidRDefault="00B715CE">
            <w:pPr>
              <w:tabs>
                <w:tab w:val="left" w:pos="720"/>
              </w:tabs>
              <w:ind w:left="72" w:hanging="1"/>
              <w:jc w:val="center"/>
              <w:rPr>
                <w:color w:val="000000"/>
                <w:lang w:val="uk-UA"/>
              </w:rPr>
            </w:pPr>
          </w:p>
          <w:p w14:paraId="1652ECF7" w14:textId="77777777" w:rsidR="00B715CE" w:rsidRDefault="00B715CE">
            <w:pPr>
              <w:tabs>
                <w:tab w:val="left" w:pos="720"/>
              </w:tabs>
              <w:ind w:left="72" w:hanging="1"/>
              <w:jc w:val="center"/>
              <w:rPr>
                <w:color w:val="000000"/>
                <w:lang w:val="uk-UA"/>
              </w:rPr>
            </w:pPr>
          </w:p>
          <w:p w14:paraId="06596B91" w14:textId="77777777" w:rsidR="00B715CE" w:rsidRDefault="00B715CE">
            <w:pPr>
              <w:tabs>
                <w:tab w:val="left" w:pos="720"/>
              </w:tabs>
              <w:ind w:left="72" w:hanging="1"/>
              <w:jc w:val="center"/>
              <w:rPr>
                <w:color w:val="000000"/>
                <w:lang w:val="uk-UA"/>
              </w:rPr>
            </w:pPr>
          </w:p>
          <w:p w14:paraId="2F80571E" w14:textId="77777777" w:rsidR="00B715CE" w:rsidRDefault="00B715CE">
            <w:pPr>
              <w:tabs>
                <w:tab w:val="left" w:pos="720"/>
              </w:tabs>
              <w:ind w:left="72" w:hanging="1"/>
              <w:jc w:val="center"/>
              <w:rPr>
                <w:color w:val="000000"/>
                <w:lang w:val="uk-UA"/>
              </w:rPr>
            </w:pPr>
          </w:p>
          <w:p w14:paraId="699AF1A3" w14:textId="77777777" w:rsidR="00B715CE" w:rsidRDefault="00B715CE">
            <w:pPr>
              <w:tabs>
                <w:tab w:val="left" w:pos="720"/>
              </w:tabs>
              <w:ind w:left="72" w:hanging="1"/>
              <w:jc w:val="center"/>
              <w:rPr>
                <w:color w:val="000000"/>
                <w:lang w:val="uk-UA"/>
              </w:rPr>
            </w:pPr>
          </w:p>
          <w:p w14:paraId="7834EEF3" w14:textId="77777777" w:rsidR="00B715CE" w:rsidRDefault="00B715CE">
            <w:pPr>
              <w:tabs>
                <w:tab w:val="left" w:pos="720"/>
              </w:tabs>
              <w:ind w:left="72" w:hanging="1"/>
              <w:jc w:val="center"/>
              <w:rPr>
                <w:color w:val="000000"/>
                <w:lang w:val="uk-UA"/>
              </w:rPr>
            </w:pPr>
          </w:p>
          <w:p w14:paraId="21BFE055" w14:textId="77777777" w:rsidR="00B715CE" w:rsidRDefault="00B715CE">
            <w:pPr>
              <w:tabs>
                <w:tab w:val="left" w:pos="720"/>
              </w:tabs>
              <w:ind w:left="72" w:hanging="1"/>
              <w:jc w:val="center"/>
              <w:rPr>
                <w:color w:val="000000"/>
                <w:lang w:val="uk-UA"/>
              </w:rPr>
            </w:pPr>
          </w:p>
          <w:p w14:paraId="590DE0B0" w14:textId="77777777" w:rsidR="00B715CE" w:rsidRDefault="00B715CE">
            <w:pPr>
              <w:tabs>
                <w:tab w:val="left" w:pos="720"/>
              </w:tabs>
              <w:ind w:left="72" w:hanging="1"/>
              <w:jc w:val="center"/>
              <w:rPr>
                <w:color w:val="000000"/>
                <w:lang w:val="uk-UA"/>
              </w:rPr>
            </w:pPr>
          </w:p>
          <w:p w14:paraId="0471A88B" w14:textId="77777777" w:rsidR="00B715CE" w:rsidRDefault="00B715CE">
            <w:pPr>
              <w:tabs>
                <w:tab w:val="left" w:pos="720"/>
              </w:tabs>
              <w:ind w:left="72" w:hanging="1"/>
              <w:jc w:val="center"/>
              <w:rPr>
                <w:color w:val="000000"/>
                <w:lang w:val="uk-UA"/>
              </w:rPr>
            </w:pPr>
          </w:p>
          <w:p w14:paraId="175B7F7E" w14:textId="77777777" w:rsidR="00B715CE" w:rsidRDefault="00B715CE">
            <w:pPr>
              <w:tabs>
                <w:tab w:val="left" w:pos="720"/>
              </w:tabs>
              <w:ind w:left="72" w:hanging="1"/>
              <w:jc w:val="center"/>
              <w:rPr>
                <w:color w:val="000000"/>
                <w:lang w:val="uk-UA"/>
              </w:rPr>
            </w:pPr>
          </w:p>
          <w:p w14:paraId="2C36B195" w14:textId="77777777" w:rsidR="00B715CE" w:rsidRDefault="00B715CE">
            <w:pPr>
              <w:tabs>
                <w:tab w:val="left" w:pos="720"/>
              </w:tabs>
              <w:ind w:left="72" w:hanging="1"/>
              <w:jc w:val="center"/>
              <w:rPr>
                <w:color w:val="000000"/>
                <w:lang w:val="uk-UA"/>
              </w:rPr>
            </w:pPr>
          </w:p>
          <w:p w14:paraId="49476C6E" w14:textId="77777777" w:rsidR="00B715CE" w:rsidRDefault="00B715CE">
            <w:pPr>
              <w:tabs>
                <w:tab w:val="left" w:pos="720"/>
              </w:tabs>
              <w:ind w:left="72" w:hanging="1"/>
              <w:jc w:val="center"/>
              <w:rPr>
                <w:color w:val="000000"/>
                <w:lang w:val="uk-UA"/>
              </w:rPr>
            </w:pPr>
          </w:p>
          <w:p w14:paraId="5417A6DB" w14:textId="77777777" w:rsidR="00B715CE" w:rsidRDefault="00B715CE">
            <w:pPr>
              <w:tabs>
                <w:tab w:val="left" w:pos="720"/>
              </w:tabs>
              <w:ind w:left="72" w:hanging="1"/>
              <w:jc w:val="center"/>
              <w:rPr>
                <w:color w:val="000000"/>
                <w:lang w:val="uk-UA"/>
              </w:rPr>
            </w:pPr>
          </w:p>
          <w:p w14:paraId="2A68F2CE" w14:textId="77777777" w:rsidR="00B715CE" w:rsidRDefault="00B715CE">
            <w:pPr>
              <w:tabs>
                <w:tab w:val="left" w:pos="720"/>
              </w:tabs>
              <w:ind w:left="72" w:hanging="1"/>
              <w:jc w:val="center"/>
              <w:rPr>
                <w:color w:val="000000"/>
                <w:lang w:val="uk-UA"/>
              </w:rPr>
            </w:pPr>
          </w:p>
          <w:p w14:paraId="17379B1C" w14:textId="77777777" w:rsidR="00B715CE" w:rsidRDefault="00B715CE">
            <w:pPr>
              <w:tabs>
                <w:tab w:val="left" w:pos="720"/>
              </w:tabs>
              <w:ind w:left="72" w:hanging="1"/>
              <w:jc w:val="center"/>
              <w:rPr>
                <w:color w:val="000000"/>
                <w:lang w:val="uk-UA"/>
              </w:rPr>
            </w:pPr>
          </w:p>
          <w:p w14:paraId="4B464595" w14:textId="77777777" w:rsidR="00B715CE" w:rsidRDefault="00B715CE">
            <w:pPr>
              <w:tabs>
                <w:tab w:val="left" w:pos="720"/>
              </w:tabs>
              <w:ind w:left="72" w:hanging="1"/>
              <w:jc w:val="center"/>
              <w:rPr>
                <w:color w:val="000000"/>
                <w:lang w:val="uk-UA"/>
              </w:rPr>
            </w:pPr>
          </w:p>
          <w:p w14:paraId="61E838BF" w14:textId="77777777" w:rsidR="00B715CE" w:rsidRDefault="00B715CE">
            <w:pPr>
              <w:tabs>
                <w:tab w:val="left" w:pos="720"/>
              </w:tabs>
              <w:ind w:left="72" w:hanging="1"/>
              <w:jc w:val="center"/>
              <w:rPr>
                <w:color w:val="000000"/>
                <w:lang w:val="uk-UA"/>
              </w:rPr>
            </w:pPr>
          </w:p>
          <w:p w14:paraId="24D5EC80" w14:textId="77777777" w:rsidR="00B715CE" w:rsidRDefault="00B715CE">
            <w:pPr>
              <w:tabs>
                <w:tab w:val="left" w:pos="720"/>
              </w:tabs>
              <w:ind w:left="72" w:hanging="1"/>
              <w:jc w:val="center"/>
              <w:rPr>
                <w:color w:val="000000"/>
                <w:lang w:val="uk-UA"/>
              </w:rPr>
            </w:pPr>
          </w:p>
          <w:p w14:paraId="3DDEC0AB" w14:textId="77777777" w:rsidR="00B715CE" w:rsidRDefault="00B715CE">
            <w:pPr>
              <w:tabs>
                <w:tab w:val="left" w:pos="720"/>
              </w:tabs>
              <w:ind w:left="72" w:hanging="1"/>
              <w:jc w:val="center"/>
              <w:rPr>
                <w:color w:val="000000"/>
                <w:lang w:val="uk-UA"/>
              </w:rPr>
            </w:pPr>
          </w:p>
          <w:p w14:paraId="2592359E" w14:textId="77777777" w:rsidR="00B715CE" w:rsidRDefault="00B715CE">
            <w:pPr>
              <w:tabs>
                <w:tab w:val="left" w:pos="720"/>
              </w:tabs>
              <w:ind w:left="72" w:hanging="1"/>
              <w:jc w:val="center"/>
              <w:rPr>
                <w:color w:val="000000"/>
                <w:lang w:val="uk-UA"/>
              </w:rPr>
            </w:pPr>
          </w:p>
          <w:p w14:paraId="751FAB89" w14:textId="77777777" w:rsidR="00B715CE" w:rsidRDefault="00B855CA">
            <w:pPr>
              <w:tabs>
                <w:tab w:val="left" w:pos="720"/>
              </w:tabs>
              <w:ind w:left="72" w:hanging="1"/>
              <w:jc w:val="center"/>
              <w:rPr>
                <w:lang w:val="uk-UA"/>
              </w:rPr>
            </w:pPr>
            <w:r>
              <w:rPr>
                <w:color w:val="000000"/>
                <w:lang w:val="uk-UA"/>
              </w:rPr>
              <w:t xml:space="preserve">     </w:t>
            </w:r>
          </w:p>
          <w:p w14:paraId="5B04AF5D" w14:textId="77777777" w:rsidR="00B715CE" w:rsidRDefault="00B715CE">
            <w:pPr>
              <w:tabs>
                <w:tab w:val="left" w:pos="720"/>
              </w:tabs>
              <w:ind w:left="72" w:hanging="1"/>
              <w:jc w:val="center"/>
              <w:rPr>
                <w:color w:val="000000"/>
                <w:lang w:val="uk-UA"/>
              </w:rPr>
            </w:pPr>
          </w:p>
          <w:p w14:paraId="5DC861B8" w14:textId="77777777" w:rsidR="00B715CE" w:rsidRDefault="00B715CE">
            <w:pPr>
              <w:tabs>
                <w:tab w:val="left" w:pos="720"/>
              </w:tabs>
              <w:ind w:left="72" w:hanging="1"/>
              <w:jc w:val="center"/>
              <w:rPr>
                <w:color w:val="000000"/>
                <w:lang w:val="uk-UA"/>
              </w:rPr>
            </w:pPr>
          </w:p>
          <w:p w14:paraId="6B59AF00" w14:textId="77777777" w:rsidR="00B715CE" w:rsidRDefault="00B715CE">
            <w:pPr>
              <w:tabs>
                <w:tab w:val="left" w:pos="720"/>
              </w:tabs>
              <w:ind w:left="72" w:hanging="1"/>
              <w:jc w:val="center"/>
              <w:rPr>
                <w:color w:val="000000"/>
                <w:lang w:val="uk-UA"/>
              </w:rPr>
            </w:pPr>
          </w:p>
          <w:p w14:paraId="6A9B8710" w14:textId="77777777" w:rsidR="00B715CE" w:rsidRDefault="00B715CE">
            <w:pPr>
              <w:tabs>
                <w:tab w:val="left" w:pos="720"/>
              </w:tabs>
              <w:ind w:left="72" w:hanging="1"/>
              <w:jc w:val="center"/>
              <w:rPr>
                <w:color w:val="000000"/>
                <w:lang w:val="uk-UA"/>
              </w:rPr>
            </w:pPr>
          </w:p>
          <w:p w14:paraId="6B995896" w14:textId="77777777" w:rsidR="00B715CE" w:rsidRDefault="00B715CE">
            <w:pPr>
              <w:tabs>
                <w:tab w:val="left" w:pos="720"/>
              </w:tabs>
              <w:ind w:left="72" w:hanging="1"/>
              <w:jc w:val="center"/>
              <w:rPr>
                <w:color w:val="000000"/>
                <w:lang w:val="uk-UA"/>
              </w:rPr>
            </w:pPr>
          </w:p>
          <w:p w14:paraId="74E86248" w14:textId="77777777" w:rsidR="00B715CE" w:rsidRDefault="00B715CE">
            <w:pPr>
              <w:tabs>
                <w:tab w:val="left" w:pos="720"/>
              </w:tabs>
              <w:ind w:left="72" w:hanging="1"/>
              <w:jc w:val="center"/>
              <w:rPr>
                <w:color w:val="000000"/>
                <w:lang w:val="uk-UA"/>
              </w:rPr>
            </w:pPr>
          </w:p>
          <w:p w14:paraId="120F64A9" w14:textId="77777777" w:rsidR="00B715CE" w:rsidRDefault="00B715CE">
            <w:pPr>
              <w:tabs>
                <w:tab w:val="left" w:pos="720"/>
              </w:tabs>
              <w:ind w:left="72" w:hanging="1"/>
              <w:jc w:val="center"/>
              <w:rPr>
                <w:color w:val="000000"/>
                <w:lang w:val="uk-UA"/>
              </w:rPr>
            </w:pPr>
          </w:p>
          <w:p w14:paraId="73956EA6" w14:textId="77777777" w:rsidR="00B715CE" w:rsidRDefault="00B715CE">
            <w:pPr>
              <w:tabs>
                <w:tab w:val="left" w:pos="720"/>
              </w:tabs>
              <w:ind w:left="72" w:hanging="1"/>
              <w:jc w:val="center"/>
              <w:rPr>
                <w:color w:val="000000"/>
                <w:lang w:val="uk-UA"/>
              </w:rPr>
            </w:pPr>
          </w:p>
          <w:p w14:paraId="46C2CC8B" w14:textId="77777777" w:rsidR="00B715CE" w:rsidRDefault="00B715CE">
            <w:pPr>
              <w:tabs>
                <w:tab w:val="left" w:pos="720"/>
              </w:tabs>
              <w:ind w:left="72" w:hanging="1"/>
              <w:jc w:val="center"/>
              <w:rPr>
                <w:color w:val="000000"/>
                <w:lang w:val="uk-UA"/>
              </w:rPr>
            </w:pPr>
          </w:p>
          <w:p w14:paraId="3A2DBC40" w14:textId="77777777" w:rsidR="00B715CE" w:rsidRDefault="00B715CE">
            <w:pPr>
              <w:tabs>
                <w:tab w:val="left" w:pos="720"/>
              </w:tabs>
              <w:ind w:left="72" w:hanging="1"/>
              <w:jc w:val="center"/>
              <w:rPr>
                <w:color w:val="000000"/>
                <w:lang w:val="uk-UA"/>
              </w:rPr>
            </w:pPr>
          </w:p>
          <w:p w14:paraId="079BAF3B" w14:textId="77777777" w:rsidR="00B715CE" w:rsidRDefault="00B715CE">
            <w:pPr>
              <w:tabs>
                <w:tab w:val="left" w:pos="720"/>
              </w:tabs>
              <w:rPr>
                <w:color w:val="000000"/>
                <w:lang w:val="uk-UA"/>
              </w:rPr>
            </w:pPr>
          </w:p>
          <w:p w14:paraId="7A9E24F3" w14:textId="77777777" w:rsidR="00B715CE" w:rsidRDefault="00B855CA">
            <w:pPr>
              <w:tabs>
                <w:tab w:val="left" w:pos="720"/>
              </w:tabs>
              <w:ind w:left="72" w:hanging="1"/>
              <w:jc w:val="center"/>
              <w:rPr>
                <w:lang w:val="uk-UA"/>
              </w:rPr>
            </w:pPr>
            <w:r>
              <w:rPr>
                <w:color w:val="000000"/>
                <w:lang w:val="uk-UA"/>
              </w:rPr>
              <w:t>.</w:t>
            </w:r>
          </w:p>
        </w:tc>
        <w:tc>
          <w:tcPr>
            <w:tcW w:w="2111" w:type="dxa"/>
            <w:vMerge w:val="restart"/>
            <w:tcBorders>
              <w:top w:val="single" w:sz="4" w:space="0" w:color="000000"/>
              <w:left w:val="single" w:sz="4" w:space="0" w:color="000000"/>
              <w:bottom w:val="single" w:sz="4" w:space="0" w:color="000000"/>
            </w:tcBorders>
            <w:shd w:val="clear" w:color="auto" w:fill="auto"/>
          </w:tcPr>
          <w:p w14:paraId="1FFC7929" w14:textId="77777777" w:rsidR="00B715CE" w:rsidRDefault="00B855CA">
            <w:pPr>
              <w:rPr>
                <w:lang w:val="uk-UA"/>
              </w:rPr>
            </w:pPr>
            <w:r>
              <w:rPr>
                <w:color w:val="000000"/>
                <w:lang w:val="uk-UA"/>
              </w:rPr>
              <w:t>Розвиток міжнародного співробітництва, співпраця з дипломатичними установами, представництвами міжнародних організацій</w:t>
            </w:r>
          </w:p>
          <w:p w14:paraId="33C0EF8A" w14:textId="77777777" w:rsidR="00B715CE" w:rsidRDefault="00B715CE">
            <w:pPr>
              <w:rPr>
                <w:color w:val="000000"/>
                <w:lang w:val="uk-UA"/>
              </w:rPr>
            </w:pPr>
          </w:p>
          <w:p w14:paraId="0BB24C37" w14:textId="77777777" w:rsidR="00B715CE" w:rsidRDefault="00B715CE">
            <w:pPr>
              <w:rPr>
                <w:color w:val="000000"/>
                <w:lang w:val="uk-UA"/>
              </w:rPr>
            </w:pPr>
          </w:p>
          <w:p w14:paraId="52228D9B" w14:textId="77777777" w:rsidR="00B715CE" w:rsidRDefault="00B715CE">
            <w:pPr>
              <w:rPr>
                <w:color w:val="000000"/>
                <w:lang w:val="uk-UA"/>
              </w:rPr>
            </w:pPr>
          </w:p>
          <w:p w14:paraId="129F52EC" w14:textId="77777777" w:rsidR="00B715CE" w:rsidRDefault="00B715CE">
            <w:pPr>
              <w:rPr>
                <w:color w:val="000000"/>
                <w:lang w:val="uk-UA"/>
              </w:rPr>
            </w:pPr>
          </w:p>
          <w:p w14:paraId="053CD286" w14:textId="77777777" w:rsidR="00B715CE" w:rsidRDefault="00B715CE">
            <w:pPr>
              <w:rPr>
                <w:color w:val="000000"/>
                <w:lang w:val="uk-UA"/>
              </w:rPr>
            </w:pPr>
          </w:p>
          <w:p w14:paraId="0965074B" w14:textId="77777777" w:rsidR="00B715CE" w:rsidRDefault="00B715CE">
            <w:pPr>
              <w:rPr>
                <w:color w:val="000000"/>
                <w:lang w:val="uk-UA"/>
              </w:rPr>
            </w:pPr>
          </w:p>
          <w:p w14:paraId="03D58CF6" w14:textId="77777777" w:rsidR="00B715CE" w:rsidRDefault="00B715CE">
            <w:pPr>
              <w:rPr>
                <w:color w:val="000000"/>
                <w:lang w:val="uk-UA"/>
              </w:rPr>
            </w:pPr>
          </w:p>
          <w:p w14:paraId="328D5C23" w14:textId="77777777" w:rsidR="00B715CE" w:rsidRDefault="00B715CE">
            <w:pPr>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741468FA" w14:textId="77777777" w:rsidR="00B715CE" w:rsidRDefault="00B855CA">
            <w:pPr>
              <w:tabs>
                <w:tab w:val="left" w:pos="461"/>
              </w:tabs>
            </w:pPr>
            <w:r>
              <w:rPr>
                <w:color w:val="000000"/>
                <w:lang w:val="uk-UA"/>
              </w:rPr>
              <w:t xml:space="preserve">1.1. Організаційне забезпечення візитів офіційних делегацій Луцької міської територіальної громади за кордон та візитів представників громади в межах співпраці з партнерськими і дружніми іноземними містами та регіонами </w:t>
            </w:r>
          </w:p>
        </w:tc>
        <w:tc>
          <w:tcPr>
            <w:tcW w:w="1402" w:type="dxa"/>
            <w:tcBorders>
              <w:top w:val="single" w:sz="4" w:space="0" w:color="000000"/>
              <w:left w:val="single" w:sz="4" w:space="0" w:color="000000"/>
              <w:bottom w:val="single" w:sz="4" w:space="0" w:color="000000"/>
            </w:tcBorders>
            <w:shd w:val="clear" w:color="auto" w:fill="auto"/>
          </w:tcPr>
          <w:p w14:paraId="4E0C3CD9" w14:textId="77777777" w:rsidR="00B715CE" w:rsidRDefault="00B855CA">
            <w:pPr>
              <w:ind w:left="-53" w:hanging="1"/>
              <w:jc w:val="center"/>
              <w:rPr>
                <w:lang w:val="uk-UA"/>
              </w:rPr>
            </w:pPr>
            <w:r>
              <w:rPr>
                <w:color w:val="000000"/>
                <w:lang w:val="uk-UA"/>
              </w:rPr>
              <w:t xml:space="preserve">Протягом 2021–2023 років </w:t>
            </w:r>
          </w:p>
        </w:tc>
        <w:tc>
          <w:tcPr>
            <w:tcW w:w="1917" w:type="dxa"/>
            <w:tcBorders>
              <w:top w:val="single" w:sz="4" w:space="0" w:color="000000"/>
              <w:left w:val="single" w:sz="4" w:space="0" w:color="000000"/>
              <w:bottom w:val="single" w:sz="4" w:space="0" w:color="000000"/>
            </w:tcBorders>
            <w:shd w:val="clear" w:color="auto" w:fill="auto"/>
          </w:tcPr>
          <w:p w14:paraId="46873EC0" w14:textId="77777777" w:rsidR="00B715CE" w:rsidRDefault="00B855CA">
            <w:r>
              <w:rPr>
                <w:color w:val="000000"/>
                <w:lang w:val="uk-UA"/>
              </w:rPr>
              <w:t xml:space="preserve">Управління міжнародного співробітництва та проектної діяльності, </w:t>
            </w:r>
            <w:hyperlink r:id="rId9">
              <w:r>
                <w:rPr>
                  <w:rStyle w:val="a6"/>
                  <w:color w:val="000000"/>
                  <w:u w:val="none"/>
                  <w:lang w:val="uk-UA"/>
                </w:rPr>
                <w:t>господарсько-технічний відділ</w:t>
              </w:r>
            </w:hyperlink>
          </w:p>
          <w:p w14:paraId="4D7F377F" w14:textId="77777777" w:rsidR="00B715CE" w:rsidRDefault="00B715CE">
            <w:pPr>
              <w:rPr>
                <w:color w:val="000000"/>
                <w:lang w:val="uk-UA"/>
              </w:rPr>
            </w:pPr>
          </w:p>
        </w:tc>
        <w:tc>
          <w:tcPr>
            <w:tcW w:w="1737" w:type="dxa"/>
            <w:tcBorders>
              <w:top w:val="single" w:sz="4" w:space="0" w:color="000000"/>
              <w:left w:val="single" w:sz="4" w:space="0" w:color="000000"/>
              <w:bottom w:val="single" w:sz="4" w:space="0" w:color="000000"/>
            </w:tcBorders>
            <w:shd w:val="clear" w:color="auto" w:fill="auto"/>
          </w:tcPr>
          <w:p w14:paraId="2480E49F"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7FCF674C" w14:textId="77777777" w:rsidR="00B715CE" w:rsidRDefault="00B855CA">
            <w:pPr>
              <w:rPr>
                <w:lang w:val="uk-UA"/>
              </w:rPr>
            </w:pPr>
            <w:r>
              <w:rPr>
                <w:color w:val="000000"/>
                <w:lang w:val="uk-UA"/>
              </w:rPr>
              <w:t xml:space="preserve">2021 – 20,0 </w:t>
            </w:r>
          </w:p>
          <w:p w14:paraId="52BAD002" w14:textId="77777777" w:rsidR="00B715CE" w:rsidRDefault="00B715CE">
            <w:pPr>
              <w:rPr>
                <w:color w:val="000000"/>
                <w:lang w:val="uk-UA"/>
              </w:rPr>
            </w:pPr>
          </w:p>
          <w:p w14:paraId="63CAD13D" w14:textId="77777777" w:rsidR="00B715CE" w:rsidRDefault="00B855CA">
            <w:pPr>
              <w:rPr>
                <w:color w:val="000000"/>
                <w:lang w:val="uk-UA"/>
              </w:rPr>
            </w:pPr>
            <w:r>
              <w:rPr>
                <w:color w:val="000000"/>
                <w:lang w:val="uk-UA"/>
              </w:rPr>
              <w:t>2022 – 0,00</w:t>
            </w:r>
          </w:p>
          <w:p w14:paraId="76C9FC4E" w14:textId="77777777" w:rsidR="00B715CE" w:rsidRDefault="00B715CE">
            <w:pPr>
              <w:rPr>
                <w:lang w:val="uk-UA"/>
              </w:rPr>
            </w:pPr>
          </w:p>
          <w:p w14:paraId="3DE132CC" w14:textId="77777777" w:rsidR="00B715CE" w:rsidRDefault="00B855CA">
            <w:pPr>
              <w:rPr>
                <w:lang w:val="uk-UA"/>
              </w:rPr>
            </w:pPr>
            <w:r>
              <w:rPr>
                <w:lang w:val="uk-UA"/>
              </w:rPr>
              <w:t>2023 – 90,0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3669CB2" w14:textId="77777777" w:rsidR="00B715CE" w:rsidRDefault="00B855CA">
            <w:pPr>
              <w:rPr>
                <w:lang w:val="uk-UA"/>
              </w:rPr>
            </w:pPr>
            <w:r>
              <w:rPr>
                <w:color w:val="000000"/>
                <w:lang w:val="uk-UA"/>
              </w:rPr>
              <w:t>Реалізація положень підписаних угод та поглиблення партнерства з іноземними містами та регіонами. Налагодження контактів з новими закордонними громадами</w:t>
            </w:r>
          </w:p>
        </w:tc>
      </w:tr>
      <w:tr w:rsidR="00B715CE" w14:paraId="3B0938E2" w14:textId="77777777">
        <w:tc>
          <w:tcPr>
            <w:tcW w:w="823" w:type="dxa"/>
            <w:vMerge/>
            <w:tcBorders>
              <w:top w:val="single" w:sz="4" w:space="0" w:color="000000"/>
              <w:left w:val="single" w:sz="4" w:space="0" w:color="000000"/>
              <w:bottom w:val="single" w:sz="4" w:space="0" w:color="000000"/>
            </w:tcBorders>
            <w:shd w:val="clear" w:color="auto" w:fill="auto"/>
          </w:tcPr>
          <w:p w14:paraId="2222E9D4"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30713399"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01D5364C" w14:textId="77777777" w:rsidR="00B715CE" w:rsidRDefault="00B855CA">
            <w:pPr>
              <w:rPr>
                <w:lang w:val="uk-UA"/>
              </w:rPr>
            </w:pPr>
            <w:r>
              <w:rPr>
                <w:color w:val="000000"/>
                <w:lang w:val="uk-UA"/>
              </w:rPr>
              <w:t>1.2. Організація прийомів іноземних делегацій з партнерських та дружніх міст і регіонів, представників дипломатичного корпусу та міжнародних організацій в т.ч. під час відзначення Дня міста, урочистих заходів і особливих подій</w:t>
            </w:r>
          </w:p>
        </w:tc>
        <w:tc>
          <w:tcPr>
            <w:tcW w:w="1402" w:type="dxa"/>
            <w:tcBorders>
              <w:top w:val="single" w:sz="4" w:space="0" w:color="000000"/>
              <w:left w:val="single" w:sz="4" w:space="0" w:color="000000"/>
              <w:bottom w:val="single" w:sz="4" w:space="0" w:color="000000"/>
            </w:tcBorders>
            <w:shd w:val="clear" w:color="auto" w:fill="auto"/>
          </w:tcPr>
          <w:p w14:paraId="6B90C08C"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2B37AAE2" w14:textId="77777777" w:rsidR="00B715CE" w:rsidRDefault="00B855CA">
            <w:pPr>
              <w:rPr>
                <w:lang w:val="uk-UA"/>
              </w:rPr>
            </w:pPr>
            <w:r>
              <w:rPr>
                <w:color w:val="000000"/>
                <w:lang w:val="uk-UA"/>
              </w:rPr>
              <w:t>Управління міжнародного співробітництва та проектної діяльності</w:t>
            </w:r>
          </w:p>
          <w:p w14:paraId="11A3596D" w14:textId="77777777" w:rsidR="00B715CE" w:rsidRDefault="00B715CE">
            <w:pPr>
              <w:rPr>
                <w:color w:val="000000"/>
                <w:lang w:val="uk-UA"/>
              </w:rPr>
            </w:pPr>
          </w:p>
        </w:tc>
        <w:tc>
          <w:tcPr>
            <w:tcW w:w="1737" w:type="dxa"/>
            <w:tcBorders>
              <w:top w:val="single" w:sz="4" w:space="0" w:color="000000"/>
              <w:left w:val="single" w:sz="4" w:space="0" w:color="000000"/>
              <w:bottom w:val="single" w:sz="4" w:space="0" w:color="000000"/>
            </w:tcBorders>
            <w:shd w:val="clear" w:color="auto" w:fill="auto"/>
          </w:tcPr>
          <w:p w14:paraId="42AA5C5A"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1CA5B38D" w14:textId="77777777" w:rsidR="00B715CE" w:rsidRDefault="00B855CA">
            <w:pPr>
              <w:rPr>
                <w:lang w:val="uk-UA"/>
              </w:rPr>
            </w:pPr>
            <w:r>
              <w:rPr>
                <w:color w:val="000000"/>
                <w:lang w:val="uk-UA"/>
              </w:rPr>
              <w:t xml:space="preserve">2021 – 50,0 </w:t>
            </w:r>
          </w:p>
          <w:p w14:paraId="1BE5ED4F" w14:textId="77777777" w:rsidR="00B715CE" w:rsidRDefault="00B715CE">
            <w:pPr>
              <w:rPr>
                <w:color w:val="000000"/>
                <w:lang w:val="uk-UA"/>
              </w:rPr>
            </w:pPr>
          </w:p>
          <w:p w14:paraId="5ECDB54E" w14:textId="77777777" w:rsidR="00B715CE" w:rsidRDefault="00B855CA">
            <w:pPr>
              <w:rPr>
                <w:color w:val="000000"/>
                <w:lang w:val="uk-UA"/>
              </w:rPr>
            </w:pPr>
            <w:r>
              <w:rPr>
                <w:color w:val="000000"/>
                <w:lang w:val="uk-UA"/>
              </w:rPr>
              <w:t>2022 – 24,0</w:t>
            </w:r>
          </w:p>
          <w:p w14:paraId="14B167BA" w14:textId="77777777" w:rsidR="00B715CE" w:rsidRDefault="00B715CE">
            <w:pPr>
              <w:rPr>
                <w:lang w:val="uk-UA"/>
              </w:rPr>
            </w:pPr>
          </w:p>
          <w:p w14:paraId="74E4FDBE" w14:textId="77777777" w:rsidR="00B715CE" w:rsidRDefault="00B855CA">
            <w:pPr>
              <w:rPr>
                <w:lang w:val="uk-UA"/>
              </w:rPr>
            </w:pPr>
            <w:r>
              <w:rPr>
                <w:lang w:val="uk-UA"/>
              </w:rPr>
              <w:t>2023 – 160,0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FE7648D" w14:textId="77777777" w:rsidR="00B715CE" w:rsidRDefault="00B855CA">
            <w:pPr>
              <w:rPr>
                <w:lang w:val="uk-UA"/>
              </w:rPr>
            </w:pPr>
            <w:r>
              <w:rPr>
                <w:color w:val="000000"/>
                <w:lang w:val="uk-UA"/>
              </w:rPr>
              <w:t>Ознайомлення іноземних гостей з Луцькою міською територіальною громадою, підтримка партнерських відносин, налагодження нових контактів</w:t>
            </w:r>
          </w:p>
        </w:tc>
      </w:tr>
      <w:tr w:rsidR="00B715CE" w14:paraId="4F3BC2EC" w14:textId="77777777">
        <w:tc>
          <w:tcPr>
            <w:tcW w:w="823" w:type="dxa"/>
            <w:vMerge/>
            <w:tcBorders>
              <w:top w:val="single" w:sz="4" w:space="0" w:color="000000"/>
              <w:left w:val="single" w:sz="4" w:space="0" w:color="000000"/>
              <w:bottom w:val="single" w:sz="4" w:space="0" w:color="000000"/>
            </w:tcBorders>
            <w:shd w:val="clear" w:color="auto" w:fill="auto"/>
          </w:tcPr>
          <w:p w14:paraId="6BD810C3"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5B0800CC"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5D138AF8" w14:textId="77777777" w:rsidR="00B715CE" w:rsidRDefault="00B855CA">
            <w:pPr>
              <w:rPr>
                <w:lang w:val="uk-UA"/>
              </w:rPr>
            </w:pPr>
            <w:r>
              <w:rPr>
                <w:color w:val="000000"/>
                <w:lang w:val="uk-UA"/>
              </w:rPr>
              <w:t xml:space="preserve">1.3. </w:t>
            </w:r>
            <w:r>
              <w:rPr>
                <w:lang w:val="uk-UA"/>
              </w:rPr>
              <w:t>Налагодження нов</w:t>
            </w:r>
            <w:r>
              <w:rPr>
                <w:color w:val="000000"/>
                <w:lang w:val="uk-UA"/>
              </w:rPr>
              <w:t xml:space="preserve">их та інтенсифікація наявних зв’язків з дипломатичними інституціями та представництвами міжнародних організацій щодо залучення інвестицій </w:t>
            </w:r>
          </w:p>
        </w:tc>
        <w:tc>
          <w:tcPr>
            <w:tcW w:w="1402" w:type="dxa"/>
            <w:tcBorders>
              <w:top w:val="single" w:sz="4" w:space="0" w:color="000000"/>
              <w:left w:val="single" w:sz="4" w:space="0" w:color="000000"/>
              <w:bottom w:val="single" w:sz="4" w:space="0" w:color="000000"/>
            </w:tcBorders>
            <w:shd w:val="clear" w:color="auto" w:fill="auto"/>
          </w:tcPr>
          <w:p w14:paraId="51C72568"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5FF2F466" w14:textId="77777777" w:rsidR="00B715CE" w:rsidRDefault="00B855CA">
            <w:pPr>
              <w:rPr>
                <w:lang w:val="uk-UA"/>
              </w:rPr>
            </w:pPr>
            <w:r>
              <w:rPr>
                <w:color w:val="000000"/>
                <w:lang w:val="uk-UA"/>
              </w:rPr>
              <w:t xml:space="preserve">Управління міжнародного співробітництва та проектної діяльності, департамент економічної політики </w:t>
            </w:r>
          </w:p>
        </w:tc>
        <w:tc>
          <w:tcPr>
            <w:tcW w:w="1737" w:type="dxa"/>
            <w:tcBorders>
              <w:top w:val="single" w:sz="4" w:space="0" w:color="000000"/>
              <w:left w:val="single" w:sz="4" w:space="0" w:color="000000"/>
              <w:bottom w:val="single" w:sz="4" w:space="0" w:color="000000"/>
            </w:tcBorders>
            <w:shd w:val="clear" w:color="auto" w:fill="auto"/>
          </w:tcPr>
          <w:p w14:paraId="0696E34C" w14:textId="77777777" w:rsidR="00B715CE" w:rsidRDefault="00B855CA">
            <w:pPr>
              <w:rPr>
                <w:lang w:val="uk-UA"/>
              </w:rPr>
            </w:pPr>
            <w:r>
              <w:rPr>
                <w:color w:val="000000"/>
                <w:lang w:val="uk-UA"/>
              </w:rPr>
              <w:t>–</w:t>
            </w:r>
          </w:p>
        </w:tc>
        <w:tc>
          <w:tcPr>
            <w:tcW w:w="1783" w:type="dxa"/>
            <w:tcBorders>
              <w:top w:val="single" w:sz="4" w:space="0" w:color="000000"/>
              <w:left w:val="single" w:sz="4" w:space="0" w:color="000000"/>
              <w:bottom w:val="single" w:sz="4" w:space="0" w:color="000000"/>
            </w:tcBorders>
            <w:shd w:val="clear" w:color="auto" w:fill="auto"/>
          </w:tcPr>
          <w:p w14:paraId="659A7FD9" w14:textId="77777777" w:rsidR="00B715CE" w:rsidRDefault="00B855CA">
            <w:pPr>
              <w:rPr>
                <w:lang w:val="uk-UA"/>
              </w:rPr>
            </w:pPr>
            <w:r>
              <w:rPr>
                <w:color w:val="000000"/>
                <w:lang w:val="uk-UA"/>
              </w:rPr>
              <w: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3278C3C" w14:textId="77777777" w:rsidR="00B715CE" w:rsidRDefault="00B855CA">
            <w:pPr>
              <w:rPr>
                <w:lang w:val="uk-UA"/>
              </w:rPr>
            </w:pPr>
            <w:r>
              <w:rPr>
                <w:color w:val="000000"/>
                <w:lang w:val="uk-UA"/>
              </w:rPr>
              <w:t xml:space="preserve">Покращення інвестиційного іміджу громади, залучення інвестицій </w:t>
            </w:r>
          </w:p>
        </w:tc>
      </w:tr>
      <w:tr w:rsidR="00B715CE" w14:paraId="39B589FE" w14:textId="77777777">
        <w:tc>
          <w:tcPr>
            <w:tcW w:w="823" w:type="dxa"/>
            <w:vMerge/>
            <w:tcBorders>
              <w:top w:val="single" w:sz="4" w:space="0" w:color="000000"/>
              <w:left w:val="single" w:sz="4" w:space="0" w:color="000000"/>
              <w:bottom w:val="single" w:sz="4" w:space="0" w:color="000000"/>
            </w:tcBorders>
            <w:shd w:val="clear" w:color="auto" w:fill="auto"/>
          </w:tcPr>
          <w:p w14:paraId="42B1AB94"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3510306C"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491E690A" w14:textId="77777777" w:rsidR="00B715CE" w:rsidRDefault="00B855CA">
            <w:pPr>
              <w:rPr>
                <w:lang w:val="uk-UA"/>
              </w:rPr>
            </w:pPr>
            <w:r>
              <w:rPr>
                <w:color w:val="000000"/>
                <w:lang w:val="uk-UA"/>
              </w:rPr>
              <w:t xml:space="preserve">1.4. </w:t>
            </w:r>
            <w:r>
              <w:rPr>
                <w:lang w:val="uk-UA"/>
              </w:rPr>
              <w:t>Сприяння в</w:t>
            </w:r>
            <w:r>
              <w:rPr>
                <w:color w:val="000000"/>
                <w:lang w:val="uk-UA"/>
              </w:rPr>
              <w:t xml:space="preserve">иконавчим органам та комунальним закладам, громадським організаціям та підприємствам у здійсненні міжнародної діяльності </w:t>
            </w:r>
          </w:p>
        </w:tc>
        <w:tc>
          <w:tcPr>
            <w:tcW w:w="1402" w:type="dxa"/>
            <w:tcBorders>
              <w:top w:val="single" w:sz="4" w:space="0" w:color="000000"/>
              <w:left w:val="single" w:sz="4" w:space="0" w:color="000000"/>
              <w:bottom w:val="single" w:sz="4" w:space="0" w:color="000000"/>
            </w:tcBorders>
            <w:shd w:val="clear" w:color="auto" w:fill="auto"/>
          </w:tcPr>
          <w:p w14:paraId="2EB07B40"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43751F31" w14:textId="77777777" w:rsidR="00B715CE" w:rsidRDefault="00B855CA">
            <w:pPr>
              <w:rPr>
                <w:lang w:val="uk-UA"/>
              </w:rPr>
            </w:pPr>
            <w:r>
              <w:rPr>
                <w:color w:val="000000"/>
                <w:lang w:val="uk-UA"/>
              </w:rPr>
              <w:t>Управління міжнародного співробітництва та проектної діяльності</w:t>
            </w:r>
          </w:p>
        </w:tc>
        <w:tc>
          <w:tcPr>
            <w:tcW w:w="1737" w:type="dxa"/>
            <w:tcBorders>
              <w:top w:val="single" w:sz="4" w:space="0" w:color="000000"/>
              <w:left w:val="single" w:sz="4" w:space="0" w:color="000000"/>
              <w:bottom w:val="single" w:sz="4" w:space="0" w:color="000000"/>
            </w:tcBorders>
            <w:shd w:val="clear" w:color="auto" w:fill="auto"/>
          </w:tcPr>
          <w:p w14:paraId="7F3A6593" w14:textId="77777777" w:rsidR="00B715CE" w:rsidRDefault="00B855CA">
            <w:pPr>
              <w:rPr>
                <w:lang w:val="uk-UA"/>
              </w:rPr>
            </w:pPr>
            <w:r>
              <w:rPr>
                <w:color w:val="000000"/>
                <w:lang w:val="uk-UA"/>
              </w:rPr>
              <w:t>–</w:t>
            </w:r>
          </w:p>
        </w:tc>
        <w:tc>
          <w:tcPr>
            <w:tcW w:w="1783" w:type="dxa"/>
            <w:tcBorders>
              <w:top w:val="single" w:sz="4" w:space="0" w:color="000000"/>
              <w:left w:val="single" w:sz="4" w:space="0" w:color="000000"/>
              <w:bottom w:val="single" w:sz="4" w:space="0" w:color="000000"/>
            </w:tcBorders>
            <w:shd w:val="clear" w:color="auto" w:fill="auto"/>
          </w:tcPr>
          <w:p w14:paraId="7E57C33E" w14:textId="77777777" w:rsidR="00B715CE" w:rsidRDefault="00B855CA">
            <w:pPr>
              <w:rPr>
                <w:lang w:val="uk-UA"/>
              </w:rPr>
            </w:pPr>
            <w:r>
              <w:rPr>
                <w:color w:val="000000"/>
                <w:lang w:val="uk-UA"/>
              </w:rPr>
              <w:t>–</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7EA11B2" w14:textId="77777777" w:rsidR="00B715CE" w:rsidRDefault="00B855CA">
            <w:pPr>
              <w:rPr>
                <w:lang w:val="uk-UA"/>
              </w:rPr>
            </w:pPr>
            <w:r>
              <w:rPr>
                <w:color w:val="000000"/>
                <w:lang w:val="uk-UA"/>
              </w:rPr>
              <w:t>Розвиток мережі міжнародного партнерства в</w:t>
            </w:r>
            <w:r>
              <w:rPr>
                <w:lang w:val="uk-UA"/>
              </w:rPr>
              <w:t xml:space="preserve"> суб’єктів господарювання з </w:t>
            </w:r>
            <w:r>
              <w:rPr>
                <w:color w:val="000000"/>
                <w:lang w:val="uk-UA"/>
              </w:rPr>
              <w:t>території громади</w:t>
            </w:r>
          </w:p>
        </w:tc>
      </w:tr>
      <w:tr w:rsidR="00B715CE" w14:paraId="64D29CF1" w14:textId="77777777">
        <w:trPr>
          <w:trHeight w:val="150"/>
        </w:trPr>
        <w:tc>
          <w:tcPr>
            <w:tcW w:w="823" w:type="dxa"/>
            <w:vMerge/>
            <w:tcBorders>
              <w:top w:val="single" w:sz="4" w:space="0" w:color="000000"/>
              <w:left w:val="single" w:sz="4" w:space="0" w:color="000000"/>
              <w:bottom w:val="single" w:sz="4" w:space="0" w:color="000000"/>
            </w:tcBorders>
            <w:shd w:val="clear" w:color="auto" w:fill="auto"/>
          </w:tcPr>
          <w:p w14:paraId="047BB530"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18E292BC"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4723F4C9" w14:textId="77777777" w:rsidR="00B715CE" w:rsidRDefault="00B855CA">
            <w:pPr>
              <w:tabs>
                <w:tab w:val="left" w:pos="-108"/>
                <w:tab w:val="left" w:pos="167"/>
              </w:tabs>
              <w:ind w:left="-1" w:hanging="113"/>
              <w:rPr>
                <w:lang w:val="uk-UA"/>
              </w:rPr>
            </w:pPr>
            <w:r>
              <w:rPr>
                <w:color w:val="000000"/>
                <w:lang w:val="uk-UA"/>
              </w:rPr>
              <w:t xml:space="preserve"> 1.5. Розробка та</w:t>
            </w:r>
            <w:r>
              <w:rPr>
                <w:lang w:val="uk-UA"/>
              </w:rPr>
              <w:t xml:space="preserve"> закупівля </w:t>
            </w:r>
            <w:r>
              <w:rPr>
                <w:color w:val="000000"/>
                <w:lang w:val="uk-UA"/>
              </w:rPr>
              <w:t>промоційних матеріалів та сувенірів про місто Луцьк та Луцьку міську територіальну громаду англійською мовою</w:t>
            </w:r>
          </w:p>
        </w:tc>
        <w:tc>
          <w:tcPr>
            <w:tcW w:w="1402" w:type="dxa"/>
            <w:tcBorders>
              <w:top w:val="single" w:sz="4" w:space="0" w:color="000000"/>
              <w:left w:val="single" w:sz="4" w:space="0" w:color="000000"/>
              <w:bottom w:val="single" w:sz="4" w:space="0" w:color="000000"/>
            </w:tcBorders>
            <w:shd w:val="clear" w:color="auto" w:fill="auto"/>
          </w:tcPr>
          <w:p w14:paraId="4972AF97"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4FC71543" w14:textId="77777777" w:rsidR="00B715CE" w:rsidRDefault="00B855CA">
            <w:pPr>
              <w:rPr>
                <w:lang w:val="uk-UA"/>
              </w:rPr>
            </w:pPr>
            <w:r>
              <w:rPr>
                <w:color w:val="000000"/>
                <w:lang w:val="uk-UA"/>
              </w:rPr>
              <w:t>Управління міжнародного співробітництва та проектної діяльності,</w:t>
            </w:r>
          </w:p>
          <w:p w14:paraId="23878A47" w14:textId="77777777" w:rsidR="00B715CE" w:rsidRDefault="00B855CA">
            <w:pPr>
              <w:rPr>
                <w:lang w:val="uk-UA"/>
              </w:rPr>
            </w:pPr>
            <w:r>
              <w:rPr>
                <w:lang w:val="uk-UA"/>
              </w:rPr>
              <w:t>управління туризму та промоції міста</w:t>
            </w:r>
          </w:p>
        </w:tc>
        <w:tc>
          <w:tcPr>
            <w:tcW w:w="1737" w:type="dxa"/>
            <w:tcBorders>
              <w:top w:val="single" w:sz="4" w:space="0" w:color="000000"/>
              <w:left w:val="single" w:sz="4" w:space="0" w:color="000000"/>
              <w:bottom w:val="single" w:sz="4" w:space="0" w:color="000000"/>
            </w:tcBorders>
            <w:shd w:val="clear" w:color="auto" w:fill="auto"/>
          </w:tcPr>
          <w:p w14:paraId="21D07E97"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5695348E" w14:textId="77777777" w:rsidR="00B715CE" w:rsidRDefault="00B855CA">
            <w:pPr>
              <w:rPr>
                <w:lang w:val="uk-UA"/>
              </w:rPr>
            </w:pPr>
            <w:r>
              <w:rPr>
                <w:color w:val="000000"/>
                <w:lang w:val="uk-UA"/>
              </w:rPr>
              <w:t>2</w:t>
            </w:r>
            <w:r>
              <w:rPr>
                <w:lang w:val="uk-UA"/>
              </w:rPr>
              <w:t xml:space="preserve">021 – 30,0 </w:t>
            </w:r>
          </w:p>
          <w:p w14:paraId="350E134A" w14:textId="77777777" w:rsidR="00B715CE" w:rsidRDefault="00B715CE">
            <w:pPr>
              <w:rPr>
                <w:lang w:val="uk-UA"/>
              </w:rPr>
            </w:pPr>
          </w:p>
          <w:p w14:paraId="7806C057" w14:textId="77777777" w:rsidR="00B715CE" w:rsidRDefault="00B855CA">
            <w:pPr>
              <w:rPr>
                <w:lang w:val="uk-UA"/>
              </w:rPr>
            </w:pPr>
            <w:r>
              <w:rPr>
                <w:lang w:val="uk-UA"/>
              </w:rPr>
              <w:t xml:space="preserve">2022 – 25,0 </w:t>
            </w:r>
          </w:p>
          <w:p w14:paraId="360DCE3B" w14:textId="77777777" w:rsidR="00B715CE" w:rsidRDefault="00B715CE">
            <w:pPr>
              <w:rPr>
                <w:lang w:val="uk-UA"/>
              </w:rPr>
            </w:pPr>
          </w:p>
          <w:p w14:paraId="4AAD7464" w14:textId="77777777" w:rsidR="00B715CE" w:rsidRDefault="00B855CA">
            <w:pPr>
              <w:rPr>
                <w:lang w:val="uk-UA"/>
              </w:rPr>
            </w:pPr>
            <w:r>
              <w:rPr>
                <w:lang w:val="uk-UA"/>
              </w:rPr>
              <w:t>2023 – 120,0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56FAB0" w14:textId="77777777" w:rsidR="00B715CE" w:rsidRDefault="00B855CA">
            <w:pPr>
              <w:rPr>
                <w:lang w:val="uk-UA"/>
              </w:rPr>
            </w:pPr>
            <w:r>
              <w:rPr>
                <w:color w:val="000000"/>
                <w:lang w:val="uk-UA"/>
              </w:rPr>
              <w:t>Ознайомлення іноземних гостей з символікою громади,</w:t>
            </w:r>
          </w:p>
          <w:p w14:paraId="52DC3463" w14:textId="77777777" w:rsidR="00B715CE" w:rsidRDefault="00B855CA">
            <w:pPr>
              <w:rPr>
                <w:lang w:val="uk-UA"/>
              </w:rPr>
            </w:pPr>
            <w:r>
              <w:rPr>
                <w:color w:val="000000"/>
                <w:lang w:val="uk-UA"/>
              </w:rPr>
              <w:t>створення та підтримка позитивного іміджу громади</w:t>
            </w:r>
          </w:p>
        </w:tc>
      </w:tr>
      <w:tr w:rsidR="00B715CE" w14:paraId="67CE7FB7" w14:textId="77777777">
        <w:trPr>
          <w:trHeight w:val="150"/>
        </w:trPr>
        <w:tc>
          <w:tcPr>
            <w:tcW w:w="823" w:type="dxa"/>
            <w:vMerge/>
            <w:tcBorders>
              <w:top w:val="single" w:sz="4" w:space="0" w:color="000000"/>
              <w:left w:val="single" w:sz="4" w:space="0" w:color="000000"/>
              <w:bottom w:val="single" w:sz="4" w:space="0" w:color="000000"/>
            </w:tcBorders>
            <w:shd w:val="clear" w:color="auto" w:fill="auto"/>
          </w:tcPr>
          <w:p w14:paraId="7EDBC7BA"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508A2647"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5EEB476F" w14:textId="77777777" w:rsidR="00B715CE" w:rsidRDefault="00B855CA">
            <w:pPr>
              <w:tabs>
                <w:tab w:val="left" w:pos="-108"/>
                <w:tab w:val="left" w:pos="167"/>
              </w:tabs>
              <w:ind w:left="-1" w:firstLine="29"/>
              <w:rPr>
                <w:lang w:val="uk-UA"/>
              </w:rPr>
            </w:pPr>
            <w:r>
              <w:rPr>
                <w:color w:val="000000"/>
                <w:lang w:val="uk-UA"/>
              </w:rPr>
              <w:t>1.6. Забезпечення дод</w:t>
            </w:r>
            <w:r>
              <w:rPr>
                <w:lang w:val="uk-UA"/>
              </w:rPr>
              <w:t>атков</w:t>
            </w:r>
            <w:r>
              <w:rPr>
                <w:color w:val="000000"/>
                <w:lang w:val="uk-UA"/>
              </w:rPr>
              <w:t xml:space="preserve">ого перекладу (усного, письмового) в рамках офіційних заходів, ділової комунікації, підготовки проєктних заявок, впровадження проєктів </w:t>
            </w:r>
          </w:p>
        </w:tc>
        <w:tc>
          <w:tcPr>
            <w:tcW w:w="1402" w:type="dxa"/>
            <w:tcBorders>
              <w:top w:val="single" w:sz="4" w:space="0" w:color="000000"/>
              <w:left w:val="single" w:sz="4" w:space="0" w:color="000000"/>
              <w:bottom w:val="single" w:sz="4" w:space="0" w:color="000000"/>
            </w:tcBorders>
            <w:shd w:val="clear" w:color="auto" w:fill="auto"/>
          </w:tcPr>
          <w:p w14:paraId="03205EC5"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0BE05F32" w14:textId="77777777" w:rsidR="00B715CE" w:rsidRDefault="00B855CA">
            <w:pPr>
              <w:rPr>
                <w:lang w:val="uk-UA"/>
              </w:rPr>
            </w:pPr>
            <w:r>
              <w:rPr>
                <w:color w:val="000000"/>
                <w:lang w:val="uk-UA"/>
              </w:rPr>
              <w:t>Управління міжнародного співробітництва та проектної діяльності</w:t>
            </w:r>
          </w:p>
        </w:tc>
        <w:tc>
          <w:tcPr>
            <w:tcW w:w="1737" w:type="dxa"/>
            <w:tcBorders>
              <w:top w:val="single" w:sz="4" w:space="0" w:color="000000"/>
              <w:left w:val="single" w:sz="4" w:space="0" w:color="000000"/>
              <w:bottom w:val="single" w:sz="4" w:space="0" w:color="000000"/>
            </w:tcBorders>
            <w:shd w:val="clear" w:color="auto" w:fill="auto"/>
          </w:tcPr>
          <w:p w14:paraId="39B0BA6A"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4BEC3649" w14:textId="77777777" w:rsidR="00B715CE" w:rsidRDefault="00B855CA">
            <w:pPr>
              <w:rPr>
                <w:lang w:val="uk-UA"/>
              </w:rPr>
            </w:pPr>
            <w:r>
              <w:rPr>
                <w:color w:val="000000"/>
                <w:lang w:val="uk-UA"/>
              </w:rPr>
              <w:t xml:space="preserve">2021 – 30,0 </w:t>
            </w:r>
          </w:p>
          <w:p w14:paraId="3FEB6B82" w14:textId="77777777" w:rsidR="00B715CE" w:rsidRDefault="00B715CE">
            <w:pPr>
              <w:rPr>
                <w:color w:val="000000"/>
                <w:lang w:val="uk-UA"/>
              </w:rPr>
            </w:pPr>
          </w:p>
          <w:p w14:paraId="45881DA9" w14:textId="77777777" w:rsidR="00B715CE" w:rsidRDefault="00B855CA">
            <w:pPr>
              <w:rPr>
                <w:color w:val="000000"/>
                <w:lang w:val="uk-UA"/>
              </w:rPr>
            </w:pPr>
            <w:r>
              <w:rPr>
                <w:color w:val="000000"/>
                <w:lang w:val="uk-UA"/>
              </w:rPr>
              <w:t xml:space="preserve">2022 – 00,0 </w:t>
            </w:r>
          </w:p>
          <w:p w14:paraId="11E6C885" w14:textId="77777777" w:rsidR="00B715CE" w:rsidRDefault="00B715CE">
            <w:pPr>
              <w:rPr>
                <w:lang w:val="uk-UA"/>
              </w:rPr>
            </w:pPr>
          </w:p>
          <w:p w14:paraId="5DA74DE9" w14:textId="77777777" w:rsidR="00B715CE" w:rsidRDefault="00B855CA">
            <w:pPr>
              <w:rPr>
                <w:lang w:val="uk-UA"/>
              </w:rPr>
            </w:pPr>
            <w:r>
              <w:rPr>
                <w:lang w:val="uk-UA"/>
              </w:rPr>
              <w:t>2023 – 40,0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664DB4D" w14:textId="77777777" w:rsidR="00B715CE" w:rsidRDefault="00B855CA">
            <w:pPr>
              <w:rPr>
                <w:lang w:val="uk-UA"/>
              </w:rPr>
            </w:pPr>
            <w:r>
              <w:rPr>
                <w:color w:val="000000"/>
                <w:lang w:val="uk-UA"/>
              </w:rPr>
              <w:t>Безперешкодна комунікація з іноземними установами, міжнародними фондами</w:t>
            </w:r>
          </w:p>
          <w:p w14:paraId="163E1C40" w14:textId="77777777" w:rsidR="00B715CE" w:rsidRDefault="00B715CE">
            <w:pPr>
              <w:rPr>
                <w:color w:val="000000"/>
                <w:lang w:val="uk-UA"/>
              </w:rPr>
            </w:pPr>
          </w:p>
        </w:tc>
      </w:tr>
      <w:tr w:rsidR="00B715CE" w14:paraId="433BAD76" w14:textId="77777777">
        <w:trPr>
          <w:trHeight w:val="1695"/>
        </w:trPr>
        <w:tc>
          <w:tcPr>
            <w:tcW w:w="823" w:type="dxa"/>
            <w:vMerge/>
            <w:tcBorders>
              <w:top w:val="single" w:sz="4" w:space="0" w:color="000000"/>
              <w:left w:val="single" w:sz="4" w:space="0" w:color="000000"/>
              <w:bottom w:val="single" w:sz="4" w:space="0" w:color="000000"/>
            </w:tcBorders>
            <w:shd w:val="clear" w:color="auto" w:fill="auto"/>
          </w:tcPr>
          <w:p w14:paraId="78067FB8"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2C5EB9CB"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490A75A4" w14:textId="77777777" w:rsidR="00B715CE" w:rsidRDefault="00B855CA">
            <w:pPr>
              <w:tabs>
                <w:tab w:val="left" w:pos="495"/>
              </w:tabs>
              <w:rPr>
                <w:lang w:val="uk-UA"/>
              </w:rPr>
            </w:pPr>
            <w:r>
              <w:rPr>
                <w:color w:val="000000"/>
                <w:lang w:val="uk-UA"/>
              </w:rPr>
              <w:t xml:space="preserve">1.7. Сприяння проведенню іміджевих заходів міжнародного характеру в т.ч. в онлайн форматі </w:t>
            </w:r>
          </w:p>
        </w:tc>
        <w:tc>
          <w:tcPr>
            <w:tcW w:w="1402" w:type="dxa"/>
            <w:tcBorders>
              <w:top w:val="single" w:sz="4" w:space="0" w:color="000000"/>
              <w:left w:val="single" w:sz="4" w:space="0" w:color="000000"/>
              <w:bottom w:val="single" w:sz="4" w:space="0" w:color="000000"/>
            </w:tcBorders>
            <w:shd w:val="clear" w:color="auto" w:fill="auto"/>
          </w:tcPr>
          <w:p w14:paraId="314FE6B3"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61523DDD" w14:textId="77777777" w:rsidR="00B715CE" w:rsidRDefault="00B855CA">
            <w:pPr>
              <w:rPr>
                <w:lang w:val="uk-UA"/>
              </w:rPr>
            </w:pPr>
            <w:r>
              <w:rPr>
                <w:color w:val="000000"/>
                <w:lang w:val="uk-UA"/>
              </w:rPr>
              <w:t xml:space="preserve">Управління міжнародного співробітництва та проектної діяльності, департамент культури, управління туризму та промоції міста, управління соціальних служб для сім’ї, дітей та молоді, </w:t>
            </w:r>
          </w:p>
          <w:p w14:paraId="2B1C2326" w14:textId="77777777" w:rsidR="00B715CE" w:rsidRDefault="00C05EE2">
            <w:hyperlink r:id="rId10">
              <w:r w:rsidR="00B855CA">
                <w:rPr>
                  <w:rStyle w:val="a6"/>
                  <w:color w:val="000000"/>
                  <w:u w:val="none"/>
                  <w:lang w:val="uk-UA"/>
                </w:rPr>
                <w:t>департамент сім'ї, молоді та спорту</w:t>
              </w:r>
            </w:hyperlink>
          </w:p>
        </w:tc>
        <w:tc>
          <w:tcPr>
            <w:tcW w:w="1737" w:type="dxa"/>
            <w:tcBorders>
              <w:top w:val="single" w:sz="4" w:space="0" w:color="000000"/>
              <w:left w:val="single" w:sz="4" w:space="0" w:color="000000"/>
              <w:bottom w:val="single" w:sz="4" w:space="0" w:color="000000"/>
            </w:tcBorders>
            <w:shd w:val="clear" w:color="auto" w:fill="auto"/>
          </w:tcPr>
          <w:p w14:paraId="717D36CD"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6BAC5A0B" w14:textId="77777777" w:rsidR="00B715CE" w:rsidRDefault="00B855CA">
            <w:pPr>
              <w:rPr>
                <w:lang w:val="uk-UA"/>
              </w:rPr>
            </w:pPr>
            <w:r>
              <w:rPr>
                <w:lang w:val="uk-UA"/>
              </w:rPr>
              <w:t xml:space="preserve">2021 – 20,0 </w:t>
            </w:r>
          </w:p>
          <w:p w14:paraId="4E0756B3" w14:textId="77777777" w:rsidR="00B715CE" w:rsidRDefault="00B715CE">
            <w:pPr>
              <w:rPr>
                <w:color w:val="000000"/>
                <w:lang w:val="uk-UA"/>
              </w:rPr>
            </w:pPr>
          </w:p>
          <w:p w14:paraId="0A95F0DD" w14:textId="77777777" w:rsidR="00B715CE" w:rsidRDefault="00B855CA">
            <w:pPr>
              <w:rPr>
                <w:lang w:val="uk-UA"/>
              </w:rPr>
            </w:pPr>
            <w:r>
              <w:rPr>
                <w:lang w:val="uk-UA"/>
              </w:rPr>
              <w:t xml:space="preserve">2022 – 0,00 </w:t>
            </w:r>
          </w:p>
          <w:p w14:paraId="35460DFA" w14:textId="77777777" w:rsidR="00B715CE" w:rsidRDefault="00B715CE">
            <w:pPr>
              <w:rPr>
                <w:lang w:val="uk-UA"/>
              </w:rPr>
            </w:pPr>
          </w:p>
          <w:p w14:paraId="5B92F26E" w14:textId="77777777" w:rsidR="00B715CE" w:rsidRDefault="00B855CA">
            <w:pPr>
              <w:rPr>
                <w:lang w:val="uk-UA"/>
              </w:rPr>
            </w:pPr>
            <w:r>
              <w:rPr>
                <w:lang w:val="uk-UA"/>
              </w:rPr>
              <w:t xml:space="preserve">2023 – 50,0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2F6B5229" w14:textId="77777777" w:rsidR="00B715CE" w:rsidRDefault="00B855CA">
            <w:pPr>
              <w:rPr>
                <w:lang w:val="uk-UA"/>
              </w:rPr>
            </w:pPr>
            <w:r>
              <w:rPr>
                <w:color w:val="000000"/>
                <w:lang w:val="uk-UA"/>
              </w:rPr>
              <w:t xml:space="preserve">Забезпечення міжнародної </w:t>
            </w:r>
            <w:r>
              <w:rPr>
                <w:lang w:val="uk-UA"/>
              </w:rPr>
              <w:t xml:space="preserve">складової </w:t>
            </w:r>
            <w:r>
              <w:rPr>
                <w:color w:val="000000"/>
                <w:lang w:val="uk-UA"/>
              </w:rPr>
              <w:t>заходів, які визначені як іміджеві у громаді та плануються як міжнародні</w:t>
            </w:r>
          </w:p>
        </w:tc>
      </w:tr>
      <w:tr w:rsidR="00B715CE" w14:paraId="5DD9FC92" w14:textId="77777777">
        <w:trPr>
          <w:trHeight w:val="870"/>
        </w:trPr>
        <w:tc>
          <w:tcPr>
            <w:tcW w:w="823" w:type="dxa"/>
            <w:tcBorders>
              <w:top w:val="single" w:sz="4" w:space="0" w:color="000000"/>
              <w:left w:val="single" w:sz="4" w:space="0" w:color="000000"/>
              <w:bottom w:val="single" w:sz="4" w:space="0" w:color="000000"/>
            </w:tcBorders>
            <w:shd w:val="clear" w:color="auto" w:fill="auto"/>
          </w:tcPr>
          <w:p w14:paraId="637A550B" w14:textId="77777777" w:rsidR="00B715CE" w:rsidRDefault="00B715CE">
            <w:pPr>
              <w:tabs>
                <w:tab w:val="left" w:pos="720"/>
              </w:tabs>
              <w:snapToGrid w:val="0"/>
              <w:ind w:left="612" w:hanging="1"/>
              <w:jc w:val="center"/>
              <w:rPr>
                <w:color w:val="000000"/>
                <w:lang w:val="uk-UA"/>
              </w:rPr>
            </w:pPr>
          </w:p>
          <w:p w14:paraId="671D6448" w14:textId="77777777" w:rsidR="00B715CE" w:rsidRDefault="00B855CA">
            <w:pPr>
              <w:jc w:val="center"/>
              <w:rPr>
                <w:lang w:val="uk-UA"/>
              </w:rPr>
            </w:pPr>
            <w:r>
              <w:rPr>
                <w:color w:val="000000"/>
                <w:lang w:val="uk-UA"/>
              </w:rPr>
              <w:t>2.</w:t>
            </w:r>
          </w:p>
        </w:tc>
        <w:tc>
          <w:tcPr>
            <w:tcW w:w="2111" w:type="dxa"/>
            <w:tcBorders>
              <w:top w:val="single" w:sz="4" w:space="0" w:color="000000"/>
              <w:left w:val="single" w:sz="4" w:space="0" w:color="000000"/>
              <w:bottom w:val="single" w:sz="4" w:space="0" w:color="000000"/>
            </w:tcBorders>
            <w:shd w:val="clear" w:color="auto" w:fill="auto"/>
          </w:tcPr>
          <w:p w14:paraId="6D9CFD76" w14:textId="77777777" w:rsidR="00B715CE" w:rsidRDefault="00B855CA">
            <w:pPr>
              <w:rPr>
                <w:lang w:val="uk-UA"/>
              </w:rPr>
            </w:pPr>
            <w:r>
              <w:rPr>
                <w:color w:val="000000"/>
                <w:lang w:val="uk-UA"/>
              </w:rPr>
              <w:t xml:space="preserve">Реалізація державної політики у сфері євроінтеграції </w:t>
            </w:r>
          </w:p>
          <w:p w14:paraId="3AB499DE" w14:textId="77777777" w:rsidR="00B715CE" w:rsidRDefault="00B715CE">
            <w:pPr>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3D7FB92F" w14:textId="77777777" w:rsidR="00B715CE" w:rsidRDefault="00B855CA">
            <w:pPr>
              <w:tabs>
                <w:tab w:val="left" w:pos="495"/>
              </w:tabs>
              <w:rPr>
                <w:lang w:val="uk-UA"/>
              </w:rPr>
            </w:pPr>
            <w:r>
              <w:rPr>
                <w:color w:val="000000"/>
                <w:lang w:val="uk-UA"/>
              </w:rPr>
              <w:t xml:space="preserve">2.1. Проведення заходів на тему європейської інтеграції, </w:t>
            </w:r>
            <w:r>
              <w:rPr>
                <w:lang w:val="uk-UA"/>
              </w:rPr>
              <w:t>зокрема в рамках Дня Європи в Україні</w:t>
            </w:r>
          </w:p>
        </w:tc>
        <w:tc>
          <w:tcPr>
            <w:tcW w:w="1402" w:type="dxa"/>
            <w:tcBorders>
              <w:top w:val="single" w:sz="4" w:space="0" w:color="000000"/>
              <w:left w:val="single" w:sz="4" w:space="0" w:color="000000"/>
              <w:bottom w:val="single" w:sz="4" w:space="0" w:color="000000"/>
            </w:tcBorders>
            <w:shd w:val="clear" w:color="auto" w:fill="auto"/>
          </w:tcPr>
          <w:p w14:paraId="67F00A40"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7EC632B5" w14:textId="77777777" w:rsidR="00B715CE" w:rsidRDefault="00B855CA">
            <w:r>
              <w:rPr>
                <w:color w:val="000000"/>
                <w:lang w:val="uk-UA"/>
              </w:rPr>
              <w:t xml:space="preserve">Управління міжнародного співробітництва та проектної діяльності, департамент культури, управління освіти, відділ інформаційної роботи, </w:t>
            </w:r>
            <w:hyperlink r:id="rId11">
              <w:r>
                <w:rPr>
                  <w:rStyle w:val="a6"/>
                  <w:color w:val="000000"/>
                  <w:u w:val="none"/>
                  <w:lang w:val="uk-UA"/>
                </w:rPr>
                <w:t>департамент сім'ї, молоді та спорту</w:t>
              </w:r>
            </w:hyperlink>
          </w:p>
        </w:tc>
        <w:tc>
          <w:tcPr>
            <w:tcW w:w="1737" w:type="dxa"/>
            <w:tcBorders>
              <w:top w:val="single" w:sz="4" w:space="0" w:color="000000"/>
              <w:left w:val="single" w:sz="4" w:space="0" w:color="000000"/>
              <w:bottom w:val="single" w:sz="4" w:space="0" w:color="000000"/>
            </w:tcBorders>
            <w:shd w:val="clear" w:color="auto" w:fill="auto"/>
          </w:tcPr>
          <w:p w14:paraId="14943474"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14AD12CC" w14:textId="77777777" w:rsidR="00B715CE" w:rsidRDefault="00B855CA">
            <w:pPr>
              <w:rPr>
                <w:lang w:val="uk-UA"/>
              </w:rPr>
            </w:pPr>
            <w:r>
              <w:rPr>
                <w:color w:val="000000"/>
                <w:lang w:val="uk-UA"/>
              </w:rPr>
              <w:t xml:space="preserve">2021 – 20,0 </w:t>
            </w:r>
          </w:p>
          <w:p w14:paraId="4EB6C89E" w14:textId="77777777" w:rsidR="00B715CE" w:rsidRDefault="00B715CE">
            <w:pPr>
              <w:rPr>
                <w:color w:val="000000"/>
                <w:lang w:val="uk-UA"/>
              </w:rPr>
            </w:pPr>
          </w:p>
          <w:p w14:paraId="553B2B31" w14:textId="77777777" w:rsidR="00B715CE" w:rsidRDefault="00B855CA">
            <w:pPr>
              <w:rPr>
                <w:color w:val="000000"/>
                <w:lang w:val="uk-UA"/>
              </w:rPr>
            </w:pPr>
            <w:r>
              <w:rPr>
                <w:color w:val="000000"/>
                <w:lang w:val="uk-UA"/>
              </w:rPr>
              <w:t xml:space="preserve">2022 – 0,00 </w:t>
            </w:r>
          </w:p>
          <w:p w14:paraId="59F4CFD0" w14:textId="77777777" w:rsidR="00B715CE" w:rsidRDefault="00B715CE">
            <w:pPr>
              <w:rPr>
                <w:color w:val="000000"/>
                <w:lang w:val="uk-UA"/>
              </w:rPr>
            </w:pPr>
          </w:p>
          <w:p w14:paraId="1FD556AD" w14:textId="77777777" w:rsidR="00B715CE" w:rsidRDefault="00B855CA">
            <w:pPr>
              <w:rPr>
                <w:lang w:val="uk-UA"/>
              </w:rPr>
            </w:pPr>
            <w:r>
              <w:rPr>
                <w:lang w:val="uk-UA"/>
              </w:rPr>
              <w:t>2023 – 80,0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66AE4D7" w14:textId="77777777" w:rsidR="00B715CE" w:rsidRDefault="00B855CA">
            <w:pPr>
              <w:rPr>
                <w:lang w:val="uk-UA"/>
              </w:rPr>
            </w:pPr>
            <w:r>
              <w:rPr>
                <w:color w:val="000000"/>
                <w:lang w:val="uk-UA"/>
              </w:rPr>
              <w:t>Зміцнення громадської підтримки євроінтеграційного курсу України на місцевому рівні</w:t>
            </w:r>
          </w:p>
        </w:tc>
      </w:tr>
      <w:tr w:rsidR="00B715CE" w14:paraId="64DFF133" w14:textId="77777777">
        <w:trPr>
          <w:trHeight w:val="551"/>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BB5F88" w14:textId="77777777" w:rsidR="00B715CE" w:rsidRDefault="00B855CA">
            <w:pPr>
              <w:tabs>
                <w:tab w:val="left" w:pos="720"/>
              </w:tabs>
              <w:ind w:left="72" w:hanging="1"/>
              <w:jc w:val="center"/>
              <w:rPr>
                <w:lang w:val="uk-UA"/>
              </w:rPr>
            </w:pPr>
            <w:r>
              <w:rPr>
                <w:color w:val="000000"/>
                <w:lang w:val="uk-UA"/>
              </w:rPr>
              <w:t>3.</w:t>
            </w:r>
          </w:p>
        </w:tc>
        <w:tc>
          <w:tcPr>
            <w:tcW w:w="2111" w:type="dxa"/>
            <w:vMerge w:val="restart"/>
            <w:tcBorders>
              <w:top w:val="single" w:sz="4" w:space="0" w:color="000000"/>
              <w:left w:val="single" w:sz="4" w:space="0" w:color="000000"/>
              <w:bottom w:val="single" w:sz="4" w:space="0" w:color="000000"/>
            </w:tcBorders>
            <w:shd w:val="clear" w:color="auto" w:fill="auto"/>
          </w:tcPr>
          <w:p w14:paraId="454CACDD" w14:textId="77777777" w:rsidR="00B715CE" w:rsidRDefault="00B855CA">
            <w:pPr>
              <w:rPr>
                <w:lang w:val="uk-UA"/>
              </w:rPr>
            </w:pPr>
            <w:r>
              <w:rPr>
                <w:color w:val="000000"/>
                <w:lang w:val="uk-UA"/>
              </w:rPr>
              <w:t xml:space="preserve">Залучення міжнародної технічної та державної допомоги, реалізація транскордонних і міжнародних грантових проєктів </w:t>
            </w:r>
          </w:p>
        </w:tc>
        <w:tc>
          <w:tcPr>
            <w:tcW w:w="2213" w:type="dxa"/>
            <w:tcBorders>
              <w:top w:val="single" w:sz="4" w:space="0" w:color="000000"/>
              <w:left w:val="single" w:sz="4" w:space="0" w:color="000000"/>
              <w:bottom w:val="single" w:sz="4" w:space="0" w:color="000000"/>
            </w:tcBorders>
            <w:shd w:val="clear" w:color="auto" w:fill="auto"/>
          </w:tcPr>
          <w:p w14:paraId="29906690" w14:textId="77777777" w:rsidR="00B715CE" w:rsidRDefault="00B855CA">
            <w:pPr>
              <w:rPr>
                <w:lang w:val="uk-UA"/>
              </w:rPr>
            </w:pPr>
            <w:r>
              <w:rPr>
                <w:color w:val="000000"/>
                <w:lang w:val="uk-UA"/>
              </w:rPr>
              <w:t>3.1. Розробка</w:t>
            </w:r>
            <w:r>
              <w:rPr>
                <w:lang w:val="uk-UA"/>
              </w:rPr>
              <w:t xml:space="preserve">, подання на грантові конкурси </w:t>
            </w:r>
            <w:r>
              <w:rPr>
                <w:color w:val="000000"/>
                <w:lang w:val="uk-UA"/>
              </w:rPr>
              <w:t>від виконавчого комітету Луцької міської ради</w:t>
            </w:r>
            <w:r>
              <w:rPr>
                <w:lang w:val="uk-UA"/>
              </w:rPr>
              <w:t xml:space="preserve"> </w:t>
            </w:r>
            <w:r>
              <w:rPr>
                <w:color w:val="000000"/>
                <w:lang w:val="uk-UA"/>
              </w:rPr>
              <w:t xml:space="preserve">проєктів міжнародної технічної та державної допомоги, адміністрування, </w:t>
            </w:r>
            <w:r>
              <w:rPr>
                <w:lang w:val="uk-UA"/>
              </w:rPr>
              <w:t>супровід проєктів</w:t>
            </w:r>
            <w:r>
              <w:rPr>
                <w:color w:val="000000"/>
                <w:lang w:val="uk-UA"/>
              </w:rPr>
              <w:t xml:space="preserve"> (дослідження, ПКД, послуги </w:t>
            </w:r>
            <w:r>
              <w:rPr>
                <w:lang w:val="uk-UA"/>
              </w:rPr>
              <w:t>незалежних експертів, аудит, стратегічна екологічна оцінка)</w:t>
            </w:r>
          </w:p>
        </w:tc>
        <w:tc>
          <w:tcPr>
            <w:tcW w:w="1402" w:type="dxa"/>
            <w:tcBorders>
              <w:top w:val="single" w:sz="4" w:space="0" w:color="000000"/>
              <w:left w:val="single" w:sz="4" w:space="0" w:color="000000"/>
              <w:bottom w:val="single" w:sz="4" w:space="0" w:color="000000"/>
            </w:tcBorders>
            <w:shd w:val="clear" w:color="auto" w:fill="auto"/>
          </w:tcPr>
          <w:p w14:paraId="23BB78B5" w14:textId="77777777" w:rsidR="00B715CE" w:rsidRDefault="00B855CA">
            <w:pPr>
              <w:jc w:val="center"/>
              <w:rPr>
                <w:color w:val="000000"/>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6A127BC9" w14:textId="77777777" w:rsidR="00B715CE" w:rsidRDefault="00B855CA">
            <w:pPr>
              <w:rPr>
                <w:color w:val="000000"/>
                <w:lang w:val="uk-UA"/>
              </w:rPr>
            </w:pPr>
            <w:r>
              <w:rPr>
                <w:color w:val="000000"/>
                <w:lang w:val="uk-UA"/>
              </w:rPr>
              <w:t>Управління міжнародного співробітництва та проектної діяльності</w:t>
            </w:r>
          </w:p>
        </w:tc>
        <w:tc>
          <w:tcPr>
            <w:tcW w:w="1737" w:type="dxa"/>
            <w:tcBorders>
              <w:top w:val="single" w:sz="4" w:space="0" w:color="000000"/>
              <w:left w:val="single" w:sz="4" w:space="0" w:color="000000"/>
              <w:bottom w:val="single" w:sz="4" w:space="0" w:color="000000"/>
            </w:tcBorders>
            <w:shd w:val="clear" w:color="auto" w:fill="auto"/>
          </w:tcPr>
          <w:p w14:paraId="6223CB86" w14:textId="77777777" w:rsidR="00B715CE" w:rsidRDefault="00B855CA">
            <w:pPr>
              <w:rPr>
                <w:color w:val="000000"/>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1243B70A" w14:textId="77777777" w:rsidR="00B715CE" w:rsidRDefault="00B855CA">
            <w:pPr>
              <w:rPr>
                <w:color w:val="000000"/>
                <w:lang w:val="uk-UA"/>
              </w:rPr>
            </w:pPr>
            <w:r>
              <w:rPr>
                <w:color w:val="000000"/>
                <w:lang w:val="uk-UA"/>
              </w:rPr>
              <w:t>2021 – 100,0</w:t>
            </w:r>
          </w:p>
          <w:p w14:paraId="4AD1A890" w14:textId="77777777" w:rsidR="00B715CE" w:rsidRDefault="00B715CE">
            <w:pPr>
              <w:rPr>
                <w:color w:val="000000"/>
                <w:lang w:val="uk-UA"/>
              </w:rPr>
            </w:pPr>
          </w:p>
          <w:p w14:paraId="683C8369" w14:textId="77777777" w:rsidR="00B715CE" w:rsidRDefault="00B855CA">
            <w:pPr>
              <w:rPr>
                <w:color w:val="000000"/>
                <w:lang w:val="uk-UA"/>
              </w:rPr>
            </w:pPr>
            <w:r>
              <w:rPr>
                <w:color w:val="000000"/>
                <w:lang w:val="uk-UA"/>
              </w:rPr>
              <w:t>2022 – 0,0</w:t>
            </w:r>
          </w:p>
          <w:p w14:paraId="748A50F2" w14:textId="77777777" w:rsidR="00B715CE" w:rsidRDefault="00B715CE">
            <w:pPr>
              <w:rPr>
                <w:color w:val="000000"/>
                <w:lang w:val="uk-UA"/>
              </w:rPr>
            </w:pPr>
          </w:p>
          <w:p w14:paraId="79505324" w14:textId="77777777" w:rsidR="00B715CE" w:rsidRDefault="00B855CA">
            <w:pPr>
              <w:rPr>
                <w:color w:val="000000"/>
                <w:lang w:val="uk-UA"/>
              </w:rPr>
            </w:pPr>
            <w:r>
              <w:rPr>
                <w:color w:val="000000"/>
                <w:lang w:val="uk-UA"/>
              </w:rPr>
              <w:t xml:space="preserve">2023 – 1300,0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9927667" w14:textId="77777777" w:rsidR="00B715CE" w:rsidRDefault="00B855CA">
            <w:pPr>
              <w:rPr>
                <w:lang w:val="uk-UA"/>
              </w:rPr>
            </w:pPr>
            <w:r>
              <w:rPr>
                <w:color w:val="000000"/>
                <w:lang w:val="uk-UA"/>
              </w:rPr>
              <w:t xml:space="preserve">Комплексно підготовлені проєктні заявки для подачі на грантові конкурси, </w:t>
            </w:r>
            <w:r>
              <w:rPr>
                <w:lang w:val="uk-UA"/>
              </w:rPr>
              <w:t>якісно реалізовані проєкти</w:t>
            </w:r>
          </w:p>
          <w:p w14:paraId="22D51DAB" w14:textId="77777777" w:rsidR="00B715CE" w:rsidRDefault="00B715CE">
            <w:pPr>
              <w:rPr>
                <w:color w:val="000000"/>
                <w:lang w:val="uk-UA"/>
              </w:rPr>
            </w:pPr>
          </w:p>
        </w:tc>
      </w:tr>
      <w:tr w:rsidR="00B715CE" w14:paraId="7088B6C4" w14:textId="77777777">
        <w:trPr>
          <w:trHeight w:val="705"/>
        </w:trPr>
        <w:tc>
          <w:tcPr>
            <w:tcW w:w="823" w:type="dxa"/>
            <w:vMerge/>
            <w:tcBorders>
              <w:top w:val="single" w:sz="4" w:space="0" w:color="000000"/>
              <w:left w:val="single" w:sz="4" w:space="0" w:color="000000"/>
              <w:bottom w:val="single" w:sz="4" w:space="0" w:color="000000"/>
              <w:right w:val="single" w:sz="4" w:space="0" w:color="000000"/>
            </w:tcBorders>
            <w:shd w:val="clear" w:color="auto" w:fill="auto"/>
          </w:tcPr>
          <w:p w14:paraId="7E3527B0" w14:textId="77777777" w:rsidR="00B715CE" w:rsidRDefault="00B715CE">
            <w:pPr>
              <w:widowControl w:val="0"/>
              <w:snapToGrid w:val="0"/>
              <w:spacing w:line="276" w:lineRule="auto"/>
              <w:rPr>
                <w:color w:val="000000"/>
                <w:lang w:val="uk-UA"/>
              </w:rPr>
            </w:pPr>
          </w:p>
        </w:tc>
        <w:tc>
          <w:tcPr>
            <w:tcW w:w="2111" w:type="dxa"/>
            <w:vMerge/>
            <w:tcBorders>
              <w:left w:val="single" w:sz="4" w:space="0" w:color="000000"/>
              <w:bottom w:val="single" w:sz="4" w:space="0" w:color="000000"/>
            </w:tcBorders>
            <w:shd w:val="clear" w:color="auto" w:fill="auto"/>
          </w:tcPr>
          <w:p w14:paraId="584075EF"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3BF93A5A" w14:textId="77777777" w:rsidR="00B715CE" w:rsidRDefault="00B855CA">
            <w:pPr>
              <w:rPr>
                <w:lang w:val="uk-UA"/>
              </w:rPr>
            </w:pPr>
            <w:r>
              <w:rPr>
                <w:color w:val="000000"/>
                <w:lang w:val="uk-UA"/>
              </w:rPr>
              <w:t xml:space="preserve">3.2. </w:t>
            </w:r>
            <w:r>
              <w:rPr>
                <w:lang w:val="uk-UA"/>
              </w:rPr>
              <w:t xml:space="preserve">Забезпечення фінансового внеску в </w:t>
            </w:r>
            <w:r>
              <w:rPr>
                <w:color w:val="000000"/>
                <w:lang w:val="uk-UA"/>
              </w:rPr>
              <w:t>реалізацію</w:t>
            </w:r>
            <w:r>
              <w:rPr>
                <w:lang w:val="uk-UA"/>
              </w:rPr>
              <w:t xml:space="preserve"> потенційних </w:t>
            </w:r>
            <w:r>
              <w:rPr>
                <w:color w:val="000000"/>
                <w:lang w:val="uk-UA"/>
              </w:rPr>
              <w:t>малобюджетних партнерських проєктів міжнародної технічної та державної допомоги відповідно до грантових угод*</w:t>
            </w:r>
          </w:p>
        </w:tc>
        <w:tc>
          <w:tcPr>
            <w:tcW w:w="1402" w:type="dxa"/>
            <w:tcBorders>
              <w:top w:val="single" w:sz="4" w:space="0" w:color="000000"/>
              <w:left w:val="single" w:sz="4" w:space="0" w:color="000000"/>
              <w:bottom w:val="single" w:sz="4" w:space="0" w:color="000000"/>
            </w:tcBorders>
            <w:shd w:val="clear" w:color="auto" w:fill="auto"/>
          </w:tcPr>
          <w:p w14:paraId="63405114"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357369EC" w14:textId="77777777" w:rsidR="00B715CE" w:rsidRDefault="00B855CA">
            <w:pPr>
              <w:rPr>
                <w:lang w:val="uk-UA"/>
              </w:rPr>
            </w:pPr>
            <w:r>
              <w:rPr>
                <w:color w:val="000000"/>
                <w:lang w:val="uk-UA"/>
              </w:rPr>
              <w:t>Управління міжнародного співробітництва та проектної діяльності</w:t>
            </w:r>
          </w:p>
        </w:tc>
        <w:tc>
          <w:tcPr>
            <w:tcW w:w="1737" w:type="dxa"/>
            <w:tcBorders>
              <w:top w:val="single" w:sz="4" w:space="0" w:color="000000"/>
              <w:left w:val="single" w:sz="4" w:space="0" w:color="000000"/>
              <w:bottom w:val="single" w:sz="4" w:space="0" w:color="000000"/>
            </w:tcBorders>
            <w:shd w:val="clear" w:color="auto" w:fill="auto"/>
          </w:tcPr>
          <w:p w14:paraId="27B34DAA" w14:textId="77777777" w:rsidR="00B715CE" w:rsidRDefault="00B855CA">
            <w:pPr>
              <w:rPr>
                <w:lang w:val="uk-UA"/>
              </w:rPr>
            </w:pPr>
            <w:r>
              <w:rPr>
                <w:color w:val="000000"/>
                <w:lang w:val="uk-UA"/>
              </w:rPr>
              <w:t>Бюджет міської територіальної громади</w:t>
            </w:r>
          </w:p>
        </w:tc>
        <w:tc>
          <w:tcPr>
            <w:tcW w:w="1783" w:type="dxa"/>
            <w:tcBorders>
              <w:top w:val="single" w:sz="4" w:space="0" w:color="000000"/>
              <w:left w:val="single" w:sz="4" w:space="0" w:color="000000"/>
              <w:bottom w:val="single" w:sz="4" w:space="0" w:color="000000"/>
            </w:tcBorders>
            <w:shd w:val="clear" w:color="auto" w:fill="auto"/>
          </w:tcPr>
          <w:p w14:paraId="24B73ED0" w14:textId="77777777" w:rsidR="00B715CE" w:rsidRDefault="00B855CA">
            <w:pPr>
              <w:rPr>
                <w:lang w:val="uk-UA"/>
              </w:rPr>
            </w:pPr>
            <w:r>
              <w:rPr>
                <w:color w:val="000000"/>
                <w:lang w:val="uk-UA"/>
              </w:rPr>
              <w:t xml:space="preserve">2021 – 20,0  </w:t>
            </w:r>
          </w:p>
          <w:p w14:paraId="24F1730D" w14:textId="77777777" w:rsidR="00B715CE" w:rsidRDefault="00B715CE">
            <w:pPr>
              <w:rPr>
                <w:color w:val="000000"/>
                <w:lang w:val="uk-UA"/>
              </w:rPr>
            </w:pPr>
          </w:p>
          <w:p w14:paraId="5DD78A1F" w14:textId="77777777" w:rsidR="00B715CE" w:rsidRDefault="00B855CA">
            <w:r>
              <w:rPr>
                <w:color w:val="000000"/>
                <w:lang w:val="uk-UA"/>
              </w:rPr>
              <w:t>2022 – 30,0</w:t>
            </w:r>
          </w:p>
          <w:p w14:paraId="30DA9D48" w14:textId="77777777" w:rsidR="00B715CE" w:rsidRDefault="00B715CE">
            <w:pPr>
              <w:rPr>
                <w:color w:val="000000"/>
                <w:lang w:val="uk-UA"/>
              </w:rPr>
            </w:pPr>
          </w:p>
          <w:p w14:paraId="4DD09AB6" w14:textId="77777777" w:rsidR="00B715CE" w:rsidRDefault="00B855CA">
            <w:r>
              <w:rPr>
                <w:color w:val="000000"/>
                <w:lang w:val="uk-UA"/>
              </w:rPr>
              <w:t>2023 – 400,0</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6CC23DD" w14:textId="77777777" w:rsidR="00B715CE" w:rsidRDefault="00B855CA">
            <w:pPr>
              <w:rPr>
                <w:lang w:val="uk-UA"/>
              </w:rPr>
            </w:pPr>
            <w:r>
              <w:rPr>
                <w:color w:val="000000"/>
                <w:lang w:val="uk-UA"/>
              </w:rPr>
              <w:t>Впровадження проєктів міжнародної технічної та державної допомоги</w:t>
            </w:r>
          </w:p>
        </w:tc>
      </w:tr>
      <w:tr w:rsidR="00B715CE" w14:paraId="04CA3880" w14:textId="77777777">
        <w:trPr>
          <w:trHeight w:val="422"/>
        </w:trPr>
        <w:tc>
          <w:tcPr>
            <w:tcW w:w="823" w:type="dxa"/>
            <w:vMerge/>
            <w:tcBorders>
              <w:top w:val="single" w:sz="4" w:space="0" w:color="000000"/>
              <w:left w:val="single" w:sz="4" w:space="0" w:color="000000"/>
              <w:bottom w:val="single" w:sz="4" w:space="0" w:color="000000"/>
              <w:right w:val="single" w:sz="4" w:space="0" w:color="000000"/>
            </w:tcBorders>
            <w:shd w:val="clear" w:color="auto" w:fill="auto"/>
          </w:tcPr>
          <w:p w14:paraId="47D8631B" w14:textId="77777777" w:rsidR="00B715CE" w:rsidRDefault="00B715CE">
            <w:pPr>
              <w:tabs>
                <w:tab w:val="left" w:pos="720"/>
              </w:tabs>
              <w:snapToGrid w:val="0"/>
              <w:ind w:left="72" w:hanging="1"/>
              <w:jc w:val="center"/>
              <w:rPr>
                <w:color w:val="000000"/>
                <w:lang w:val="uk-UA"/>
              </w:rPr>
            </w:pPr>
          </w:p>
        </w:tc>
        <w:tc>
          <w:tcPr>
            <w:tcW w:w="2111" w:type="dxa"/>
            <w:vMerge/>
            <w:tcBorders>
              <w:left w:val="single" w:sz="4" w:space="0" w:color="000000"/>
              <w:bottom w:val="single" w:sz="4" w:space="0" w:color="000000"/>
            </w:tcBorders>
            <w:shd w:val="clear" w:color="auto" w:fill="auto"/>
          </w:tcPr>
          <w:p w14:paraId="535EDDD8" w14:textId="77777777" w:rsidR="00B715CE" w:rsidRDefault="00B715CE">
            <w:pPr>
              <w:snapToGrid w:val="0"/>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79719BE7" w14:textId="77777777" w:rsidR="00B715CE" w:rsidRDefault="00B855CA">
            <w:pPr>
              <w:rPr>
                <w:lang w:val="uk-UA"/>
              </w:rPr>
            </w:pPr>
            <w:r>
              <w:rPr>
                <w:color w:val="000000"/>
                <w:lang w:val="uk-UA"/>
              </w:rPr>
              <w:t xml:space="preserve">3.3. Надання консультацій виконавчим органам та комунальним установам з питань залучення грантових коштів, методична допомога у написанні проєктних заявок </w:t>
            </w:r>
          </w:p>
        </w:tc>
        <w:tc>
          <w:tcPr>
            <w:tcW w:w="1402" w:type="dxa"/>
            <w:tcBorders>
              <w:top w:val="single" w:sz="4" w:space="0" w:color="000000"/>
              <w:left w:val="single" w:sz="4" w:space="0" w:color="000000"/>
              <w:bottom w:val="single" w:sz="4" w:space="0" w:color="000000"/>
            </w:tcBorders>
            <w:shd w:val="clear" w:color="auto" w:fill="auto"/>
          </w:tcPr>
          <w:p w14:paraId="1676F777"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6D003E29" w14:textId="77777777" w:rsidR="00B715CE" w:rsidRDefault="00B855CA">
            <w:pPr>
              <w:rPr>
                <w:lang w:val="uk-UA"/>
              </w:rPr>
            </w:pPr>
            <w:r>
              <w:rPr>
                <w:color w:val="000000"/>
                <w:lang w:val="uk-UA"/>
              </w:rPr>
              <w:t>Управління міжнародного співробітництва та проектної діяльності</w:t>
            </w:r>
          </w:p>
          <w:p w14:paraId="3D5D91FF" w14:textId="77777777" w:rsidR="00B715CE" w:rsidRDefault="00B715CE">
            <w:pPr>
              <w:rPr>
                <w:color w:val="000000"/>
                <w:lang w:val="uk-UA"/>
              </w:rPr>
            </w:pPr>
          </w:p>
        </w:tc>
        <w:tc>
          <w:tcPr>
            <w:tcW w:w="1737" w:type="dxa"/>
            <w:tcBorders>
              <w:top w:val="single" w:sz="4" w:space="0" w:color="000000"/>
              <w:left w:val="single" w:sz="4" w:space="0" w:color="000000"/>
              <w:bottom w:val="single" w:sz="4" w:space="0" w:color="000000"/>
            </w:tcBorders>
            <w:shd w:val="clear" w:color="auto" w:fill="auto"/>
          </w:tcPr>
          <w:p w14:paraId="49B6BB14" w14:textId="77777777" w:rsidR="00B715CE" w:rsidRDefault="00B855CA">
            <w:pPr>
              <w:rPr>
                <w:lang w:val="uk-UA"/>
              </w:rPr>
            </w:pPr>
            <w:r>
              <w:rPr>
                <w:color w:val="000000"/>
                <w:lang w:val="uk-UA"/>
              </w:rPr>
              <w:t xml:space="preserve">– </w:t>
            </w:r>
          </w:p>
        </w:tc>
        <w:tc>
          <w:tcPr>
            <w:tcW w:w="1783" w:type="dxa"/>
            <w:tcBorders>
              <w:top w:val="single" w:sz="4" w:space="0" w:color="000000"/>
              <w:left w:val="single" w:sz="4" w:space="0" w:color="000000"/>
              <w:bottom w:val="single" w:sz="4" w:space="0" w:color="000000"/>
            </w:tcBorders>
            <w:shd w:val="clear" w:color="auto" w:fill="auto"/>
          </w:tcPr>
          <w:p w14:paraId="0233C722" w14:textId="77777777" w:rsidR="00B715CE" w:rsidRDefault="00B855CA">
            <w:pPr>
              <w:rPr>
                <w:lang w:val="uk-UA"/>
              </w:rPr>
            </w:pPr>
            <w:r>
              <w:rPr>
                <w:color w:val="000000"/>
                <w:lang w:val="uk-UA"/>
              </w:rPr>
              <w:t xml:space="preserve">– </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176B272A" w14:textId="77777777" w:rsidR="00B715CE" w:rsidRDefault="00B855CA">
            <w:pPr>
              <w:rPr>
                <w:lang w:val="uk-UA"/>
              </w:rPr>
            </w:pPr>
            <w:r>
              <w:rPr>
                <w:color w:val="000000"/>
                <w:lang w:val="uk-UA"/>
              </w:rPr>
              <w:t xml:space="preserve">Підвищення поінформованості установ міської територіальної громади про можливості залучення грантової допомоги </w:t>
            </w:r>
          </w:p>
        </w:tc>
      </w:tr>
      <w:tr w:rsidR="00B715CE" w14:paraId="569BCAE3" w14:textId="77777777">
        <w:trPr>
          <w:trHeight w:val="705"/>
        </w:trPr>
        <w:tc>
          <w:tcPr>
            <w:tcW w:w="823" w:type="dxa"/>
            <w:vMerge/>
            <w:tcBorders>
              <w:top w:val="single" w:sz="4" w:space="0" w:color="000000"/>
              <w:left w:val="single" w:sz="4" w:space="0" w:color="000000"/>
              <w:bottom w:val="single" w:sz="4" w:space="0" w:color="000000"/>
              <w:right w:val="single" w:sz="4" w:space="0" w:color="000000"/>
            </w:tcBorders>
            <w:shd w:val="clear" w:color="auto" w:fill="auto"/>
          </w:tcPr>
          <w:p w14:paraId="5CE6407E" w14:textId="77777777" w:rsidR="00B715CE" w:rsidRDefault="00B715CE">
            <w:pPr>
              <w:widowControl w:val="0"/>
              <w:snapToGrid w:val="0"/>
              <w:spacing w:line="276" w:lineRule="auto"/>
              <w:rPr>
                <w:color w:val="000000"/>
                <w:lang w:val="uk-UA"/>
              </w:rPr>
            </w:pPr>
          </w:p>
        </w:tc>
        <w:tc>
          <w:tcPr>
            <w:tcW w:w="2111" w:type="dxa"/>
            <w:vMerge/>
            <w:tcBorders>
              <w:left w:val="single" w:sz="4" w:space="0" w:color="000000"/>
              <w:bottom w:val="single" w:sz="4" w:space="0" w:color="000000"/>
            </w:tcBorders>
            <w:shd w:val="clear" w:color="auto" w:fill="auto"/>
          </w:tcPr>
          <w:p w14:paraId="0845123F"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5CD9A0A6" w14:textId="46D81E97" w:rsidR="00B715CE" w:rsidRDefault="00B855CA">
            <w:r>
              <w:rPr>
                <w:color w:val="000000"/>
                <w:lang w:val="uk-UA"/>
              </w:rPr>
              <w:t>3.4. Організація  на</w:t>
            </w:r>
            <w:r>
              <w:rPr>
                <w:lang w:val="uk-UA"/>
              </w:rPr>
              <w:t>вчань для представників виконавчи</w:t>
            </w:r>
            <w:r>
              <w:rPr>
                <w:color w:val="000000"/>
                <w:lang w:val="uk-UA"/>
              </w:rPr>
              <w:t>х органів та комунальних установ щодо підготовки проєктних заявок</w:t>
            </w:r>
            <w:r>
              <w:rPr>
                <w:lang w:val="uk-UA"/>
              </w:rPr>
              <w:t xml:space="preserve">, </w:t>
            </w:r>
            <w:r>
              <w:rPr>
                <w:color w:val="000000"/>
                <w:lang w:val="uk-UA"/>
              </w:rPr>
              <w:t xml:space="preserve">участі у грантових програмах, реалізації проєктів </w:t>
            </w:r>
          </w:p>
        </w:tc>
        <w:tc>
          <w:tcPr>
            <w:tcW w:w="1402" w:type="dxa"/>
            <w:tcBorders>
              <w:top w:val="single" w:sz="4" w:space="0" w:color="000000"/>
              <w:left w:val="single" w:sz="4" w:space="0" w:color="000000"/>
              <w:bottom w:val="single" w:sz="4" w:space="0" w:color="000000"/>
            </w:tcBorders>
            <w:shd w:val="clear" w:color="auto" w:fill="auto"/>
          </w:tcPr>
          <w:p w14:paraId="23F4EF20" w14:textId="77777777" w:rsidR="00B715CE" w:rsidRDefault="00B855CA">
            <w:pPr>
              <w:jc w:val="center"/>
              <w:rPr>
                <w:lang w:val="uk-UA"/>
              </w:rPr>
            </w:pPr>
            <w:r>
              <w:rPr>
                <w:color w:val="000000"/>
                <w:lang w:val="uk-UA"/>
              </w:rPr>
              <w:t>ІІІ- IV квартал 2021 року, 2023 рік</w:t>
            </w:r>
          </w:p>
          <w:p w14:paraId="06866AE8" w14:textId="77777777" w:rsidR="00B715CE" w:rsidRDefault="00B715CE">
            <w:pPr>
              <w:jc w:val="center"/>
              <w:rPr>
                <w:color w:val="000000"/>
                <w:lang w:val="uk-UA"/>
              </w:rPr>
            </w:pPr>
          </w:p>
          <w:p w14:paraId="6DBFF64F" w14:textId="77777777" w:rsidR="00B715CE" w:rsidRDefault="00B715CE">
            <w:pPr>
              <w:jc w:val="center"/>
              <w:rPr>
                <w:color w:val="000000"/>
                <w:lang w:val="uk-UA"/>
              </w:rPr>
            </w:pPr>
          </w:p>
        </w:tc>
        <w:tc>
          <w:tcPr>
            <w:tcW w:w="1917" w:type="dxa"/>
            <w:tcBorders>
              <w:top w:val="single" w:sz="4" w:space="0" w:color="000000"/>
              <w:left w:val="single" w:sz="4" w:space="0" w:color="000000"/>
              <w:bottom w:val="single" w:sz="4" w:space="0" w:color="000000"/>
            </w:tcBorders>
            <w:shd w:val="clear" w:color="auto" w:fill="auto"/>
          </w:tcPr>
          <w:p w14:paraId="78591F18" w14:textId="77777777" w:rsidR="00B715CE" w:rsidRDefault="00B855CA">
            <w:pPr>
              <w:rPr>
                <w:lang w:val="uk-UA"/>
              </w:rPr>
            </w:pPr>
            <w:r>
              <w:rPr>
                <w:color w:val="000000"/>
                <w:lang w:val="uk-UA"/>
              </w:rPr>
              <w:t>Управління міжнародного співробітництва та проектної діяльності</w:t>
            </w:r>
          </w:p>
          <w:p w14:paraId="0E0AD93A" w14:textId="77777777" w:rsidR="00B715CE" w:rsidRDefault="00B715CE">
            <w:pPr>
              <w:rPr>
                <w:color w:val="000000"/>
                <w:lang w:val="uk-UA"/>
              </w:rPr>
            </w:pPr>
          </w:p>
        </w:tc>
        <w:tc>
          <w:tcPr>
            <w:tcW w:w="1737" w:type="dxa"/>
            <w:tcBorders>
              <w:top w:val="single" w:sz="4" w:space="0" w:color="000000"/>
              <w:left w:val="single" w:sz="4" w:space="0" w:color="000000"/>
              <w:bottom w:val="single" w:sz="4" w:space="0" w:color="000000"/>
            </w:tcBorders>
            <w:shd w:val="clear" w:color="auto" w:fill="auto"/>
          </w:tcPr>
          <w:p w14:paraId="513C4323" w14:textId="77777777" w:rsidR="00B715CE" w:rsidRDefault="00B855CA">
            <w:pPr>
              <w:rPr>
                <w:lang w:val="uk-UA"/>
              </w:rPr>
            </w:pPr>
            <w:r>
              <w:rPr>
                <w:color w:val="000000"/>
                <w:lang w:val="uk-UA"/>
              </w:rPr>
              <w:t>Бюджет міської територіальної громади</w:t>
            </w:r>
          </w:p>
          <w:p w14:paraId="0FE870FB" w14:textId="77777777" w:rsidR="00B715CE" w:rsidRDefault="00B715CE">
            <w:pPr>
              <w:rPr>
                <w:color w:val="000000"/>
                <w:lang w:val="uk-UA"/>
              </w:rPr>
            </w:pPr>
          </w:p>
        </w:tc>
        <w:tc>
          <w:tcPr>
            <w:tcW w:w="1783" w:type="dxa"/>
            <w:tcBorders>
              <w:top w:val="single" w:sz="4" w:space="0" w:color="000000"/>
              <w:left w:val="single" w:sz="4" w:space="0" w:color="000000"/>
              <w:bottom w:val="single" w:sz="4" w:space="0" w:color="000000"/>
            </w:tcBorders>
            <w:shd w:val="clear" w:color="auto" w:fill="auto"/>
          </w:tcPr>
          <w:p w14:paraId="634309CC" w14:textId="77777777" w:rsidR="00B715CE" w:rsidRDefault="00B855CA">
            <w:pPr>
              <w:rPr>
                <w:lang w:val="uk-UA"/>
              </w:rPr>
            </w:pPr>
            <w:r>
              <w:rPr>
                <w:color w:val="000000"/>
                <w:lang w:val="uk-UA"/>
              </w:rPr>
              <w:t>20</w:t>
            </w:r>
            <w:r>
              <w:rPr>
                <w:lang w:val="uk-UA"/>
              </w:rPr>
              <w:t xml:space="preserve">21 – 80,0 </w:t>
            </w:r>
          </w:p>
          <w:p w14:paraId="1DDBD54B" w14:textId="77777777" w:rsidR="00B715CE" w:rsidRDefault="00B715CE">
            <w:pPr>
              <w:rPr>
                <w:color w:val="000000"/>
                <w:lang w:val="uk-UA"/>
              </w:rPr>
            </w:pPr>
          </w:p>
          <w:p w14:paraId="15924D3B" w14:textId="77777777" w:rsidR="00B715CE" w:rsidRDefault="00B855CA">
            <w:pPr>
              <w:rPr>
                <w:color w:val="000000"/>
                <w:lang w:val="uk-UA"/>
              </w:rPr>
            </w:pPr>
            <w:r>
              <w:rPr>
                <w:color w:val="000000"/>
                <w:lang w:val="uk-UA"/>
              </w:rPr>
              <w:t xml:space="preserve">2022 – 0,0 </w:t>
            </w:r>
          </w:p>
          <w:p w14:paraId="28A97FA4" w14:textId="77777777" w:rsidR="00B715CE" w:rsidRDefault="00B715CE">
            <w:pPr>
              <w:rPr>
                <w:color w:val="000000"/>
                <w:lang w:val="uk-UA"/>
              </w:rPr>
            </w:pPr>
          </w:p>
          <w:p w14:paraId="09927AB1" w14:textId="77777777" w:rsidR="00B715CE" w:rsidRDefault="00B855CA">
            <w:pPr>
              <w:rPr>
                <w:lang w:val="uk-UA"/>
              </w:rPr>
            </w:pPr>
            <w:r>
              <w:rPr>
                <w:color w:val="000000"/>
                <w:lang w:val="uk-UA"/>
              </w:rPr>
              <w:t>2023 – 40,0</w:t>
            </w:r>
          </w:p>
          <w:p w14:paraId="5379900C" w14:textId="77777777" w:rsidR="00B715CE" w:rsidRDefault="00B715CE">
            <w:pPr>
              <w:rPr>
                <w:color w:val="000000"/>
                <w:lang w:val="uk-UA"/>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997FB97" w14:textId="77777777" w:rsidR="00B715CE" w:rsidRDefault="00B855CA">
            <w:pPr>
              <w:rPr>
                <w:lang w:val="uk-UA"/>
              </w:rPr>
            </w:pPr>
            <w:r>
              <w:rPr>
                <w:color w:val="000000"/>
                <w:lang w:val="uk-UA"/>
              </w:rPr>
              <w:t xml:space="preserve">Створення групи кваліфікованих проєктних </w:t>
            </w:r>
            <w:r>
              <w:rPr>
                <w:lang w:val="uk-UA"/>
              </w:rPr>
              <w:t xml:space="preserve">менеджерів для активізації аплікування на профільні грантові конкурси, якісного супроводу проєктів  </w:t>
            </w:r>
          </w:p>
        </w:tc>
      </w:tr>
      <w:tr w:rsidR="00B715CE" w14:paraId="5B234E03" w14:textId="77777777">
        <w:tc>
          <w:tcPr>
            <w:tcW w:w="823" w:type="dxa"/>
            <w:vMerge/>
            <w:tcBorders>
              <w:top w:val="single" w:sz="4" w:space="0" w:color="000000"/>
              <w:left w:val="single" w:sz="4" w:space="0" w:color="000000"/>
              <w:bottom w:val="single" w:sz="4" w:space="0" w:color="000000"/>
              <w:right w:val="single" w:sz="4" w:space="0" w:color="000000"/>
            </w:tcBorders>
            <w:shd w:val="clear" w:color="auto" w:fill="auto"/>
          </w:tcPr>
          <w:p w14:paraId="31C34A32" w14:textId="77777777" w:rsidR="00B715CE" w:rsidRDefault="00B715CE">
            <w:pPr>
              <w:widowControl w:val="0"/>
              <w:snapToGrid w:val="0"/>
              <w:spacing w:line="276" w:lineRule="auto"/>
              <w:rPr>
                <w:color w:val="000000"/>
                <w:lang w:val="uk-UA"/>
              </w:rPr>
            </w:pPr>
          </w:p>
        </w:tc>
        <w:tc>
          <w:tcPr>
            <w:tcW w:w="2111" w:type="dxa"/>
            <w:vMerge/>
            <w:tcBorders>
              <w:left w:val="single" w:sz="4" w:space="0" w:color="000000"/>
              <w:bottom w:val="single" w:sz="4" w:space="0" w:color="000000"/>
            </w:tcBorders>
            <w:shd w:val="clear" w:color="auto" w:fill="auto"/>
          </w:tcPr>
          <w:p w14:paraId="2C0230F0"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6B1C39AE" w14:textId="77777777" w:rsidR="00B715CE" w:rsidRDefault="00B855CA">
            <w:pPr>
              <w:rPr>
                <w:lang w:val="uk-UA"/>
              </w:rPr>
            </w:pPr>
            <w:r>
              <w:rPr>
                <w:color w:val="000000"/>
                <w:lang w:val="uk-UA"/>
              </w:rPr>
              <w:t>3.5. Впровадження проєкту «Таємниці двох веж: просування історичної спадщини Луцька та Любліна за допомогою інноваційних технологій», рекомендованого до фінансування з коштів ЄС в рамках ЄІС, ПТС Польща-Білорусь-Україна 2014–2020</w:t>
            </w:r>
          </w:p>
        </w:tc>
        <w:tc>
          <w:tcPr>
            <w:tcW w:w="1402" w:type="dxa"/>
            <w:tcBorders>
              <w:top w:val="single" w:sz="4" w:space="0" w:color="000000"/>
              <w:left w:val="single" w:sz="4" w:space="0" w:color="000000"/>
              <w:bottom w:val="single" w:sz="4" w:space="0" w:color="000000"/>
            </w:tcBorders>
            <w:shd w:val="clear" w:color="auto" w:fill="auto"/>
          </w:tcPr>
          <w:p w14:paraId="34DDC7E4"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3B4A3D16" w14:textId="77777777" w:rsidR="00B715CE" w:rsidRDefault="00B855CA">
            <w:pPr>
              <w:rPr>
                <w:lang w:val="uk-UA"/>
              </w:rPr>
            </w:pPr>
            <w:r>
              <w:rPr>
                <w:color w:val="000000"/>
                <w:lang w:val="uk-UA"/>
              </w:rPr>
              <w:t>Управління міжнародного співробітництва та проектної діяльності,</w:t>
            </w:r>
          </w:p>
          <w:p w14:paraId="2A1644DE" w14:textId="77777777" w:rsidR="00B715CE" w:rsidRDefault="00B855CA">
            <w:pPr>
              <w:rPr>
                <w:lang w:val="uk-UA"/>
              </w:rPr>
            </w:pPr>
            <w:r>
              <w:rPr>
                <w:color w:val="000000"/>
                <w:lang w:val="uk-UA"/>
              </w:rPr>
              <w:t>управління туризму та промоції міста</w:t>
            </w:r>
          </w:p>
        </w:tc>
        <w:tc>
          <w:tcPr>
            <w:tcW w:w="1737" w:type="dxa"/>
            <w:tcBorders>
              <w:top w:val="single" w:sz="4" w:space="0" w:color="000000"/>
              <w:left w:val="single" w:sz="4" w:space="0" w:color="000000"/>
              <w:bottom w:val="single" w:sz="4" w:space="0" w:color="000000"/>
            </w:tcBorders>
            <w:shd w:val="clear" w:color="auto" w:fill="auto"/>
          </w:tcPr>
          <w:p w14:paraId="335CC441" w14:textId="77777777" w:rsidR="00B715CE" w:rsidRDefault="00B855CA">
            <w:pPr>
              <w:rPr>
                <w:lang w:val="uk-UA"/>
              </w:rPr>
            </w:pPr>
            <w:r>
              <w:rPr>
                <w:color w:val="000000"/>
                <w:lang w:val="uk-UA"/>
              </w:rPr>
              <w:t>Бюджет міської територіальної громади</w:t>
            </w:r>
          </w:p>
          <w:p w14:paraId="08E1AFA8" w14:textId="77777777" w:rsidR="00B715CE" w:rsidRDefault="00B715CE">
            <w:pPr>
              <w:rPr>
                <w:color w:val="000000"/>
                <w:lang w:val="uk-UA"/>
              </w:rPr>
            </w:pPr>
          </w:p>
          <w:p w14:paraId="551C82CB" w14:textId="77777777" w:rsidR="00B715CE" w:rsidRDefault="00B715CE">
            <w:pPr>
              <w:rPr>
                <w:color w:val="000000"/>
                <w:lang w:val="uk-UA"/>
              </w:rPr>
            </w:pPr>
          </w:p>
          <w:p w14:paraId="41D27984" w14:textId="77777777" w:rsidR="00B715CE" w:rsidRDefault="00B715CE">
            <w:pPr>
              <w:rPr>
                <w:color w:val="000000"/>
                <w:lang w:val="uk-UA"/>
              </w:rPr>
            </w:pPr>
          </w:p>
          <w:p w14:paraId="428C99A4" w14:textId="77777777" w:rsidR="00B715CE" w:rsidRDefault="00B715CE">
            <w:pPr>
              <w:rPr>
                <w:color w:val="000000"/>
                <w:lang w:val="uk-UA"/>
              </w:rPr>
            </w:pPr>
          </w:p>
          <w:p w14:paraId="26EEF681" w14:textId="77777777" w:rsidR="00B715CE" w:rsidRDefault="00B855CA">
            <w:pPr>
              <w:rPr>
                <w:lang w:val="uk-UA"/>
              </w:rPr>
            </w:pPr>
            <w:r>
              <w:rPr>
                <w:color w:val="000000"/>
                <w:lang w:val="uk-UA"/>
              </w:rPr>
              <w:t xml:space="preserve">Інші джерела  </w:t>
            </w:r>
          </w:p>
        </w:tc>
        <w:tc>
          <w:tcPr>
            <w:tcW w:w="1783" w:type="dxa"/>
            <w:tcBorders>
              <w:top w:val="single" w:sz="4" w:space="0" w:color="000000"/>
              <w:left w:val="single" w:sz="4" w:space="0" w:color="000000"/>
              <w:bottom w:val="single" w:sz="4" w:space="0" w:color="000000"/>
            </w:tcBorders>
            <w:shd w:val="clear" w:color="auto" w:fill="auto"/>
          </w:tcPr>
          <w:p w14:paraId="3873891B" w14:textId="77777777" w:rsidR="00B715CE" w:rsidRDefault="00B855CA">
            <w:pPr>
              <w:rPr>
                <w:lang w:val="uk-UA"/>
              </w:rPr>
            </w:pPr>
            <w:r>
              <w:rPr>
                <w:color w:val="000000"/>
                <w:lang w:val="uk-UA"/>
              </w:rPr>
              <w:t>2021 – 0,0</w:t>
            </w:r>
          </w:p>
          <w:p w14:paraId="435FAD45" w14:textId="77777777" w:rsidR="00B715CE" w:rsidRDefault="00B715CE">
            <w:pPr>
              <w:rPr>
                <w:color w:val="000000"/>
                <w:lang w:val="uk-UA"/>
              </w:rPr>
            </w:pPr>
          </w:p>
          <w:p w14:paraId="48870F73" w14:textId="77777777" w:rsidR="00B715CE" w:rsidRDefault="00B855CA">
            <w:r>
              <w:rPr>
                <w:color w:val="000000"/>
                <w:lang w:val="uk-UA"/>
              </w:rPr>
              <w:t>2022 – 3,025</w:t>
            </w:r>
          </w:p>
          <w:p w14:paraId="00689163" w14:textId="77777777" w:rsidR="00B715CE" w:rsidRDefault="00B715CE">
            <w:pPr>
              <w:rPr>
                <w:color w:val="000000"/>
                <w:lang w:val="uk-UA"/>
              </w:rPr>
            </w:pPr>
          </w:p>
          <w:p w14:paraId="469E37F0" w14:textId="77777777" w:rsidR="00B715CE" w:rsidRDefault="00B855CA">
            <w:pPr>
              <w:rPr>
                <w:lang w:val="uk-UA"/>
              </w:rPr>
            </w:pPr>
            <w:r>
              <w:rPr>
                <w:color w:val="000000"/>
                <w:lang w:val="uk-UA"/>
              </w:rPr>
              <w:t>2023 – 300,0</w:t>
            </w:r>
          </w:p>
          <w:p w14:paraId="3ED4DC23" w14:textId="77777777" w:rsidR="00B715CE" w:rsidRDefault="00B715CE">
            <w:pPr>
              <w:rPr>
                <w:lang w:val="uk-UA"/>
              </w:rPr>
            </w:pPr>
          </w:p>
          <w:p w14:paraId="070E0CCD" w14:textId="77777777" w:rsidR="00B715CE" w:rsidRDefault="00B715CE">
            <w:pPr>
              <w:rPr>
                <w:lang w:val="uk-UA"/>
              </w:rPr>
            </w:pPr>
          </w:p>
          <w:p w14:paraId="410DBF08" w14:textId="77777777" w:rsidR="00B715CE" w:rsidRDefault="00B715CE">
            <w:pPr>
              <w:rPr>
                <w:lang w:val="uk-UA"/>
              </w:rPr>
            </w:pPr>
          </w:p>
          <w:p w14:paraId="47667657" w14:textId="77777777" w:rsidR="00B715CE" w:rsidRDefault="00B855CA">
            <w:pPr>
              <w:rPr>
                <w:lang w:val="uk-UA"/>
              </w:rPr>
            </w:pPr>
            <w:r>
              <w:rPr>
                <w:color w:val="000000"/>
                <w:lang w:val="uk-UA"/>
              </w:rPr>
              <w:t>2021 – 400,0</w:t>
            </w:r>
          </w:p>
          <w:p w14:paraId="40D6B8AE" w14:textId="77777777" w:rsidR="00B715CE" w:rsidRDefault="00B715CE">
            <w:pPr>
              <w:rPr>
                <w:color w:val="000000"/>
                <w:lang w:val="uk-UA"/>
              </w:rPr>
            </w:pPr>
          </w:p>
          <w:p w14:paraId="0877B339" w14:textId="77777777" w:rsidR="00B715CE" w:rsidRDefault="00B855CA">
            <w:pPr>
              <w:rPr>
                <w:color w:val="000000"/>
                <w:lang w:val="uk-UA"/>
              </w:rPr>
            </w:pPr>
            <w:r>
              <w:rPr>
                <w:color w:val="000000"/>
                <w:lang w:val="uk-UA"/>
              </w:rPr>
              <w:t>2022 – 65,0</w:t>
            </w:r>
          </w:p>
          <w:p w14:paraId="7323342C" w14:textId="77777777" w:rsidR="00B715CE" w:rsidRDefault="00B715CE">
            <w:pPr>
              <w:rPr>
                <w:color w:val="000000"/>
                <w:lang w:val="uk-UA"/>
              </w:rPr>
            </w:pPr>
          </w:p>
          <w:p w14:paraId="28956B1B" w14:textId="77777777" w:rsidR="00B715CE" w:rsidRDefault="00B855CA">
            <w:pPr>
              <w:rPr>
                <w:lang w:val="uk-UA"/>
              </w:rPr>
            </w:pPr>
            <w:r>
              <w:rPr>
                <w:color w:val="000000"/>
                <w:lang w:val="uk-UA"/>
              </w:rPr>
              <w:t>2023 – 952,3</w:t>
            </w:r>
          </w:p>
          <w:p w14:paraId="073AACAD" w14:textId="77777777" w:rsidR="00B715CE" w:rsidRDefault="00B715CE">
            <w:pPr>
              <w:rPr>
                <w:lang w:val="uk-UA"/>
              </w:rPr>
            </w:pPr>
          </w:p>
          <w:p w14:paraId="70FF0F5C" w14:textId="77777777" w:rsidR="00B715CE" w:rsidRDefault="00B715CE">
            <w:pPr>
              <w:rPr>
                <w:color w:val="000000"/>
                <w:lang w:val="uk-UA"/>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3FD2434" w14:textId="77777777" w:rsidR="00B715CE" w:rsidRDefault="00B855CA">
            <w:pPr>
              <w:rPr>
                <w:lang w:val="uk-UA"/>
              </w:rPr>
            </w:pPr>
            <w:r>
              <w:rPr>
                <w:color w:val="000000"/>
                <w:lang w:val="uk-UA"/>
              </w:rPr>
              <w:t xml:space="preserve">Ознакування в м. Луцьку пам’яток архітектури та історії піктограмами з функцією інформування через доповнену реальність, підвищення атракційності пам’яток. </w:t>
            </w:r>
          </w:p>
          <w:p w14:paraId="21628209" w14:textId="77777777" w:rsidR="00B715CE" w:rsidRDefault="00B855CA">
            <w:pPr>
              <w:rPr>
                <w:lang w:val="uk-UA"/>
              </w:rPr>
            </w:pPr>
            <w:r>
              <w:rPr>
                <w:color w:val="000000"/>
                <w:lang w:val="uk-UA"/>
              </w:rPr>
              <w:t>Поглиблення партнерства з м.</w:t>
            </w:r>
            <w:r>
              <w:rPr>
                <w:lang w:val="uk-UA"/>
              </w:rPr>
              <w:t xml:space="preserve"> </w:t>
            </w:r>
            <w:r>
              <w:rPr>
                <w:color w:val="000000"/>
                <w:lang w:val="uk-UA"/>
              </w:rPr>
              <w:t>Люблін</w:t>
            </w:r>
          </w:p>
        </w:tc>
      </w:tr>
      <w:tr w:rsidR="00B715CE" w14:paraId="76937D50" w14:textId="77777777">
        <w:trPr>
          <w:trHeight w:val="422"/>
        </w:trPr>
        <w:tc>
          <w:tcPr>
            <w:tcW w:w="823" w:type="dxa"/>
            <w:vMerge/>
            <w:tcBorders>
              <w:top w:val="single" w:sz="4" w:space="0" w:color="000000"/>
              <w:left w:val="single" w:sz="4" w:space="0" w:color="000000"/>
              <w:bottom w:val="single" w:sz="4" w:space="0" w:color="000000"/>
            </w:tcBorders>
            <w:shd w:val="clear" w:color="auto" w:fill="auto"/>
          </w:tcPr>
          <w:p w14:paraId="7474B283" w14:textId="77777777" w:rsidR="00B715CE" w:rsidRDefault="00B715CE">
            <w:pPr>
              <w:widowControl w:val="0"/>
              <w:snapToGrid w:val="0"/>
              <w:spacing w:line="276" w:lineRule="auto"/>
              <w:rPr>
                <w:color w:val="000000"/>
                <w:lang w:val="uk-UA"/>
              </w:rPr>
            </w:pPr>
          </w:p>
        </w:tc>
        <w:tc>
          <w:tcPr>
            <w:tcW w:w="2111" w:type="dxa"/>
            <w:vMerge/>
            <w:tcBorders>
              <w:top w:val="single" w:sz="4" w:space="0" w:color="000000"/>
              <w:left w:val="single" w:sz="4" w:space="0" w:color="000000"/>
              <w:bottom w:val="single" w:sz="4" w:space="0" w:color="000000"/>
            </w:tcBorders>
            <w:shd w:val="clear" w:color="auto" w:fill="auto"/>
          </w:tcPr>
          <w:p w14:paraId="3BF13B3C" w14:textId="77777777" w:rsidR="00B715CE" w:rsidRDefault="00B715CE">
            <w:pPr>
              <w:widowControl w:val="0"/>
              <w:snapToGrid w:val="0"/>
              <w:spacing w:line="276" w:lineRule="auto"/>
              <w:rPr>
                <w:color w:val="000000"/>
                <w:lang w:val="uk-UA"/>
              </w:rPr>
            </w:pPr>
          </w:p>
        </w:tc>
        <w:tc>
          <w:tcPr>
            <w:tcW w:w="2213" w:type="dxa"/>
            <w:tcBorders>
              <w:top w:val="single" w:sz="4" w:space="0" w:color="000000"/>
              <w:left w:val="single" w:sz="4" w:space="0" w:color="000000"/>
              <w:bottom w:val="single" w:sz="4" w:space="0" w:color="000000"/>
            </w:tcBorders>
            <w:shd w:val="clear" w:color="auto" w:fill="auto"/>
          </w:tcPr>
          <w:p w14:paraId="307A3926" w14:textId="77777777" w:rsidR="00B715CE" w:rsidRDefault="00B855CA">
            <w:r>
              <w:rPr>
                <w:color w:val="000000"/>
                <w:lang w:val="uk-UA"/>
              </w:rPr>
              <w:t>3.6. Впровадження проєкту «Промоція та захист природної спадщини міських річок та прибережних територій Жешува та Луцька» в рамках ЄІС, ПТС Польща-Білорусь-Україна 2014-2020, грантовий договір PLBU.01.02.00-UA-1085/20-00</w:t>
            </w:r>
          </w:p>
        </w:tc>
        <w:tc>
          <w:tcPr>
            <w:tcW w:w="1402" w:type="dxa"/>
            <w:tcBorders>
              <w:top w:val="single" w:sz="4" w:space="0" w:color="000000"/>
              <w:left w:val="single" w:sz="4" w:space="0" w:color="000000"/>
              <w:bottom w:val="single" w:sz="4" w:space="0" w:color="000000"/>
            </w:tcBorders>
            <w:shd w:val="clear" w:color="auto" w:fill="auto"/>
          </w:tcPr>
          <w:p w14:paraId="5BEF442A" w14:textId="77777777" w:rsidR="00B715CE" w:rsidRDefault="00B855CA">
            <w:pPr>
              <w:jc w:val="center"/>
              <w:rPr>
                <w:lang w:val="uk-UA"/>
              </w:rPr>
            </w:pPr>
            <w:r>
              <w:rPr>
                <w:color w:val="000000"/>
                <w:lang w:val="uk-UA"/>
              </w:rPr>
              <w:t>Протягом 2021–2023 років</w:t>
            </w:r>
          </w:p>
        </w:tc>
        <w:tc>
          <w:tcPr>
            <w:tcW w:w="1917" w:type="dxa"/>
            <w:tcBorders>
              <w:top w:val="single" w:sz="4" w:space="0" w:color="000000"/>
              <w:left w:val="single" w:sz="4" w:space="0" w:color="000000"/>
              <w:bottom w:val="single" w:sz="4" w:space="0" w:color="000000"/>
            </w:tcBorders>
            <w:shd w:val="clear" w:color="auto" w:fill="auto"/>
          </w:tcPr>
          <w:p w14:paraId="0516E58A" w14:textId="77777777" w:rsidR="00B715CE" w:rsidRDefault="00B855CA">
            <w:pPr>
              <w:rPr>
                <w:lang w:val="uk-UA"/>
              </w:rPr>
            </w:pPr>
            <w:r>
              <w:rPr>
                <w:color w:val="000000"/>
                <w:lang w:val="uk-UA"/>
              </w:rPr>
              <w:t xml:space="preserve">Управління міжнародного співробітництва та проектної діяльності, </w:t>
            </w:r>
          </w:p>
          <w:p w14:paraId="5A709049" w14:textId="77777777" w:rsidR="00B715CE" w:rsidRDefault="00B855CA">
            <w:pPr>
              <w:rPr>
                <w:lang w:val="uk-UA"/>
              </w:rPr>
            </w:pPr>
            <w:r>
              <w:rPr>
                <w:color w:val="000000"/>
                <w:lang w:val="uk-UA"/>
              </w:rPr>
              <w:t>відділ екології,</w:t>
            </w:r>
          </w:p>
          <w:p w14:paraId="2B5C205B" w14:textId="77777777" w:rsidR="00B715CE" w:rsidRDefault="00B855CA">
            <w:pPr>
              <w:rPr>
                <w:lang w:val="uk-UA"/>
              </w:rPr>
            </w:pPr>
            <w:r>
              <w:rPr>
                <w:color w:val="000000"/>
                <w:lang w:val="uk-UA"/>
              </w:rPr>
              <w:t xml:space="preserve">департамент житлово-комунального господарства  </w:t>
            </w:r>
          </w:p>
        </w:tc>
        <w:tc>
          <w:tcPr>
            <w:tcW w:w="1737" w:type="dxa"/>
            <w:tcBorders>
              <w:top w:val="single" w:sz="4" w:space="0" w:color="000000"/>
              <w:left w:val="single" w:sz="4" w:space="0" w:color="000000"/>
              <w:bottom w:val="single" w:sz="4" w:space="0" w:color="000000"/>
            </w:tcBorders>
            <w:shd w:val="clear" w:color="auto" w:fill="auto"/>
          </w:tcPr>
          <w:p w14:paraId="085202C0" w14:textId="77777777" w:rsidR="00B715CE" w:rsidRDefault="00B855CA">
            <w:pPr>
              <w:rPr>
                <w:lang w:val="uk-UA"/>
              </w:rPr>
            </w:pPr>
            <w:r>
              <w:rPr>
                <w:color w:val="000000"/>
                <w:lang w:val="uk-UA"/>
              </w:rPr>
              <w:t>Бюджет міської територіальної громади</w:t>
            </w:r>
          </w:p>
          <w:p w14:paraId="4D40425C" w14:textId="77777777" w:rsidR="00B715CE" w:rsidRDefault="00B715CE">
            <w:pPr>
              <w:rPr>
                <w:color w:val="000000"/>
                <w:lang w:val="uk-UA"/>
              </w:rPr>
            </w:pPr>
          </w:p>
          <w:p w14:paraId="353EAF9F" w14:textId="77777777" w:rsidR="00B715CE" w:rsidRDefault="00B715CE">
            <w:pPr>
              <w:rPr>
                <w:color w:val="000000"/>
                <w:lang w:val="uk-UA"/>
              </w:rPr>
            </w:pPr>
          </w:p>
          <w:p w14:paraId="40E42554" w14:textId="77777777" w:rsidR="00B715CE" w:rsidRDefault="00B715CE">
            <w:pPr>
              <w:rPr>
                <w:color w:val="000000"/>
                <w:lang w:val="uk-UA"/>
              </w:rPr>
            </w:pPr>
          </w:p>
          <w:p w14:paraId="0B78D4B2" w14:textId="77777777" w:rsidR="00B715CE" w:rsidRDefault="00B855CA">
            <w:pPr>
              <w:rPr>
                <w:lang w:val="uk-UA"/>
              </w:rPr>
            </w:pPr>
            <w:r>
              <w:rPr>
                <w:color w:val="000000"/>
                <w:lang w:val="uk-UA"/>
              </w:rPr>
              <w:t xml:space="preserve">Інші джерела  </w:t>
            </w:r>
          </w:p>
        </w:tc>
        <w:tc>
          <w:tcPr>
            <w:tcW w:w="1783" w:type="dxa"/>
            <w:tcBorders>
              <w:top w:val="single" w:sz="4" w:space="0" w:color="000000"/>
              <w:left w:val="single" w:sz="4" w:space="0" w:color="000000"/>
              <w:bottom w:val="single" w:sz="4" w:space="0" w:color="000000"/>
            </w:tcBorders>
            <w:shd w:val="clear" w:color="auto" w:fill="auto"/>
          </w:tcPr>
          <w:p w14:paraId="35846796" w14:textId="77777777" w:rsidR="00B715CE" w:rsidRDefault="00B855CA">
            <w:pPr>
              <w:rPr>
                <w:lang w:val="uk-UA"/>
              </w:rPr>
            </w:pPr>
            <w:r>
              <w:rPr>
                <w:color w:val="000000"/>
                <w:lang w:val="uk-UA"/>
              </w:rPr>
              <w:t>2021 – 0,0</w:t>
            </w:r>
          </w:p>
          <w:p w14:paraId="3386C4CD" w14:textId="77777777" w:rsidR="00B715CE" w:rsidRDefault="00B715CE">
            <w:pPr>
              <w:rPr>
                <w:color w:val="000000"/>
                <w:lang w:val="uk-UA"/>
              </w:rPr>
            </w:pPr>
          </w:p>
          <w:p w14:paraId="5438C81C" w14:textId="77777777" w:rsidR="00B715CE" w:rsidRDefault="00B855CA">
            <w:r>
              <w:rPr>
                <w:color w:val="000000"/>
                <w:lang w:val="uk-UA"/>
              </w:rPr>
              <w:t>2022 – 261,0</w:t>
            </w:r>
          </w:p>
          <w:p w14:paraId="2161B9A2" w14:textId="77777777" w:rsidR="00B715CE" w:rsidRDefault="00B715CE">
            <w:pPr>
              <w:rPr>
                <w:color w:val="000000"/>
                <w:lang w:val="uk-UA"/>
              </w:rPr>
            </w:pPr>
          </w:p>
          <w:p w14:paraId="3D1B3F10" w14:textId="77777777" w:rsidR="00B715CE" w:rsidRDefault="00B855CA">
            <w:pPr>
              <w:rPr>
                <w:lang w:val="uk-UA"/>
              </w:rPr>
            </w:pPr>
            <w:r>
              <w:rPr>
                <w:color w:val="000000"/>
                <w:lang w:val="uk-UA"/>
              </w:rPr>
              <w:t xml:space="preserve">2023 – 20,0 </w:t>
            </w:r>
          </w:p>
          <w:p w14:paraId="594F2007" w14:textId="77777777" w:rsidR="00B715CE" w:rsidRDefault="00B715CE">
            <w:pPr>
              <w:rPr>
                <w:lang w:val="uk-UA"/>
              </w:rPr>
            </w:pPr>
          </w:p>
          <w:p w14:paraId="4B8C96DE" w14:textId="77777777" w:rsidR="00B715CE" w:rsidRDefault="00B715CE">
            <w:pPr>
              <w:rPr>
                <w:color w:val="000000"/>
                <w:lang w:val="uk-UA"/>
              </w:rPr>
            </w:pPr>
          </w:p>
          <w:p w14:paraId="6B8492D2" w14:textId="77777777" w:rsidR="00B715CE" w:rsidRDefault="00B855CA">
            <w:pPr>
              <w:rPr>
                <w:lang w:val="uk-UA"/>
              </w:rPr>
            </w:pPr>
            <w:r>
              <w:rPr>
                <w:color w:val="000000"/>
                <w:lang w:val="uk-UA"/>
              </w:rPr>
              <w:t>2021 – 350,0</w:t>
            </w:r>
          </w:p>
          <w:p w14:paraId="580169C4" w14:textId="77777777" w:rsidR="00B715CE" w:rsidRDefault="00B715CE">
            <w:pPr>
              <w:rPr>
                <w:color w:val="000000"/>
                <w:lang w:val="uk-UA"/>
              </w:rPr>
            </w:pPr>
          </w:p>
          <w:p w14:paraId="49435833" w14:textId="77777777" w:rsidR="00B715CE" w:rsidRDefault="00B855CA">
            <w:r>
              <w:rPr>
                <w:color w:val="000000"/>
                <w:lang w:val="uk-UA"/>
              </w:rPr>
              <w:t xml:space="preserve">2022 – 460,0 </w:t>
            </w:r>
          </w:p>
          <w:p w14:paraId="379B67C2" w14:textId="77777777" w:rsidR="00B715CE" w:rsidRDefault="00B715CE">
            <w:pPr>
              <w:rPr>
                <w:color w:val="000000"/>
                <w:lang w:val="uk-UA"/>
              </w:rPr>
            </w:pPr>
          </w:p>
          <w:p w14:paraId="5FE83F0A" w14:textId="77777777" w:rsidR="00B715CE" w:rsidRDefault="00B855CA">
            <w:pPr>
              <w:rPr>
                <w:lang w:val="uk-UA"/>
              </w:rPr>
            </w:pPr>
            <w:r>
              <w:rPr>
                <w:color w:val="000000"/>
                <w:lang w:val="uk-UA"/>
              </w:rPr>
              <w:t>2023 – 429,9</w:t>
            </w:r>
          </w:p>
          <w:p w14:paraId="6BC739FF" w14:textId="77777777" w:rsidR="00B715CE" w:rsidRDefault="00B715CE">
            <w:pPr>
              <w:rPr>
                <w:lang w:val="uk-UA"/>
              </w:rPr>
            </w:pPr>
          </w:p>
          <w:p w14:paraId="5508E3E5" w14:textId="77777777" w:rsidR="00B715CE" w:rsidRDefault="00B715CE">
            <w:pPr>
              <w:rPr>
                <w:color w:val="000000"/>
                <w:lang w:val="uk-UA"/>
              </w:rPr>
            </w:pP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511BB68F" w14:textId="77777777" w:rsidR="00B715CE" w:rsidRDefault="00B855CA">
            <w:pPr>
              <w:rPr>
                <w:lang w:val="uk-UA"/>
              </w:rPr>
            </w:pPr>
            <w:r>
              <w:rPr>
                <w:color w:val="000000"/>
                <w:lang w:val="uk-UA"/>
              </w:rPr>
              <w:t xml:space="preserve">Облаштування біля р. Стир в районі Центрального парку культури та відпочинку інформаційної локації. </w:t>
            </w:r>
          </w:p>
          <w:p w14:paraId="2F377B25" w14:textId="77777777" w:rsidR="00B715CE" w:rsidRDefault="00B855CA">
            <w:pPr>
              <w:rPr>
                <w:lang w:val="uk-UA"/>
              </w:rPr>
            </w:pPr>
            <w:r>
              <w:rPr>
                <w:color w:val="000000"/>
                <w:lang w:val="uk-UA"/>
              </w:rPr>
              <w:t>Ознакування об’єктів природної спадщини в м.  Луцьк</w:t>
            </w:r>
            <w:r>
              <w:rPr>
                <w:lang w:val="uk-UA"/>
              </w:rPr>
              <w:t>у.</w:t>
            </w:r>
          </w:p>
          <w:p w14:paraId="7E7C0331" w14:textId="77777777" w:rsidR="00B715CE" w:rsidRDefault="00B855CA">
            <w:pPr>
              <w:rPr>
                <w:lang w:val="uk-UA"/>
              </w:rPr>
            </w:pPr>
            <w:r>
              <w:rPr>
                <w:color w:val="000000"/>
                <w:lang w:val="uk-UA"/>
              </w:rPr>
              <w:t>Поглиблення партнерства з м. Жешув</w:t>
            </w:r>
          </w:p>
        </w:tc>
      </w:tr>
      <w:tr w:rsidR="00B715CE" w14:paraId="4FE92C4D" w14:textId="77777777">
        <w:trPr>
          <w:trHeight w:val="422"/>
        </w:trPr>
        <w:tc>
          <w:tcPr>
            <w:tcW w:w="823" w:type="dxa"/>
            <w:vMerge/>
            <w:tcBorders>
              <w:left w:val="single" w:sz="4" w:space="0" w:color="000000"/>
              <w:bottom w:val="single" w:sz="4" w:space="0" w:color="000000"/>
            </w:tcBorders>
            <w:shd w:val="clear" w:color="auto" w:fill="auto"/>
          </w:tcPr>
          <w:p w14:paraId="133B527D" w14:textId="77777777" w:rsidR="00B715CE" w:rsidRDefault="00B715CE">
            <w:pPr>
              <w:widowControl w:val="0"/>
              <w:snapToGrid w:val="0"/>
              <w:spacing w:line="276" w:lineRule="auto"/>
              <w:rPr>
                <w:color w:val="000000"/>
                <w:lang w:val="uk-UA"/>
              </w:rPr>
            </w:pPr>
          </w:p>
        </w:tc>
        <w:tc>
          <w:tcPr>
            <w:tcW w:w="2111" w:type="dxa"/>
            <w:vMerge/>
            <w:tcBorders>
              <w:left w:val="single" w:sz="4" w:space="0" w:color="000000"/>
              <w:bottom w:val="single" w:sz="4" w:space="0" w:color="000000"/>
            </w:tcBorders>
            <w:shd w:val="clear" w:color="auto" w:fill="auto"/>
          </w:tcPr>
          <w:p w14:paraId="65D83297" w14:textId="77777777" w:rsidR="00B715CE" w:rsidRDefault="00B715CE">
            <w:pPr>
              <w:widowControl w:val="0"/>
              <w:snapToGrid w:val="0"/>
              <w:spacing w:line="276" w:lineRule="auto"/>
              <w:rPr>
                <w:color w:val="000000"/>
                <w:lang w:val="uk-UA"/>
              </w:rPr>
            </w:pPr>
          </w:p>
        </w:tc>
        <w:tc>
          <w:tcPr>
            <w:tcW w:w="2213" w:type="dxa"/>
            <w:tcBorders>
              <w:left w:val="single" w:sz="4" w:space="0" w:color="000000"/>
              <w:bottom w:val="single" w:sz="4" w:space="0" w:color="000000"/>
            </w:tcBorders>
            <w:shd w:val="clear" w:color="auto" w:fill="auto"/>
          </w:tcPr>
          <w:p w14:paraId="3219B900" w14:textId="77777777" w:rsidR="00B715CE" w:rsidRDefault="00B855CA">
            <w:pPr>
              <w:rPr>
                <w:lang w:val="uk-UA"/>
              </w:rPr>
            </w:pPr>
            <w:r>
              <w:rPr>
                <w:color w:val="000000"/>
                <w:lang w:val="uk-UA"/>
              </w:rPr>
              <w:t>3.7. Впровадження проєкту «Протидія пандемії у Луцьку: заходи із зменшення поширення хвороби та посилення захисту населення», донор - Федеральне міністерство економічного співробітництва та розвитку Німеччини, представлене неприбутковим ТОВ «Engagement Global», програма «Пакет солідарності громад для подолання пандемії коронавірусу»</w:t>
            </w:r>
          </w:p>
        </w:tc>
        <w:tc>
          <w:tcPr>
            <w:tcW w:w="1402" w:type="dxa"/>
            <w:tcBorders>
              <w:left w:val="single" w:sz="4" w:space="0" w:color="000000"/>
              <w:bottom w:val="single" w:sz="4" w:space="0" w:color="000000"/>
            </w:tcBorders>
            <w:shd w:val="clear" w:color="auto" w:fill="auto"/>
          </w:tcPr>
          <w:p w14:paraId="1FDB0F4A" w14:textId="77777777" w:rsidR="00B715CE" w:rsidRDefault="00B855CA">
            <w:pPr>
              <w:jc w:val="center"/>
              <w:rPr>
                <w:color w:val="000000"/>
                <w:lang w:val="uk-UA"/>
              </w:rPr>
            </w:pPr>
            <w:r>
              <w:rPr>
                <w:color w:val="000000"/>
                <w:lang w:val="uk-UA"/>
              </w:rPr>
              <w:t>ІІІ- IV квартал 2021 року,</w:t>
            </w:r>
          </w:p>
          <w:p w14:paraId="31E65F01" w14:textId="77777777" w:rsidR="00B715CE" w:rsidRDefault="00B855CA">
            <w:pPr>
              <w:jc w:val="center"/>
              <w:rPr>
                <w:lang w:val="uk-UA"/>
              </w:rPr>
            </w:pPr>
            <w:r>
              <w:rPr>
                <w:color w:val="000000"/>
                <w:lang w:val="uk-UA"/>
              </w:rPr>
              <w:t xml:space="preserve">І квартал 2022 року </w:t>
            </w:r>
          </w:p>
        </w:tc>
        <w:tc>
          <w:tcPr>
            <w:tcW w:w="1917" w:type="dxa"/>
            <w:tcBorders>
              <w:left w:val="single" w:sz="4" w:space="0" w:color="000000"/>
              <w:bottom w:val="single" w:sz="4" w:space="0" w:color="000000"/>
            </w:tcBorders>
            <w:shd w:val="clear" w:color="auto" w:fill="auto"/>
          </w:tcPr>
          <w:p w14:paraId="6DD76A06" w14:textId="77777777" w:rsidR="00B715CE" w:rsidRDefault="00B855CA">
            <w:pPr>
              <w:rPr>
                <w:lang w:val="uk-UA"/>
              </w:rPr>
            </w:pPr>
            <w:r>
              <w:rPr>
                <w:color w:val="000000"/>
                <w:lang w:val="uk-UA"/>
              </w:rPr>
              <w:t xml:space="preserve">Управління міжнародного співробітництва та проектної діяльності, </w:t>
            </w:r>
          </w:p>
          <w:p w14:paraId="7C0B5F03" w14:textId="77777777" w:rsidR="00B715CE" w:rsidRDefault="00B855CA">
            <w:pPr>
              <w:rPr>
                <w:lang w:val="uk-UA"/>
              </w:rPr>
            </w:pPr>
            <w:r>
              <w:rPr>
                <w:color w:val="000000"/>
                <w:lang w:val="uk-UA"/>
              </w:rPr>
              <w:t>управління охорони здоров’я</w:t>
            </w:r>
          </w:p>
        </w:tc>
        <w:tc>
          <w:tcPr>
            <w:tcW w:w="1737" w:type="dxa"/>
            <w:tcBorders>
              <w:left w:val="single" w:sz="4" w:space="0" w:color="000000"/>
              <w:bottom w:val="single" w:sz="4" w:space="0" w:color="000000"/>
            </w:tcBorders>
            <w:shd w:val="clear" w:color="auto" w:fill="auto"/>
          </w:tcPr>
          <w:p w14:paraId="5B48F996" w14:textId="77777777" w:rsidR="00B715CE" w:rsidRDefault="00B855CA">
            <w:pPr>
              <w:rPr>
                <w:lang w:val="uk-UA"/>
              </w:rPr>
            </w:pPr>
            <w:r>
              <w:rPr>
                <w:color w:val="000000"/>
                <w:lang w:val="uk-UA"/>
              </w:rPr>
              <w:t>Бюджет міської територіальної громади</w:t>
            </w:r>
          </w:p>
          <w:p w14:paraId="199BE74E" w14:textId="77777777" w:rsidR="00B715CE" w:rsidRDefault="00B715CE">
            <w:pPr>
              <w:rPr>
                <w:color w:val="000000"/>
                <w:lang w:val="uk-UA"/>
              </w:rPr>
            </w:pPr>
          </w:p>
          <w:p w14:paraId="0D055FD3" w14:textId="77777777" w:rsidR="00B715CE" w:rsidRDefault="00B715CE">
            <w:pPr>
              <w:rPr>
                <w:color w:val="000000"/>
                <w:lang w:val="uk-UA"/>
              </w:rPr>
            </w:pPr>
          </w:p>
          <w:p w14:paraId="2239D5E1" w14:textId="77777777" w:rsidR="00B715CE" w:rsidRDefault="00B715CE">
            <w:pPr>
              <w:rPr>
                <w:color w:val="000000"/>
                <w:lang w:val="uk-UA"/>
              </w:rPr>
            </w:pPr>
          </w:p>
          <w:p w14:paraId="1FCEE35F" w14:textId="77777777" w:rsidR="00B715CE" w:rsidRDefault="00B855CA">
            <w:pPr>
              <w:rPr>
                <w:lang w:val="uk-UA"/>
              </w:rPr>
            </w:pPr>
            <w:r>
              <w:rPr>
                <w:color w:val="000000"/>
                <w:lang w:val="uk-UA"/>
              </w:rPr>
              <w:t xml:space="preserve">Інші джерела  </w:t>
            </w:r>
          </w:p>
        </w:tc>
        <w:tc>
          <w:tcPr>
            <w:tcW w:w="1783" w:type="dxa"/>
            <w:tcBorders>
              <w:left w:val="single" w:sz="4" w:space="0" w:color="000000"/>
              <w:bottom w:val="single" w:sz="4" w:space="0" w:color="000000"/>
            </w:tcBorders>
            <w:shd w:val="clear" w:color="auto" w:fill="auto"/>
          </w:tcPr>
          <w:p w14:paraId="5EF563B0" w14:textId="77777777" w:rsidR="00B715CE" w:rsidRDefault="00B855CA">
            <w:pPr>
              <w:rPr>
                <w:color w:val="000000"/>
                <w:lang w:val="uk-UA"/>
              </w:rPr>
            </w:pPr>
            <w:r>
              <w:rPr>
                <w:color w:val="000000"/>
                <w:lang w:val="uk-UA"/>
              </w:rPr>
              <w:t xml:space="preserve">2021 – 50,0 </w:t>
            </w:r>
          </w:p>
          <w:p w14:paraId="06FE4F47" w14:textId="77777777" w:rsidR="00B715CE" w:rsidRDefault="00B715CE">
            <w:pPr>
              <w:rPr>
                <w:color w:val="000000"/>
                <w:lang w:val="uk-UA"/>
              </w:rPr>
            </w:pPr>
          </w:p>
          <w:p w14:paraId="6533FF54" w14:textId="77777777" w:rsidR="00B715CE" w:rsidRDefault="00B855CA">
            <w:r>
              <w:rPr>
                <w:color w:val="000000"/>
                <w:lang w:val="uk-UA"/>
              </w:rPr>
              <w:t>2022 – 22,0</w:t>
            </w:r>
          </w:p>
          <w:p w14:paraId="16D71D9F" w14:textId="77777777" w:rsidR="00B715CE" w:rsidRDefault="00B715CE">
            <w:pPr>
              <w:rPr>
                <w:color w:val="000000"/>
                <w:lang w:val="uk-UA"/>
              </w:rPr>
            </w:pPr>
          </w:p>
          <w:p w14:paraId="55982A03" w14:textId="77777777" w:rsidR="00B715CE" w:rsidRDefault="00B855CA">
            <w:pPr>
              <w:rPr>
                <w:color w:val="000000"/>
                <w:lang w:val="uk-UA"/>
              </w:rPr>
            </w:pPr>
            <w:r>
              <w:rPr>
                <w:color w:val="000000"/>
                <w:lang w:val="uk-UA"/>
              </w:rPr>
              <w:t>2023 – 0,0</w:t>
            </w:r>
          </w:p>
          <w:p w14:paraId="49909958" w14:textId="77777777" w:rsidR="00B715CE" w:rsidRDefault="00B715CE">
            <w:pPr>
              <w:rPr>
                <w:color w:val="000000"/>
                <w:lang w:val="uk-UA"/>
              </w:rPr>
            </w:pPr>
          </w:p>
          <w:p w14:paraId="4B57A028" w14:textId="77777777" w:rsidR="00B715CE" w:rsidRDefault="00B715CE">
            <w:pPr>
              <w:rPr>
                <w:color w:val="000000"/>
                <w:lang w:val="uk-UA"/>
              </w:rPr>
            </w:pPr>
          </w:p>
          <w:p w14:paraId="7BA7FA8A" w14:textId="77777777" w:rsidR="00B715CE" w:rsidRDefault="00B855CA">
            <w:pPr>
              <w:rPr>
                <w:color w:val="000000"/>
                <w:lang w:val="uk-UA"/>
              </w:rPr>
            </w:pPr>
            <w:r>
              <w:rPr>
                <w:color w:val="000000"/>
                <w:lang w:val="uk-UA"/>
              </w:rPr>
              <w:t>2021 – 1 700,0</w:t>
            </w:r>
          </w:p>
          <w:p w14:paraId="7643826E" w14:textId="77777777" w:rsidR="00B715CE" w:rsidRDefault="00B715CE">
            <w:pPr>
              <w:rPr>
                <w:lang w:val="uk-UA"/>
              </w:rPr>
            </w:pPr>
          </w:p>
          <w:p w14:paraId="16EFB15F" w14:textId="77777777" w:rsidR="00B715CE" w:rsidRDefault="00B855CA">
            <w:r>
              <w:rPr>
                <w:lang w:val="uk-UA"/>
              </w:rPr>
              <w:t>2022 – 121,0</w:t>
            </w:r>
          </w:p>
          <w:p w14:paraId="04744349" w14:textId="77777777" w:rsidR="00B715CE" w:rsidRDefault="00B715CE">
            <w:pPr>
              <w:rPr>
                <w:lang w:val="uk-UA"/>
              </w:rPr>
            </w:pPr>
          </w:p>
          <w:p w14:paraId="7B45FCB7" w14:textId="77777777" w:rsidR="00B715CE" w:rsidRDefault="00B855CA">
            <w:pPr>
              <w:rPr>
                <w:lang w:val="uk-UA"/>
              </w:rPr>
            </w:pPr>
            <w:r>
              <w:rPr>
                <w:lang w:val="uk-UA"/>
              </w:rPr>
              <w:t>2023 – 0,0</w:t>
            </w:r>
          </w:p>
          <w:p w14:paraId="46FCF755" w14:textId="77777777" w:rsidR="00B715CE" w:rsidRDefault="00B715CE">
            <w:pPr>
              <w:rPr>
                <w:color w:val="000000"/>
                <w:lang w:val="uk-UA"/>
              </w:rPr>
            </w:pPr>
          </w:p>
          <w:p w14:paraId="71A965A5" w14:textId="77777777" w:rsidR="00B715CE" w:rsidRDefault="00B715CE">
            <w:pPr>
              <w:rPr>
                <w:color w:val="000000"/>
                <w:lang w:val="uk-UA"/>
              </w:rPr>
            </w:pPr>
          </w:p>
          <w:p w14:paraId="0AAD6F1E" w14:textId="77777777" w:rsidR="00B715CE" w:rsidRDefault="00B715CE">
            <w:pPr>
              <w:rPr>
                <w:color w:val="000000"/>
                <w:lang w:val="uk-UA"/>
              </w:rPr>
            </w:pPr>
          </w:p>
        </w:tc>
        <w:tc>
          <w:tcPr>
            <w:tcW w:w="2189" w:type="dxa"/>
            <w:tcBorders>
              <w:left w:val="single" w:sz="4" w:space="0" w:color="000000"/>
              <w:bottom w:val="single" w:sz="4" w:space="0" w:color="000000"/>
              <w:right w:val="single" w:sz="4" w:space="0" w:color="000000"/>
            </w:tcBorders>
            <w:shd w:val="clear" w:color="auto" w:fill="auto"/>
          </w:tcPr>
          <w:p w14:paraId="3A8C9542" w14:textId="77777777" w:rsidR="00B715CE" w:rsidRDefault="00B855CA">
            <w:pPr>
              <w:jc w:val="both"/>
              <w:rPr>
                <w:lang w:val="uk-UA"/>
              </w:rPr>
            </w:pPr>
            <w:r>
              <w:rPr>
                <w:color w:val="000000"/>
                <w:lang w:val="uk-UA"/>
              </w:rPr>
              <w:t xml:space="preserve">Покращення оснащення медичних та соціальних закладів </w:t>
            </w:r>
          </w:p>
          <w:p w14:paraId="3E46EA21" w14:textId="77777777" w:rsidR="00B715CE" w:rsidRDefault="00B855CA">
            <w:pPr>
              <w:rPr>
                <w:lang w:val="uk-UA"/>
              </w:rPr>
            </w:pPr>
            <w:r>
              <w:rPr>
                <w:color w:val="000000"/>
                <w:lang w:val="uk-UA"/>
              </w:rPr>
              <w:t xml:space="preserve">Луцької МТГ засобами для протидії пандемії COVID-19. </w:t>
            </w:r>
          </w:p>
          <w:p w14:paraId="4190D612" w14:textId="77777777" w:rsidR="00B715CE" w:rsidRDefault="00B855CA">
            <w:pPr>
              <w:jc w:val="both"/>
              <w:rPr>
                <w:lang w:val="uk-UA"/>
              </w:rPr>
            </w:pPr>
            <w:r>
              <w:rPr>
                <w:color w:val="000000"/>
                <w:lang w:val="uk-UA"/>
              </w:rPr>
              <w:t xml:space="preserve">Покращення обізнаності жителів Луцької МТГ про протидію пандемії. </w:t>
            </w:r>
          </w:p>
          <w:p w14:paraId="6C714176" w14:textId="77777777" w:rsidR="00B715CE" w:rsidRDefault="00B715CE">
            <w:pPr>
              <w:jc w:val="both"/>
              <w:rPr>
                <w:color w:val="000000"/>
                <w:lang w:val="uk-UA"/>
              </w:rPr>
            </w:pPr>
          </w:p>
        </w:tc>
      </w:tr>
      <w:tr w:rsidR="00B715CE" w14:paraId="5B8FF6B1" w14:textId="77777777">
        <w:trPr>
          <w:trHeight w:val="422"/>
        </w:trPr>
        <w:tc>
          <w:tcPr>
            <w:tcW w:w="823" w:type="dxa"/>
            <w:vMerge/>
            <w:tcBorders>
              <w:left w:val="single" w:sz="4" w:space="0" w:color="000000"/>
              <w:bottom w:val="single" w:sz="4" w:space="0" w:color="000000"/>
            </w:tcBorders>
            <w:shd w:val="clear" w:color="auto" w:fill="auto"/>
          </w:tcPr>
          <w:p w14:paraId="3F55571F" w14:textId="77777777" w:rsidR="00B715CE" w:rsidRDefault="00B715CE">
            <w:pPr>
              <w:widowControl w:val="0"/>
              <w:snapToGrid w:val="0"/>
              <w:spacing w:line="276" w:lineRule="auto"/>
              <w:rPr>
                <w:color w:val="000000"/>
                <w:lang w:val="uk-UA"/>
              </w:rPr>
            </w:pPr>
          </w:p>
        </w:tc>
        <w:tc>
          <w:tcPr>
            <w:tcW w:w="2111" w:type="dxa"/>
            <w:vMerge/>
            <w:tcBorders>
              <w:left w:val="single" w:sz="4" w:space="0" w:color="000000"/>
              <w:bottom w:val="single" w:sz="4" w:space="0" w:color="000000"/>
            </w:tcBorders>
            <w:shd w:val="clear" w:color="auto" w:fill="auto"/>
          </w:tcPr>
          <w:p w14:paraId="47FC0F3C" w14:textId="77777777" w:rsidR="00B715CE" w:rsidRDefault="00B715CE">
            <w:pPr>
              <w:widowControl w:val="0"/>
              <w:snapToGrid w:val="0"/>
              <w:spacing w:line="276" w:lineRule="auto"/>
              <w:rPr>
                <w:color w:val="000000"/>
                <w:lang w:val="uk-UA"/>
              </w:rPr>
            </w:pPr>
          </w:p>
        </w:tc>
        <w:tc>
          <w:tcPr>
            <w:tcW w:w="2213" w:type="dxa"/>
            <w:tcBorders>
              <w:left w:val="single" w:sz="4" w:space="0" w:color="000000"/>
              <w:bottom w:val="single" w:sz="4" w:space="0" w:color="000000"/>
            </w:tcBorders>
            <w:shd w:val="clear" w:color="auto" w:fill="auto"/>
          </w:tcPr>
          <w:p w14:paraId="2BE15BDF" w14:textId="77777777" w:rsidR="00B715CE" w:rsidRDefault="00B855CA">
            <w:pPr>
              <w:rPr>
                <w:lang w:val="uk-UA"/>
              </w:rPr>
            </w:pPr>
            <w:r>
              <w:rPr>
                <w:color w:val="000000"/>
                <w:lang w:val="uk-UA"/>
              </w:rPr>
              <w:t>3.8. Впровадження проєкту «Стала протидія Covid-19 у Луцьку через новітні технології та поінформованість населення», донор - Федеральне міністерство економічного співробітництва та розвитку Німеччини, представлене неприбутковим ТОВ «Engagement Global», програма «Пакет солідарності громад для подолання пандемії коронавірусу»</w:t>
            </w:r>
          </w:p>
        </w:tc>
        <w:tc>
          <w:tcPr>
            <w:tcW w:w="1402" w:type="dxa"/>
            <w:tcBorders>
              <w:left w:val="single" w:sz="4" w:space="0" w:color="000000"/>
              <w:bottom w:val="single" w:sz="4" w:space="0" w:color="000000"/>
            </w:tcBorders>
            <w:shd w:val="clear" w:color="auto" w:fill="auto"/>
          </w:tcPr>
          <w:p w14:paraId="7F8E4323" w14:textId="77777777" w:rsidR="00B715CE" w:rsidRDefault="00B855CA">
            <w:pPr>
              <w:jc w:val="center"/>
              <w:rPr>
                <w:color w:val="000000"/>
                <w:lang w:val="uk-UA"/>
              </w:rPr>
            </w:pPr>
            <w:r>
              <w:rPr>
                <w:color w:val="000000"/>
                <w:lang w:val="uk-UA"/>
              </w:rPr>
              <w:t>IV квартал 2022 року – І квартал 2023 року</w:t>
            </w:r>
          </w:p>
        </w:tc>
        <w:tc>
          <w:tcPr>
            <w:tcW w:w="1917" w:type="dxa"/>
            <w:tcBorders>
              <w:left w:val="single" w:sz="4" w:space="0" w:color="000000"/>
              <w:bottom w:val="single" w:sz="4" w:space="0" w:color="000000"/>
            </w:tcBorders>
            <w:shd w:val="clear" w:color="auto" w:fill="auto"/>
          </w:tcPr>
          <w:p w14:paraId="0FB2A0B6" w14:textId="77777777" w:rsidR="00B715CE" w:rsidRDefault="00B855CA">
            <w:pPr>
              <w:rPr>
                <w:lang w:val="uk-UA"/>
              </w:rPr>
            </w:pPr>
            <w:r>
              <w:rPr>
                <w:color w:val="000000"/>
                <w:lang w:val="uk-UA"/>
              </w:rPr>
              <w:t xml:space="preserve">Управління міжнародного співробітництва та проектної діяльності, </w:t>
            </w:r>
          </w:p>
          <w:p w14:paraId="52CC177E" w14:textId="77777777" w:rsidR="00B715CE" w:rsidRDefault="00B855CA">
            <w:pPr>
              <w:rPr>
                <w:color w:val="000000"/>
                <w:lang w:val="uk-UA"/>
              </w:rPr>
            </w:pPr>
            <w:r>
              <w:rPr>
                <w:color w:val="000000"/>
                <w:lang w:val="uk-UA"/>
              </w:rPr>
              <w:t>управління охорони здоров’я</w:t>
            </w:r>
          </w:p>
        </w:tc>
        <w:tc>
          <w:tcPr>
            <w:tcW w:w="1737" w:type="dxa"/>
            <w:tcBorders>
              <w:left w:val="single" w:sz="4" w:space="0" w:color="000000"/>
              <w:bottom w:val="single" w:sz="4" w:space="0" w:color="000000"/>
            </w:tcBorders>
            <w:shd w:val="clear" w:color="auto" w:fill="auto"/>
          </w:tcPr>
          <w:p w14:paraId="7AAE3182" w14:textId="77777777" w:rsidR="00B715CE" w:rsidRDefault="00B855CA">
            <w:pPr>
              <w:rPr>
                <w:lang w:val="uk-UA"/>
              </w:rPr>
            </w:pPr>
            <w:r>
              <w:rPr>
                <w:color w:val="000000"/>
                <w:lang w:val="uk-UA"/>
              </w:rPr>
              <w:t>Бюджет міської територіальної громади</w:t>
            </w:r>
          </w:p>
          <w:p w14:paraId="07AE4848" w14:textId="77777777" w:rsidR="00B715CE" w:rsidRDefault="00B715CE">
            <w:pPr>
              <w:rPr>
                <w:color w:val="000000"/>
                <w:lang w:val="uk-UA"/>
              </w:rPr>
            </w:pPr>
          </w:p>
          <w:p w14:paraId="4417B5F7" w14:textId="77777777" w:rsidR="00B715CE" w:rsidRDefault="00B715CE">
            <w:pPr>
              <w:rPr>
                <w:color w:val="000000"/>
                <w:lang w:val="uk-UA"/>
              </w:rPr>
            </w:pPr>
          </w:p>
          <w:p w14:paraId="5CACAD54" w14:textId="77777777" w:rsidR="00B715CE" w:rsidRDefault="00B855CA">
            <w:pPr>
              <w:rPr>
                <w:color w:val="000000"/>
                <w:lang w:val="uk-UA"/>
              </w:rPr>
            </w:pPr>
            <w:r>
              <w:rPr>
                <w:color w:val="000000"/>
                <w:lang w:val="uk-UA"/>
              </w:rPr>
              <w:t xml:space="preserve">Інші джерела  </w:t>
            </w:r>
          </w:p>
        </w:tc>
        <w:tc>
          <w:tcPr>
            <w:tcW w:w="1783" w:type="dxa"/>
            <w:tcBorders>
              <w:left w:val="single" w:sz="4" w:space="0" w:color="000000"/>
              <w:bottom w:val="single" w:sz="4" w:space="0" w:color="000000"/>
            </w:tcBorders>
            <w:shd w:val="clear" w:color="auto" w:fill="auto"/>
          </w:tcPr>
          <w:p w14:paraId="67825F3B" w14:textId="77777777" w:rsidR="00B715CE" w:rsidRDefault="00B855CA">
            <w:pPr>
              <w:rPr>
                <w:color w:val="000000"/>
                <w:lang w:val="uk-UA"/>
              </w:rPr>
            </w:pPr>
            <w:r>
              <w:rPr>
                <w:color w:val="000000"/>
                <w:lang w:val="uk-UA"/>
              </w:rPr>
              <w:t>2022 – 0,0</w:t>
            </w:r>
          </w:p>
          <w:p w14:paraId="0F8C53F8" w14:textId="77777777" w:rsidR="00B715CE" w:rsidRDefault="00B715CE">
            <w:pPr>
              <w:rPr>
                <w:color w:val="000000"/>
                <w:lang w:val="uk-UA"/>
              </w:rPr>
            </w:pPr>
          </w:p>
          <w:p w14:paraId="157E1C66" w14:textId="77777777" w:rsidR="00B715CE" w:rsidRDefault="00B855CA">
            <w:r>
              <w:rPr>
                <w:color w:val="000000"/>
                <w:lang w:val="uk-UA"/>
              </w:rPr>
              <w:t>2023 – 35,0</w:t>
            </w:r>
          </w:p>
          <w:p w14:paraId="22143D96" w14:textId="77777777" w:rsidR="00B715CE" w:rsidRDefault="00B715CE">
            <w:pPr>
              <w:rPr>
                <w:color w:val="000000"/>
                <w:lang w:val="uk-UA"/>
              </w:rPr>
            </w:pPr>
          </w:p>
          <w:p w14:paraId="7D8B76BC" w14:textId="77777777" w:rsidR="00B715CE" w:rsidRDefault="00B715CE">
            <w:pPr>
              <w:rPr>
                <w:color w:val="000000"/>
                <w:lang w:val="uk-UA"/>
              </w:rPr>
            </w:pPr>
          </w:p>
          <w:p w14:paraId="6A5702EE" w14:textId="77777777" w:rsidR="00B715CE" w:rsidRDefault="00B715CE">
            <w:pPr>
              <w:rPr>
                <w:color w:val="000000"/>
                <w:lang w:val="uk-UA"/>
              </w:rPr>
            </w:pPr>
          </w:p>
          <w:p w14:paraId="27184F63" w14:textId="77777777" w:rsidR="00B715CE" w:rsidRDefault="00B855CA">
            <w:r>
              <w:rPr>
                <w:color w:val="000000"/>
                <w:lang w:val="uk-UA"/>
              </w:rPr>
              <w:t>2022</w:t>
            </w:r>
            <w:bookmarkStart w:id="0" w:name="__DdeLink__3874_2006272287"/>
            <w:r>
              <w:rPr>
                <w:color w:val="000000"/>
                <w:lang w:val="uk-UA"/>
              </w:rPr>
              <w:t xml:space="preserve"> – </w:t>
            </w:r>
            <w:bookmarkEnd w:id="0"/>
            <w:r>
              <w:rPr>
                <w:color w:val="000000"/>
                <w:lang w:val="uk-UA"/>
              </w:rPr>
              <w:t>1 850,0</w:t>
            </w:r>
          </w:p>
          <w:p w14:paraId="6AAA4428" w14:textId="77777777" w:rsidR="00B715CE" w:rsidRDefault="00B715CE">
            <w:pPr>
              <w:rPr>
                <w:color w:val="000000"/>
                <w:lang w:val="uk-UA"/>
              </w:rPr>
            </w:pPr>
          </w:p>
          <w:p w14:paraId="21059F67" w14:textId="77777777" w:rsidR="00B715CE" w:rsidRDefault="00B855CA">
            <w:r>
              <w:rPr>
                <w:color w:val="000000"/>
                <w:lang w:val="uk-UA"/>
              </w:rPr>
              <w:t>2023 – 150,0</w:t>
            </w:r>
          </w:p>
        </w:tc>
        <w:tc>
          <w:tcPr>
            <w:tcW w:w="2189" w:type="dxa"/>
            <w:tcBorders>
              <w:left w:val="single" w:sz="4" w:space="0" w:color="000000"/>
              <w:bottom w:val="single" w:sz="4" w:space="0" w:color="000000"/>
              <w:right w:val="single" w:sz="4" w:space="0" w:color="000000"/>
            </w:tcBorders>
            <w:shd w:val="clear" w:color="auto" w:fill="auto"/>
          </w:tcPr>
          <w:p w14:paraId="6FC10955" w14:textId="77777777" w:rsidR="00B715CE" w:rsidRDefault="00B715CE">
            <w:pPr>
              <w:rPr>
                <w:color w:val="000000"/>
                <w:lang w:val="uk-UA"/>
              </w:rPr>
            </w:pPr>
          </w:p>
        </w:tc>
      </w:tr>
      <w:tr w:rsidR="00B715CE" w14:paraId="1D920749" w14:textId="77777777">
        <w:trPr>
          <w:trHeight w:val="450"/>
        </w:trPr>
        <w:tc>
          <w:tcPr>
            <w:tcW w:w="8466" w:type="dxa"/>
            <w:gridSpan w:val="5"/>
            <w:vMerge w:val="restart"/>
            <w:tcBorders>
              <w:left w:val="single" w:sz="4" w:space="0" w:color="000000"/>
              <w:bottom w:val="single" w:sz="4" w:space="0" w:color="000000"/>
            </w:tcBorders>
            <w:shd w:val="clear" w:color="auto" w:fill="auto"/>
          </w:tcPr>
          <w:p w14:paraId="3CF7C509" w14:textId="77777777" w:rsidR="00B715CE" w:rsidRDefault="00B855CA">
            <w:pPr>
              <w:jc w:val="right"/>
              <w:rPr>
                <w:lang w:val="uk-UA"/>
              </w:rPr>
            </w:pPr>
            <w:r>
              <w:rPr>
                <w:color w:val="000000"/>
                <w:lang w:val="uk-UA"/>
              </w:rPr>
              <w:t>Всього:</w:t>
            </w:r>
          </w:p>
        </w:tc>
        <w:tc>
          <w:tcPr>
            <w:tcW w:w="1737" w:type="dxa"/>
            <w:tcBorders>
              <w:left w:val="single" w:sz="4" w:space="0" w:color="000000"/>
              <w:bottom w:val="single" w:sz="4" w:space="0" w:color="000000"/>
            </w:tcBorders>
            <w:shd w:val="clear" w:color="auto" w:fill="auto"/>
          </w:tcPr>
          <w:p w14:paraId="084EB0DB" w14:textId="77777777" w:rsidR="00B715CE" w:rsidRDefault="00B855CA">
            <w:pPr>
              <w:rPr>
                <w:lang w:val="uk-UA"/>
              </w:rPr>
            </w:pPr>
            <w:r>
              <w:rPr>
                <w:color w:val="000000"/>
                <w:lang w:val="uk-UA"/>
              </w:rPr>
              <w:t>Бюджет міської територіальної громади</w:t>
            </w:r>
          </w:p>
        </w:tc>
        <w:tc>
          <w:tcPr>
            <w:tcW w:w="3972" w:type="dxa"/>
            <w:gridSpan w:val="2"/>
            <w:tcBorders>
              <w:left w:val="single" w:sz="4" w:space="0" w:color="000000"/>
              <w:bottom w:val="single" w:sz="4" w:space="0" w:color="000000"/>
              <w:right w:val="single" w:sz="4" w:space="0" w:color="000000"/>
            </w:tcBorders>
            <w:shd w:val="clear" w:color="auto" w:fill="auto"/>
          </w:tcPr>
          <w:p w14:paraId="4DE37914" w14:textId="77777777" w:rsidR="00B715CE" w:rsidRDefault="00B855CA">
            <w:pPr>
              <w:rPr>
                <w:lang w:val="uk-UA"/>
              </w:rPr>
            </w:pPr>
            <w:r>
              <w:rPr>
                <w:color w:val="000000"/>
                <w:lang w:val="uk-UA"/>
              </w:rPr>
              <w:t xml:space="preserve">2021 – 420,0  </w:t>
            </w:r>
          </w:p>
          <w:p w14:paraId="2AA8E4F6" w14:textId="77777777" w:rsidR="00B715CE" w:rsidRDefault="00B715CE">
            <w:pPr>
              <w:rPr>
                <w:lang w:val="uk-UA"/>
              </w:rPr>
            </w:pPr>
          </w:p>
          <w:p w14:paraId="2C646C0A" w14:textId="77777777" w:rsidR="00B715CE" w:rsidRDefault="00B855CA">
            <w:pPr>
              <w:rPr>
                <w:color w:val="000000"/>
                <w:lang w:val="uk-UA"/>
              </w:rPr>
            </w:pPr>
            <w:r>
              <w:rPr>
                <w:color w:val="000000"/>
                <w:lang w:val="uk-UA"/>
              </w:rPr>
              <w:t xml:space="preserve">2022 – 400,0  </w:t>
            </w:r>
          </w:p>
          <w:p w14:paraId="239177BA" w14:textId="77777777" w:rsidR="00B715CE" w:rsidRDefault="00B715CE">
            <w:pPr>
              <w:rPr>
                <w:lang w:val="uk-UA"/>
              </w:rPr>
            </w:pPr>
          </w:p>
          <w:p w14:paraId="1EAAE7F9" w14:textId="77777777" w:rsidR="00B715CE" w:rsidRDefault="00B855CA">
            <w:pPr>
              <w:rPr>
                <w:lang w:val="uk-UA"/>
              </w:rPr>
            </w:pPr>
            <w:r>
              <w:rPr>
                <w:lang w:val="uk-UA"/>
              </w:rPr>
              <w:t>2023 – 2 635,0</w:t>
            </w:r>
          </w:p>
        </w:tc>
      </w:tr>
      <w:tr w:rsidR="00B715CE" w14:paraId="18726D1B" w14:textId="77777777">
        <w:trPr>
          <w:trHeight w:val="450"/>
        </w:trPr>
        <w:tc>
          <w:tcPr>
            <w:tcW w:w="8466" w:type="dxa"/>
            <w:gridSpan w:val="5"/>
            <w:vMerge/>
            <w:tcBorders>
              <w:left w:val="single" w:sz="4" w:space="0" w:color="000000"/>
              <w:bottom w:val="single" w:sz="4" w:space="0" w:color="000000"/>
            </w:tcBorders>
            <w:shd w:val="clear" w:color="auto" w:fill="auto"/>
          </w:tcPr>
          <w:p w14:paraId="062E4E78" w14:textId="77777777" w:rsidR="00B715CE" w:rsidRDefault="00B715CE">
            <w:pPr>
              <w:widowControl w:val="0"/>
              <w:snapToGrid w:val="0"/>
              <w:spacing w:line="276" w:lineRule="auto"/>
              <w:rPr>
                <w:color w:val="000000"/>
                <w:lang w:val="uk-UA"/>
              </w:rPr>
            </w:pPr>
          </w:p>
        </w:tc>
        <w:tc>
          <w:tcPr>
            <w:tcW w:w="1737" w:type="dxa"/>
            <w:tcBorders>
              <w:left w:val="single" w:sz="4" w:space="0" w:color="000000"/>
              <w:bottom w:val="single" w:sz="4" w:space="0" w:color="000000"/>
            </w:tcBorders>
            <w:shd w:val="clear" w:color="auto" w:fill="auto"/>
          </w:tcPr>
          <w:p w14:paraId="398507FE" w14:textId="77777777" w:rsidR="00B715CE" w:rsidRDefault="00B855CA">
            <w:pPr>
              <w:rPr>
                <w:lang w:val="uk-UA"/>
              </w:rPr>
            </w:pPr>
            <w:r>
              <w:rPr>
                <w:color w:val="000000"/>
                <w:lang w:val="uk-UA"/>
              </w:rPr>
              <w:t xml:space="preserve">Інші джерела  </w:t>
            </w:r>
          </w:p>
        </w:tc>
        <w:tc>
          <w:tcPr>
            <w:tcW w:w="3972" w:type="dxa"/>
            <w:gridSpan w:val="2"/>
            <w:tcBorders>
              <w:left w:val="single" w:sz="4" w:space="0" w:color="000000"/>
              <w:bottom w:val="single" w:sz="4" w:space="0" w:color="000000"/>
              <w:right w:val="single" w:sz="4" w:space="0" w:color="000000"/>
            </w:tcBorders>
            <w:shd w:val="clear" w:color="auto" w:fill="auto"/>
          </w:tcPr>
          <w:p w14:paraId="3F90702B" w14:textId="77777777" w:rsidR="00B715CE" w:rsidRDefault="00B855CA">
            <w:pPr>
              <w:rPr>
                <w:lang w:val="uk-UA"/>
              </w:rPr>
            </w:pPr>
            <w:r>
              <w:rPr>
                <w:color w:val="000000"/>
                <w:lang w:val="uk-UA"/>
              </w:rPr>
              <w:t xml:space="preserve">2021 – 2 450,0  </w:t>
            </w:r>
          </w:p>
          <w:p w14:paraId="232BF3BF" w14:textId="77777777" w:rsidR="00B715CE" w:rsidRDefault="00B715CE">
            <w:pPr>
              <w:rPr>
                <w:lang w:val="uk-UA"/>
              </w:rPr>
            </w:pPr>
          </w:p>
          <w:p w14:paraId="68329CDC" w14:textId="77777777" w:rsidR="00B715CE" w:rsidRDefault="00B855CA">
            <w:pPr>
              <w:rPr>
                <w:color w:val="000000"/>
                <w:lang w:val="uk-UA"/>
              </w:rPr>
            </w:pPr>
            <w:r>
              <w:rPr>
                <w:color w:val="000000"/>
                <w:lang w:val="uk-UA"/>
              </w:rPr>
              <w:t xml:space="preserve">2022 – 2 496,0  </w:t>
            </w:r>
          </w:p>
          <w:p w14:paraId="78B87FC8" w14:textId="77777777" w:rsidR="00B715CE" w:rsidRDefault="00B715CE">
            <w:pPr>
              <w:rPr>
                <w:lang w:val="uk-UA"/>
              </w:rPr>
            </w:pPr>
          </w:p>
          <w:p w14:paraId="590B1005" w14:textId="77777777" w:rsidR="00B715CE" w:rsidRDefault="00B855CA">
            <w:pPr>
              <w:rPr>
                <w:lang w:val="uk-UA"/>
              </w:rPr>
            </w:pPr>
            <w:r>
              <w:rPr>
                <w:lang w:val="uk-UA"/>
              </w:rPr>
              <w:t>2023 – 1 532,2</w:t>
            </w:r>
          </w:p>
        </w:tc>
      </w:tr>
    </w:tbl>
    <w:p w14:paraId="78D05DC0" w14:textId="77777777" w:rsidR="00B715CE" w:rsidRDefault="00B855CA">
      <w:pPr>
        <w:ind w:left="851"/>
        <w:jc w:val="both"/>
      </w:pPr>
      <w:r>
        <w:rPr>
          <w:color w:val="000000"/>
          <w:lang w:val="uk-UA"/>
        </w:rPr>
        <w:t xml:space="preserve">* </w:t>
      </w:r>
      <w:r>
        <w:rPr>
          <w:color w:val="000000"/>
          <w:sz w:val="22"/>
          <w:szCs w:val="22"/>
          <w:lang w:val="uk-UA"/>
        </w:rPr>
        <w:t>Захід Програми передбачає співфінансування малобюджетних проєктів. У випадку затвердження донором для фінансування великобюджетних проєктів міжнародної технічної або державної допомоги, поданих виконавчим комітетом Луцької міської ради або комунальними закладами, комунальними підприємствами,</w:t>
      </w:r>
      <w:r>
        <w:rPr>
          <w:color w:val="000000"/>
          <w:sz w:val="28"/>
          <w:szCs w:val="28"/>
          <w:lang w:val="uk-UA"/>
        </w:rPr>
        <w:t xml:space="preserve"> </w:t>
      </w:r>
      <w:r>
        <w:rPr>
          <w:color w:val="000000"/>
          <w:sz w:val="22"/>
          <w:szCs w:val="22"/>
          <w:lang w:val="uk-UA"/>
        </w:rPr>
        <w:t>рішення про співфінансування кожного грантового проєкту буде окремо винесене на розгляд міської ради.</w:t>
      </w:r>
    </w:p>
    <w:p w14:paraId="6CA990C0" w14:textId="77777777" w:rsidR="00B715CE" w:rsidRDefault="00B715CE">
      <w:pPr>
        <w:ind w:left="851"/>
        <w:jc w:val="both"/>
        <w:rPr>
          <w:color w:val="000000"/>
          <w:lang w:val="uk-UA"/>
        </w:rPr>
      </w:pPr>
    </w:p>
    <w:p w14:paraId="4022F549" w14:textId="77777777" w:rsidR="00B715CE" w:rsidRDefault="00B855CA">
      <w:pPr>
        <w:ind w:left="851"/>
      </w:pPr>
      <w:r>
        <w:rPr>
          <w:color w:val="000000"/>
          <w:lang w:val="uk-UA"/>
        </w:rPr>
        <w:t>Вінцюк 777 995</w:t>
      </w:r>
    </w:p>
    <w:sectPr w:rsidR="00B715CE">
      <w:headerReference w:type="default" r:id="rId12"/>
      <w:footerReference w:type="default" r:id="rId13"/>
      <w:pgSz w:w="16838" w:h="11906" w:orient="landscape"/>
      <w:pgMar w:top="1418" w:right="678" w:bottom="1701" w:left="1418"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3BEE" w14:textId="77777777" w:rsidR="0000606C" w:rsidRDefault="00B855CA">
      <w:r>
        <w:separator/>
      </w:r>
    </w:p>
  </w:endnote>
  <w:endnote w:type="continuationSeparator" w:id="0">
    <w:p w14:paraId="2645D44F" w14:textId="77777777" w:rsidR="0000606C" w:rsidRDefault="00B8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Antiqua;Century Gothic">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8C9B" w14:textId="77777777" w:rsidR="00B715CE" w:rsidRDefault="00B715CE">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8BBC7" w14:textId="77777777" w:rsidR="0000606C" w:rsidRDefault="00B855CA">
      <w:r>
        <w:separator/>
      </w:r>
    </w:p>
  </w:footnote>
  <w:footnote w:type="continuationSeparator" w:id="0">
    <w:p w14:paraId="586D1AD9" w14:textId="77777777" w:rsidR="0000606C" w:rsidRDefault="00B8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B276" w14:textId="410CF645" w:rsidR="00C06831" w:rsidRDefault="00B855CA" w:rsidP="007077DC">
    <w:pPr>
      <w:pStyle w:val="HTML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10</w:t>
    </w:r>
    <w:r>
      <w:rPr>
        <w:rFonts w:ascii="Times New Roman" w:hAnsi="Times New Roman" w:cs="Times New Roman"/>
        <w:sz w:val="28"/>
        <w:szCs w:val="28"/>
      </w:rPr>
      <w:fldChar w:fldCharType="end"/>
    </w:r>
  </w:p>
  <w:p w14:paraId="29509ABF" w14:textId="77777777" w:rsidR="007077DC" w:rsidRPr="007077DC" w:rsidRDefault="007077DC" w:rsidP="007077DC">
    <w:pPr>
      <w:pStyle w:val="af5"/>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0BEF" w14:textId="1B614EB8" w:rsidR="00B66CDC" w:rsidRDefault="00B66CDC" w:rsidP="00B66CDC">
    <w:pPr>
      <w:pStyle w:val="af4"/>
      <w:tabs>
        <w:tab w:val="clear" w:pos="4677"/>
        <w:tab w:val="clear" w:pos="9355"/>
        <w:tab w:val="left" w:pos="265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8353" w14:textId="77777777" w:rsidR="00B715CE" w:rsidRDefault="00B855CA">
    <w:pPr>
      <w:pStyle w:val="HTML0"/>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07DDE"/>
    <w:multiLevelType w:val="multilevel"/>
    <w:tmpl w:val="F6F6EF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CA4E2E"/>
    <w:multiLevelType w:val="multilevel"/>
    <w:tmpl w:val="EFB2389E"/>
    <w:lvl w:ilvl="0">
      <w:start w:val="1"/>
      <w:numFmt w:val="none"/>
      <w:suff w:val="nothing"/>
      <w:lvlText w:val=""/>
      <w:lvlJc w:val="left"/>
      <w:pPr>
        <w:ind w:left="0" w:firstLine="0"/>
      </w:pPr>
      <w:rPr>
        <w:position w:val="0"/>
        <w:sz w:val="28"/>
        <w:vertAlign w:val="baseline"/>
      </w:rPr>
    </w:lvl>
    <w:lvl w:ilvl="1">
      <w:start w:val="1"/>
      <w:numFmt w:val="none"/>
      <w:suff w:val="nothing"/>
      <w:lvlText w:val=""/>
      <w:lvlJc w:val="left"/>
      <w:pPr>
        <w:ind w:left="0" w:firstLine="0"/>
      </w:pPr>
      <w:rPr>
        <w:b/>
        <w:position w:val="0"/>
        <w:sz w:val="28"/>
        <w:vertAlign w:val="baseline"/>
      </w:rPr>
    </w:lvl>
    <w:lvl w:ilvl="2">
      <w:start w:val="1"/>
      <w:numFmt w:val="none"/>
      <w:suff w:val="nothing"/>
      <w:lvlText w:val=""/>
      <w:lvlJc w:val="left"/>
      <w:pPr>
        <w:ind w:left="0" w:firstLine="0"/>
      </w:pPr>
      <w:rPr>
        <w:position w:val="0"/>
        <w:sz w:val="28"/>
        <w:vertAlign w:val="baseline"/>
      </w:rPr>
    </w:lvl>
    <w:lvl w:ilvl="3">
      <w:start w:val="1"/>
      <w:numFmt w:val="none"/>
      <w:suff w:val="nothing"/>
      <w:lvlText w:val=""/>
      <w:lvlJc w:val="left"/>
      <w:pPr>
        <w:ind w:left="0" w:firstLine="0"/>
      </w:pPr>
      <w:rPr>
        <w:position w:val="0"/>
        <w:sz w:val="28"/>
        <w:vertAlign w:val="baseline"/>
      </w:rPr>
    </w:lvl>
    <w:lvl w:ilvl="4">
      <w:start w:val="1"/>
      <w:numFmt w:val="none"/>
      <w:suff w:val="nothing"/>
      <w:lvlText w:val=""/>
      <w:lvlJc w:val="left"/>
      <w:pPr>
        <w:ind w:left="0" w:firstLine="0"/>
      </w:pPr>
      <w:rPr>
        <w:position w:val="0"/>
        <w:sz w:val="28"/>
        <w:vertAlign w:val="baseline"/>
      </w:rPr>
    </w:lvl>
    <w:lvl w:ilvl="5">
      <w:start w:val="1"/>
      <w:numFmt w:val="none"/>
      <w:suff w:val="nothing"/>
      <w:lvlText w:val=""/>
      <w:lvlJc w:val="left"/>
      <w:pPr>
        <w:ind w:left="0" w:firstLine="0"/>
      </w:pPr>
      <w:rPr>
        <w:position w:val="0"/>
        <w:sz w:val="28"/>
        <w:vertAlign w:val="baseline"/>
      </w:rPr>
    </w:lvl>
    <w:lvl w:ilvl="6">
      <w:start w:val="1"/>
      <w:numFmt w:val="none"/>
      <w:suff w:val="nothing"/>
      <w:lvlText w:val=""/>
      <w:lvlJc w:val="left"/>
      <w:pPr>
        <w:ind w:left="0" w:firstLine="0"/>
      </w:pPr>
      <w:rPr>
        <w:position w:val="0"/>
        <w:sz w:val="28"/>
        <w:vertAlign w:val="baseline"/>
      </w:rPr>
    </w:lvl>
    <w:lvl w:ilvl="7">
      <w:start w:val="1"/>
      <w:numFmt w:val="none"/>
      <w:suff w:val="nothing"/>
      <w:lvlText w:val=""/>
      <w:lvlJc w:val="left"/>
      <w:pPr>
        <w:ind w:left="0" w:firstLine="0"/>
      </w:pPr>
      <w:rPr>
        <w:position w:val="0"/>
        <w:sz w:val="28"/>
        <w:vertAlign w:val="baseline"/>
      </w:rPr>
    </w:lvl>
    <w:lvl w:ilvl="8">
      <w:start w:val="1"/>
      <w:numFmt w:val="none"/>
      <w:suff w:val="nothing"/>
      <w:lvlText w:val=""/>
      <w:lvlJc w:val="left"/>
      <w:pPr>
        <w:ind w:left="0" w:firstLine="0"/>
      </w:pPr>
      <w:rPr>
        <w:position w:val="0"/>
        <w:sz w:val="28"/>
        <w:vertAlign w:val="baseline"/>
      </w:rPr>
    </w:lvl>
  </w:abstractNum>
  <w:abstractNum w:abstractNumId="2" w15:restartNumberingAfterBreak="0">
    <w:nsid w:val="40374B33"/>
    <w:multiLevelType w:val="multilevel"/>
    <w:tmpl w:val="5BB47A2E"/>
    <w:lvl w:ilvl="0">
      <w:start w:val="2"/>
      <w:numFmt w:val="decimal"/>
      <w:lvlText w:val="%1."/>
      <w:lvlJc w:val="left"/>
      <w:pPr>
        <w:tabs>
          <w:tab w:val="num" w:pos="644"/>
        </w:tabs>
        <w:ind w:left="644" w:hanging="360"/>
      </w:pPr>
      <w:rPr>
        <w:rFonts w:cs="Times New Roman"/>
        <w:b/>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84D0399"/>
    <w:multiLevelType w:val="multilevel"/>
    <w:tmpl w:val="822AEF38"/>
    <w:lvl w:ilvl="0">
      <w:start w:val="1"/>
      <w:numFmt w:val="decimal"/>
      <w:lvlText w:val="%1."/>
      <w:lvlJc w:val="left"/>
      <w:pPr>
        <w:ind w:left="927" w:hanging="360"/>
      </w:pPr>
      <w:rPr>
        <w:rFonts w:ascii="Times New Roman" w:hAnsi="Times New Roman" w:cs="Times New Roman"/>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40589915">
    <w:abstractNumId w:val="0"/>
  </w:num>
  <w:num w:numId="2" w16cid:durableId="2136093520">
    <w:abstractNumId w:val="2"/>
  </w:num>
  <w:num w:numId="3" w16cid:durableId="1715885076">
    <w:abstractNumId w:val="1"/>
  </w:num>
  <w:num w:numId="4" w16cid:durableId="2083331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15CE"/>
    <w:rsid w:val="0000606C"/>
    <w:rsid w:val="000A1E85"/>
    <w:rsid w:val="003C5ED9"/>
    <w:rsid w:val="005F05FA"/>
    <w:rsid w:val="007077DC"/>
    <w:rsid w:val="007F49A5"/>
    <w:rsid w:val="00846FB5"/>
    <w:rsid w:val="00904425"/>
    <w:rsid w:val="00916F24"/>
    <w:rsid w:val="00B66CDC"/>
    <w:rsid w:val="00B715CE"/>
    <w:rsid w:val="00B855CA"/>
    <w:rsid w:val="00C05EE2"/>
    <w:rsid w:val="00C06831"/>
    <w:rsid w:val="00D829B8"/>
    <w:rsid w:val="00DA52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5E7B8"/>
  <w15:docId w15:val="{36E70F12-A595-4CD8-915D-5BAE7CAE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4"/>
      <w:lang w:val="ru-RU" w:bidi="ar-SA"/>
    </w:rPr>
  </w:style>
  <w:style w:type="paragraph" w:styleId="3">
    <w:name w:val="heading 3"/>
    <w:basedOn w:val="a"/>
    <w:next w:val="a0"/>
    <w:uiPriority w:val="9"/>
    <w:semiHidden/>
    <w:unhideWhenUsed/>
    <w:qFormat/>
    <w:pPr>
      <w:numPr>
        <w:ilvl w:val="2"/>
        <w:numId w:val="1"/>
      </w:numPr>
      <w:spacing w:before="280" w:after="280"/>
      <w:outlineLvl w:val="2"/>
    </w:pPr>
    <w:rPr>
      <w:b/>
      <w:bCs/>
      <w:sz w:val="27"/>
      <w:szCs w:val="27"/>
    </w:rPr>
  </w:style>
  <w:style w:type="paragraph" w:styleId="5">
    <w:name w:val="heading 5"/>
    <w:basedOn w:val="a"/>
    <w:next w:val="a"/>
    <w:uiPriority w:val="9"/>
    <w:semiHidden/>
    <w:unhideWhenUsed/>
    <w:qFormat/>
    <w:pPr>
      <w:numPr>
        <w:ilvl w:val="4"/>
        <w:numId w:val="1"/>
      </w:num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color w:val="000000"/>
      <w:sz w:val="28"/>
      <w:szCs w:val="28"/>
    </w:rPr>
  </w:style>
  <w:style w:type="character" w:customStyle="1" w:styleId="WW8Num3z0">
    <w:name w:val="WW8Num3z0"/>
    <w:qFormat/>
    <w:rPr>
      <w:position w:val="0"/>
      <w:sz w:val="28"/>
      <w:vertAlign w:val="baseline"/>
    </w:rPr>
  </w:style>
  <w:style w:type="character" w:customStyle="1" w:styleId="WW8Num3z1">
    <w:name w:val="WW8Num3z1"/>
    <w:qFormat/>
    <w:rPr>
      <w:b/>
      <w:position w:val="0"/>
      <w:sz w:val="28"/>
      <w:vertAlign w:val="baseline"/>
    </w:rPr>
  </w:style>
  <w:style w:type="character" w:customStyle="1" w:styleId="30">
    <w:name w:val="Шрифт абзацу за замовчуванням3"/>
    <w:qFormat/>
  </w:style>
  <w:style w:type="character" w:customStyle="1" w:styleId="2">
    <w:name w:val="Шрифт абзацу за замовчуванням2"/>
    <w:qFormat/>
  </w:style>
  <w:style w:type="character" w:customStyle="1" w:styleId="WW8Num4z0">
    <w:name w:val="WW8Num4z0"/>
    <w:qFormat/>
    <w:rPr>
      <w:rFonts w:ascii="Symbol" w:hAnsi="Symbol" w:cs="Symbol"/>
    </w:rPr>
  </w:style>
  <w:style w:type="character" w:customStyle="1" w:styleId="WW8Num4z1">
    <w:name w:val="WW8Num4z1"/>
    <w:qFormat/>
    <w:rPr>
      <w:rFonts w:ascii="Times New Roman" w:hAnsi="Times New Roman" w:cs="Times New Roman"/>
      <w:sz w:val="28"/>
      <w:szCs w:val="28"/>
      <w:lang w:val="uk-UA"/>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0">
    <w:name w:val="WW8Num5z0"/>
    <w:qFormat/>
    <w:rPr>
      <w:rFonts w:ascii="Symbol" w:hAnsi="Symbol" w:cs="Times New Roman"/>
    </w:rPr>
  </w:style>
  <w:style w:type="character" w:customStyle="1" w:styleId="1">
    <w:name w:val="Шрифт абзацу за замовчуванням1"/>
    <w:qFormat/>
  </w:style>
  <w:style w:type="character" w:customStyle="1" w:styleId="a4">
    <w:name w:val="Шрифт абзацу за промовчанням"/>
    <w:qFormat/>
  </w:style>
  <w:style w:type="character" w:customStyle="1" w:styleId="4">
    <w:name w:val="Шрифт абзацу за промовчанням4"/>
    <w:qFormat/>
  </w:style>
  <w:style w:type="character" w:customStyle="1" w:styleId="31">
    <w:name w:val="Шрифт абзацу за промовчанням3"/>
    <w:qFormat/>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20">
    <w:name w:val="Шрифт абзацу за промовчанням2"/>
    <w:qFormat/>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10">
    <w:name w:val="Шрифт абзацу за промовчанням1"/>
    <w:qFormat/>
  </w:style>
  <w:style w:type="character" w:customStyle="1" w:styleId="WW8Num7z0">
    <w:name w:val="WW8Num7z0"/>
    <w:qFormat/>
    <w:rPr>
      <w:rFonts w:ascii="Times New Roman" w:hAnsi="Times New Roman" w:cs="Times New Roman"/>
      <w:sz w:val="28"/>
      <w:szCs w:val="28"/>
      <w:highlight w:val="yellow"/>
      <w:lang w:val="uk-UA"/>
    </w:rPr>
  </w:style>
  <w:style w:type="character" w:customStyle="1" w:styleId="WW8Num8z0">
    <w:name w:val="WW8Num8z0"/>
    <w:qFormat/>
    <w:rPr>
      <w:rFonts w:ascii="Times New Roman" w:hAnsi="Times New Roman" w:cs="Times New Roman"/>
      <w:sz w:val="28"/>
      <w:szCs w:val="28"/>
      <w:highlight w:val="yellow"/>
      <w:lang w:val="uk-UA"/>
    </w:rPr>
  </w:style>
  <w:style w:type="character" w:customStyle="1" w:styleId="WW8Num2z1">
    <w:name w:val="WW8Num2z1"/>
    <w:qFormat/>
    <w:rPr>
      <w:rFonts w:ascii="Symbol" w:hAnsi="Symbol" w:cs="Symbol"/>
    </w:rPr>
  </w:style>
  <w:style w:type="character" w:customStyle="1" w:styleId="WW8Num2z4">
    <w:name w:val="WW8Num2z4"/>
    <w:qFormat/>
    <w:rPr>
      <w:rFonts w:ascii="Courier New" w:hAnsi="Courier New" w:cs="Courier New"/>
    </w:rPr>
  </w:style>
  <w:style w:type="character" w:customStyle="1" w:styleId="WW8Num2z5">
    <w:name w:val="WW8Num2z5"/>
    <w:qFormat/>
    <w:rPr>
      <w:rFonts w:ascii="Wingdings" w:hAnsi="Wingdings" w:cs="Wingdings"/>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3">
    <w:name w:val="WW8Num4z3"/>
    <w:qFormat/>
    <w:rPr>
      <w:rFonts w:ascii="Symbol" w:hAnsi="Symbol" w:cs="Symbol"/>
    </w:rPr>
  </w:style>
  <w:style w:type="character" w:customStyle="1" w:styleId="WW8Num5z3">
    <w:name w:val="WW8Num5z3"/>
    <w:qFormat/>
    <w:rPr>
      <w:rFonts w:ascii="Symbol" w:hAnsi="Symbol" w:cs="Symbol"/>
    </w:rPr>
  </w:style>
  <w:style w:type="character" w:customStyle="1" w:styleId="WW8Num6z3">
    <w:name w:val="WW8Num6z3"/>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sz w:val="28"/>
      <w:szCs w:val="28"/>
      <w:highlight w:val="yellow"/>
      <w:lang w:val="uk-UA"/>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eastAsia="Times New Roman" w:hAnsi="Times New Roman"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Symbol" w:hAnsi="Symbol" w:cs="Symbol"/>
    </w:rPr>
  </w:style>
  <w:style w:type="character" w:customStyle="1" w:styleId="WW8Num14z4">
    <w:name w:val="WW8Num14z4"/>
    <w:qFormat/>
    <w:rPr>
      <w:rFonts w:ascii="Courier New" w:hAnsi="Courier New" w:cs="Courier New"/>
    </w:rPr>
  </w:style>
  <w:style w:type="character" w:customStyle="1" w:styleId="WW8Num14z5">
    <w:name w:val="WW8Num14z5"/>
    <w:qFormat/>
    <w:rPr>
      <w:rFonts w:ascii="Wingdings" w:hAnsi="Wingdings" w:cs="Wingdings"/>
    </w:rPr>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Symbol" w:hAnsi="Symbol" w:cs="Symbol"/>
    </w:rPr>
  </w:style>
  <w:style w:type="character" w:customStyle="1" w:styleId="WW8Num17z2">
    <w:name w:val="WW8Num17z2"/>
    <w:qFormat/>
    <w:rPr>
      <w:rFonts w:ascii="Wingdings" w:hAnsi="Wingdings" w:cs="Wingdings"/>
    </w:rPr>
  </w:style>
  <w:style w:type="character" w:customStyle="1" w:styleId="WW8Num17z4">
    <w:name w:val="WW8Num17z4"/>
    <w:qFormat/>
    <w:rPr>
      <w:rFonts w:ascii="Courier New" w:hAnsi="Courier New" w:cs="Courier New"/>
    </w:rPr>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Times New Roman" w:eastAsia="Times New Roman" w:hAnsi="Times New Roman" w:cs="Times New Roman"/>
      <w:sz w:val="28"/>
      <w:szCs w:val="28"/>
      <w:highlight w:val="yellow"/>
      <w:lang w:val="uk-UA"/>
    </w:rPr>
  </w:style>
  <w:style w:type="character" w:customStyle="1" w:styleId="WW8Num20z1">
    <w:name w:val="WW8Num20z1"/>
    <w:qFormat/>
    <w:rPr>
      <w:rFonts w:ascii="Symbol" w:hAnsi="Symbol" w:cs="Symbol"/>
    </w:rPr>
  </w:style>
  <w:style w:type="character" w:customStyle="1" w:styleId="WW8Num20z2">
    <w:name w:val="WW8Num20z2"/>
    <w:qFormat/>
    <w:rPr>
      <w:rFonts w:ascii="Wingdings" w:hAnsi="Wingdings" w:cs="Wingdings"/>
    </w:rPr>
  </w:style>
  <w:style w:type="character" w:customStyle="1" w:styleId="WW8Num20z4">
    <w:name w:val="WW8Num20z4"/>
    <w:qFormat/>
    <w:rPr>
      <w:rFonts w:ascii="Courier New" w:hAnsi="Courier New" w:cs="Courier New"/>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Symbol" w:hAnsi="Symbol" w:cs="Symbol"/>
    </w:rPr>
  </w:style>
  <w:style w:type="character" w:customStyle="1" w:styleId="WW8Num21z2">
    <w:name w:val="WW8Num21z2"/>
    <w:qFormat/>
    <w:rPr>
      <w:rFonts w:ascii="Wingdings" w:hAnsi="Wingdings" w:cs="Wingdings"/>
    </w:rPr>
  </w:style>
  <w:style w:type="character" w:customStyle="1" w:styleId="WW8Num21z4">
    <w:name w:val="WW8Num21z4"/>
    <w:qFormat/>
    <w:rPr>
      <w:rFonts w:ascii="Courier New" w:hAnsi="Courier New" w:cs="Courier New"/>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Times New Roman" w:hAnsi="Times New Roman" w:cs="Times New Roman"/>
      <w:b/>
      <w:sz w:val="28"/>
      <w:szCs w:val="28"/>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Times New Roman" w:eastAsia="Times New Roman" w:hAnsi="Times New Roman" w:cs="Times New Roman"/>
      <w:sz w:val="28"/>
      <w:szCs w:val="28"/>
      <w:lang w:val="uk-UA"/>
    </w:rPr>
  </w:style>
  <w:style w:type="character" w:customStyle="1" w:styleId="WW8Num25z1">
    <w:name w:val="WW8Num25z1"/>
    <w:qFormat/>
    <w:rPr>
      <w:rFonts w:ascii="Symbol" w:hAnsi="Symbol" w:cs="Symbol"/>
    </w:rPr>
  </w:style>
  <w:style w:type="character" w:customStyle="1" w:styleId="WW8Num25z2">
    <w:name w:val="WW8Num25z2"/>
    <w:qFormat/>
    <w:rPr>
      <w:rFonts w:ascii="Wingdings" w:hAnsi="Wingdings" w:cs="Wingdings"/>
    </w:rPr>
  </w:style>
  <w:style w:type="character" w:customStyle="1" w:styleId="WW8Num25z4">
    <w:name w:val="WW8Num25z4"/>
    <w:qFormat/>
    <w:rPr>
      <w:rFonts w:ascii="Courier New" w:hAnsi="Courier New" w:cs="Courier New"/>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Times New Roman" w:eastAsia="Times New Roman" w:hAnsi="Times New Roman" w:cs="Times New Roman"/>
      <w:sz w:val="28"/>
      <w:szCs w:val="28"/>
      <w:highlight w:val="yellow"/>
      <w:lang w:val="uk-UA"/>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Times New Roman" w:eastAsia="Times New Roman" w:hAnsi="Times New Roman" w:cs="Times New Roman"/>
    </w:rPr>
  </w:style>
  <w:style w:type="character" w:customStyle="1" w:styleId="WW8Num28z1">
    <w:name w:val="WW8Num28z1"/>
    <w:qFormat/>
    <w:rPr>
      <w:rFonts w:ascii="Symbol" w:hAnsi="Symbol" w:cs="Symbol"/>
    </w:rPr>
  </w:style>
  <w:style w:type="character" w:customStyle="1" w:styleId="WW8Num28z2">
    <w:name w:val="WW8Num28z2"/>
    <w:qFormat/>
    <w:rPr>
      <w:rFonts w:ascii="Wingdings" w:hAnsi="Wingdings" w:cs="Wingdings"/>
    </w:rPr>
  </w:style>
  <w:style w:type="character" w:customStyle="1" w:styleId="WW8Num28z4">
    <w:name w:val="WW8Num28z4"/>
    <w:qFormat/>
    <w:rPr>
      <w:rFonts w:ascii="Courier New" w:hAnsi="Courier New" w:cs="Courier New"/>
    </w:rPr>
  </w:style>
  <w:style w:type="character" w:customStyle="1" w:styleId="WW8Num29z0">
    <w:name w:val="WW8Num29z0"/>
    <w:qFormat/>
    <w:rPr>
      <w:rFonts w:ascii="Times New Roman" w:eastAsia="Times New Roman"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Times New Roman" w:eastAsia="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Times New Roman" w:eastAsia="Times New Roman" w:hAnsi="Times New Roman" w:cs="Times New Roman"/>
      <w:sz w:val="28"/>
      <w:szCs w:val="28"/>
      <w:highlight w:val="yellow"/>
      <w:lang w:val="uk-UA"/>
    </w:rPr>
  </w:style>
  <w:style w:type="character" w:customStyle="1" w:styleId="WW8Num33z1">
    <w:name w:val="WW8Num33z1"/>
    <w:qFormat/>
    <w:rPr>
      <w:rFonts w:ascii="Symbol" w:hAnsi="Symbol" w:cs="Symbol"/>
    </w:rPr>
  </w:style>
  <w:style w:type="character" w:customStyle="1" w:styleId="WW8Num33z4">
    <w:name w:val="WW8Num33z4"/>
    <w:qFormat/>
    <w:rPr>
      <w:rFonts w:ascii="Courier New" w:hAnsi="Courier New" w:cs="Courier New"/>
    </w:rPr>
  </w:style>
  <w:style w:type="character" w:customStyle="1" w:styleId="WW8Num33z5">
    <w:name w:val="WW8Num33z5"/>
    <w:qFormat/>
    <w:rPr>
      <w:rFonts w:ascii="Wingdings" w:hAnsi="Wingdings" w:cs="Wingdings"/>
    </w:rPr>
  </w:style>
  <w:style w:type="character" w:customStyle="1" w:styleId="WW8Num34z0">
    <w:name w:val="WW8Num34z0"/>
    <w:qFormat/>
    <w:rPr>
      <w:rFonts w:ascii="Times New Roman" w:eastAsia="Times New Roman" w:hAnsi="Times New Roman" w:cs="Times New Roman"/>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Times New Roman" w:eastAsia="Times New Roman" w:hAnsi="Times New Roman" w:cs="Times New Roman"/>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6z3">
    <w:name w:val="WW8Num36z3"/>
    <w:qFormat/>
    <w:rPr>
      <w:rFonts w:ascii="Symbol" w:hAnsi="Symbol" w:cs="Symbo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11">
    <w:name w:val="Основной шрифт абзаца1"/>
    <w:qFormat/>
  </w:style>
  <w:style w:type="character" w:customStyle="1" w:styleId="a5">
    <w:name w:val="Виділення жирним"/>
    <w:qFormat/>
    <w:rPr>
      <w:b/>
      <w:bCs/>
    </w:rPr>
  </w:style>
  <w:style w:type="character" w:styleId="a6">
    <w:name w:val="Hyperlink"/>
    <w:rPr>
      <w:color w:val="0000FF"/>
      <w:u w:val="single"/>
    </w:rPr>
  </w:style>
  <w:style w:type="character" w:customStyle="1" w:styleId="apple-converted-space">
    <w:name w:val="apple-converted-space"/>
    <w:basedOn w:val="11"/>
    <w:qFormat/>
  </w:style>
  <w:style w:type="character" w:customStyle="1" w:styleId="apple-style-span">
    <w:name w:val="apple-style-span"/>
    <w:basedOn w:val="11"/>
    <w:qFormat/>
  </w:style>
  <w:style w:type="character" w:customStyle="1" w:styleId="mw-headline">
    <w:name w:val="mw-headline"/>
    <w:basedOn w:val="11"/>
    <w:qFormat/>
  </w:style>
  <w:style w:type="character" w:styleId="a7">
    <w:name w:val="Emphasis"/>
    <w:qFormat/>
    <w:rPr>
      <w:i/>
      <w:iCs/>
    </w:rPr>
  </w:style>
  <w:style w:type="character" w:styleId="a8">
    <w:name w:val="page number"/>
    <w:basedOn w:val="11"/>
    <w:qFormat/>
  </w:style>
  <w:style w:type="character" w:customStyle="1" w:styleId="a9">
    <w:name w:val="Текст выноски Знак"/>
    <w:qFormat/>
    <w:rPr>
      <w:rFonts w:ascii="Segoe UI" w:hAnsi="Segoe UI" w:cs="Segoe UI"/>
      <w:sz w:val="18"/>
      <w:szCs w:val="18"/>
    </w:rPr>
  </w:style>
  <w:style w:type="character" w:customStyle="1" w:styleId="HTML">
    <w:name w:val="Стандартний HTML Знак"/>
    <w:qFormat/>
    <w:rPr>
      <w:rFonts w:ascii="Courier New" w:hAnsi="Courier New" w:cs="Courier New"/>
    </w:rPr>
  </w:style>
  <w:style w:type="character" w:customStyle="1" w:styleId="dat0">
    <w:name w:val="dat0"/>
    <w:qFormat/>
  </w:style>
  <w:style w:type="character" w:customStyle="1" w:styleId="aa">
    <w:name w:val="Маркери списку"/>
    <w:qFormat/>
    <w:rPr>
      <w:rFonts w:ascii="OpenSymbol;Arial Unicode MS" w:eastAsia="OpenSymbol;Arial Unicode MS" w:hAnsi="OpenSymbol;Arial Unicode MS" w:cs="OpenSymbol;Arial Unicode MS"/>
    </w:rPr>
  </w:style>
  <w:style w:type="character" w:customStyle="1" w:styleId="ab">
    <w:name w:val="Нижній колонтитул Знак"/>
    <w:qFormat/>
    <w:rPr>
      <w:sz w:val="24"/>
      <w:szCs w:val="24"/>
      <w:lang w:eastAsia="zh-CN"/>
    </w:rPr>
  </w:style>
  <w:style w:type="character" w:customStyle="1" w:styleId="ac">
    <w:name w:val="Текст у виносці Знак"/>
    <w:qFormat/>
    <w:rPr>
      <w:rFonts w:ascii="Segoe UI" w:hAnsi="Segoe UI" w:cs="Segoe UI"/>
      <w:sz w:val="18"/>
      <w:szCs w:val="18"/>
      <w:lang w:eastAsia="zh-CN"/>
    </w:rPr>
  </w:style>
  <w:style w:type="character" w:customStyle="1" w:styleId="WW8Num18z4">
    <w:name w:val="WW8Num18z4"/>
    <w:qFormat/>
    <w:rPr>
      <w:rFonts w:ascii="Courier New" w:hAnsi="Courier New" w:cs="Courier New"/>
    </w:rPr>
  </w:style>
  <w:style w:type="character" w:customStyle="1" w:styleId="ad">
    <w:name w:val="Верхній колонтитул Знак"/>
    <w:qFormat/>
    <w:rPr>
      <w:sz w:val="28"/>
      <w:szCs w:val="24"/>
      <w:lang w:val="ru-RU" w:eastAsia="zh-CN"/>
    </w:rPr>
  </w:style>
  <w:style w:type="paragraph" w:customStyle="1" w:styleId="ae">
    <w:name w:val="Заголовок"/>
    <w:basedOn w:val="a"/>
    <w:next w:val="a0"/>
    <w:qFormat/>
    <w:pPr>
      <w:keepNext/>
      <w:spacing w:before="240" w:after="120"/>
    </w:pPr>
    <w:rPr>
      <w:rFonts w:ascii="Liberation Sans;Arial" w:eastAsia="Microsoft YaHei" w:hAnsi="Liberation Sans;Arial" w:cs="Arial"/>
      <w:sz w:val="28"/>
      <w:szCs w:val="28"/>
    </w:rPr>
  </w:style>
  <w:style w:type="paragraph" w:styleId="af">
    <w:name w:val="Body Text"/>
    <w:basedOn w:val="a"/>
    <w:next w:val="a0"/>
    <w:pPr>
      <w:spacing w:after="140" w:line="276" w:lineRule="auto"/>
    </w:pPr>
  </w:style>
  <w:style w:type="paragraph" w:styleId="a0">
    <w:name w:val="List"/>
    <w:next w:val="af0"/>
    <w:pPr>
      <w:widowControl w:val="0"/>
      <w:suppressAutoHyphens/>
    </w:pPr>
    <w:rPr>
      <w:rFonts w:ascii="Liberation Serif;Times New Roma" w:hAnsi="Liberation Serif;Times New Roma" w:cs="Liberation Serif;Times New Roma"/>
      <w:sz w:val="24"/>
    </w:rPr>
  </w:style>
  <w:style w:type="paragraph" w:styleId="af0">
    <w:name w:val="caption"/>
    <w:basedOn w:val="a"/>
    <w:next w:val="8"/>
    <w:qFormat/>
    <w:pPr>
      <w:suppressLineNumbers/>
      <w:spacing w:before="120" w:after="120"/>
    </w:pPr>
    <w:rPr>
      <w:rFonts w:cs="Arial"/>
      <w:i/>
      <w:iCs/>
    </w:rPr>
  </w:style>
  <w:style w:type="paragraph" w:customStyle="1" w:styleId="af1">
    <w:name w:val="Покажчик"/>
    <w:basedOn w:val="a"/>
    <w:next w:val="af0"/>
    <w:qFormat/>
    <w:pPr>
      <w:suppressLineNumbers/>
    </w:pPr>
    <w:rPr>
      <w:rFonts w:cs="Arial"/>
    </w:rPr>
  </w:style>
  <w:style w:type="paragraph" w:customStyle="1" w:styleId="8">
    <w:name w:val="Назва об'єкта8"/>
    <w:basedOn w:val="a"/>
    <w:next w:val="7"/>
    <w:qFormat/>
    <w:pPr>
      <w:suppressLineNumbers/>
      <w:spacing w:before="120" w:after="120"/>
    </w:pPr>
    <w:rPr>
      <w:rFonts w:cs="Arial"/>
      <w:i/>
      <w:iCs/>
    </w:rPr>
  </w:style>
  <w:style w:type="paragraph" w:customStyle="1" w:styleId="7">
    <w:name w:val="Назва об'єкта7"/>
    <w:basedOn w:val="a"/>
    <w:next w:val="6"/>
    <w:qFormat/>
    <w:pPr>
      <w:suppressLineNumbers/>
      <w:spacing w:before="120" w:after="120"/>
    </w:pPr>
    <w:rPr>
      <w:rFonts w:cs="Arial"/>
      <w:i/>
      <w:iCs/>
    </w:rPr>
  </w:style>
  <w:style w:type="paragraph" w:customStyle="1" w:styleId="6">
    <w:name w:val="Назва об'єкта6"/>
    <w:basedOn w:val="a"/>
    <w:next w:val="50"/>
    <w:qFormat/>
    <w:pPr>
      <w:suppressLineNumbers/>
      <w:spacing w:before="120" w:after="120"/>
    </w:pPr>
    <w:rPr>
      <w:rFonts w:cs="Arial"/>
      <w:i/>
      <w:iCs/>
    </w:rPr>
  </w:style>
  <w:style w:type="paragraph" w:customStyle="1" w:styleId="50">
    <w:name w:val="Назва об'єкта5"/>
    <w:basedOn w:val="a"/>
    <w:next w:val="40"/>
    <w:qFormat/>
    <w:pPr>
      <w:suppressLineNumbers/>
      <w:spacing w:before="120" w:after="120"/>
    </w:pPr>
    <w:rPr>
      <w:rFonts w:cs="Arial"/>
      <w:i/>
      <w:iCs/>
    </w:rPr>
  </w:style>
  <w:style w:type="paragraph" w:customStyle="1" w:styleId="40">
    <w:name w:val="Назва об'єкта4"/>
    <w:basedOn w:val="a"/>
    <w:next w:val="32"/>
    <w:qFormat/>
    <w:pPr>
      <w:suppressLineNumbers/>
      <w:spacing w:before="120" w:after="120"/>
    </w:pPr>
    <w:rPr>
      <w:rFonts w:cs="Arial"/>
      <w:i/>
      <w:iCs/>
    </w:rPr>
  </w:style>
  <w:style w:type="paragraph" w:customStyle="1" w:styleId="32">
    <w:name w:val="Назва об'єкта3"/>
    <w:basedOn w:val="a"/>
    <w:next w:val="21"/>
    <w:qFormat/>
    <w:pPr>
      <w:suppressLineNumbers/>
      <w:spacing w:before="120" w:after="120"/>
    </w:pPr>
    <w:rPr>
      <w:rFonts w:cs="Arial"/>
      <w:i/>
      <w:iCs/>
    </w:rPr>
  </w:style>
  <w:style w:type="paragraph" w:customStyle="1" w:styleId="21">
    <w:name w:val="Назва об'єкта2"/>
    <w:basedOn w:val="a"/>
    <w:next w:val="12"/>
    <w:qFormat/>
    <w:pPr>
      <w:suppressLineNumbers/>
      <w:spacing w:before="120" w:after="120"/>
    </w:pPr>
    <w:rPr>
      <w:rFonts w:cs="Arial"/>
      <w:i/>
      <w:iCs/>
    </w:rPr>
  </w:style>
  <w:style w:type="paragraph" w:customStyle="1" w:styleId="12">
    <w:name w:val="Назва об'єкта1"/>
    <w:basedOn w:val="a"/>
    <w:next w:val="af2"/>
    <w:qFormat/>
    <w:pPr>
      <w:suppressLineNumbers/>
      <w:spacing w:before="120" w:after="120"/>
    </w:pPr>
    <w:rPr>
      <w:rFonts w:cs="Arial"/>
      <w:i/>
      <w:iCs/>
    </w:rPr>
  </w:style>
  <w:style w:type="paragraph" w:styleId="af2">
    <w:name w:val="Normal (Web)"/>
    <w:basedOn w:val="a"/>
    <w:next w:val="13"/>
    <w:qFormat/>
    <w:pPr>
      <w:spacing w:before="280" w:after="280"/>
    </w:pPr>
  </w:style>
  <w:style w:type="paragraph" w:customStyle="1" w:styleId="13">
    <w:name w:val="Цитата1"/>
    <w:basedOn w:val="a"/>
    <w:next w:val="af3"/>
    <w:qFormat/>
    <w:pPr>
      <w:ind w:left="6840" w:right="332"/>
      <w:jc w:val="both"/>
    </w:pPr>
    <w:rPr>
      <w:sz w:val="28"/>
      <w:szCs w:val="28"/>
      <w:lang w:val="uk-UA"/>
    </w:rPr>
  </w:style>
  <w:style w:type="paragraph" w:customStyle="1" w:styleId="af3">
    <w:name w:val="Верхній і нижній колонтитули"/>
    <w:basedOn w:val="a"/>
    <w:next w:val="af4"/>
    <w:qFormat/>
    <w:pPr>
      <w:suppressLineNumbers/>
      <w:tabs>
        <w:tab w:val="center" w:pos="4819"/>
        <w:tab w:val="right" w:pos="9638"/>
      </w:tabs>
    </w:pPr>
  </w:style>
  <w:style w:type="paragraph" w:styleId="af4">
    <w:name w:val="header"/>
    <w:basedOn w:val="a"/>
    <w:next w:val="HTML0"/>
    <w:pPr>
      <w:tabs>
        <w:tab w:val="center" w:pos="4677"/>
        <w:tab w:val="right" w:pos="9355"/>
      </w:tabs>
    </w:pPr>
    <w:rPr>
      <w:sz w:val="28"/>
    </w:rPr>
  </w:style>
  <w:style w:type="paragraph" w:styleId="HTML0">
    <w:name w:val="HTML Preformatted"/>
    <w:basedOn w:val="a"/>
    <w:next w:val="af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paragraph" w:customStyle="1" w:styleId="af5">
    <w:name w:val="Нормальний текст"/>
    <w:basedOn w:val="a"/>
    <w:next w:val="af6"/>
    <w:qFormat/>
    <w:pPr>
      <w:spacing w:before="120"/>
      <w:ind w:firstLine="567"/>
    </w:pPr>
    <w:rPr>
      <w:rFonts w:ascii="Antiqua;Century Gothic" w:hAnsi="Antiqua;Century Gothic" w:cs="Antiqua;Century Gothic"/>
      <w:sz w:val="26"/>
      <w:szCs w:val="20"/>
      <w:lang w:val="uk-UA"/>
    </w:rPr>
  </w:style>
  <w:style w:type="paragraph" w:styleId="af6">
    <w:name w:val="Balloon Text"/>
    <w:basedOn w:val="a"/>
    <w:next w:val="af7"/>
    <w:qFormat/>
    <w:rPr>
      <w:rFonts w:ascii="Segoe UI" w:hAnsi="Segoe UI" w:cs="Segoe UI"/>
      <w:sz w:val="18"/>
      <w:szCs w:val="18"/>
      <w:lang w:val="uk-UA"/>
    </w:rPr>
  </w:style>
  <w:style w:type="paragraph" w:customStyle="1" w:styleId="af7">
    <w:name w:val="Вміст таблиці"/>
    <w:basedOn w:val="a"/>
    <w:next w:val="af8"/>
    <w:qFormat/>
    <w:pPr>
      <w:suppressLineNumbers/>
    </w:pPr>
  </w:style>
  <w:style w:type="paragraph" w:customStyle="1" w:styleId="af8">
    <w:name w:val="Заголовок таблиці"/>
    <w:next w:val="af9"/>
    <w:qFormat/>
    <w:pPr>
      <w:widowControl w:val="0"/>
      <w:suppressLineNumbers/>
      <w:suppressAutoHyphens/>
      <w:jc w:val="center"/>
    </w:pPr>
    <w:rPr>
      <w:rFonts w:ascii="Liberation Serif;Times New Roma" w:hAnsi="Liberation Serif;Times New Roma"/>
      <w:b/>
      <w:bCs/>
      <w:sz w:val="24"/>
    </w:rPr>
  </w:style>
  <w:style w:type="paragraph" w:customStyle="1" w:styleId="af9">
    <w:name w:val="Вміст рамки"/>
    <w:basedOn w:val="a"/>
    <w:next w:val="HTML1"/>
    <w:qFormat/>
  </w:style>
  <w:style w:type="paragraph" w:customStyle="1" w:styleId="HTML1">
    <w:name w:val="Стандартний HTML1"/>
    <w:basedOn w:val="a"/>
    <w:next w:val="af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afa">
    <w:name w:val="footer"/>
    <w:basedOn w:val="a"/>
    <w:next w:val="14"/>
    <w:pPr>
      <w:tabs>
        <w:tab w:val="center" w:pos="4677"/>
        <w:tab w:val="right" w:pos="9355"/>
      </w:tabs>
    </w:pPr>
  </w:style>
  <w:style w:type="paragraph" w:customStyle="1" w:styleId="14">
    <w:name w:val="Текст у виносці1"/>
    <w:basedOn w:val="a"/>
    <w:next w:val="afb"/>
    <w:qFormat/>
    <w:rPr>
      <w:rFonts w:ascii="Segoe UI" w:hAnsi="Segoe UI" w:cs="Segoe UI"/>
      <w:sz w:val="18"/>
      <w:szCs w:val="18"/>
    </w:rPr>
  </w:style>
  <w:style w:type="paragraph" w:customStyle="1" w:styleId="afb">
    <w:name w:val="Абзац списка"/>
    <w:basedOn w:val="a"/>
    <w:next w:val="western"/>
    <w:qFormat/>
    <w:pPr>
      <w:ind w:left="720" w:firstLine="709"/>
      <w:contextualSpacing/>
    </w:pPr>
  </w:style>
  <w:style w:type="paragraph" w:customStyle="1" w:styleId="western">
    <w:name w:val="western"/>
    <w:basedOn w:val="a"/>
    <w:next w:val="15"/>
    <w:qFormat/>
    <w:pPr>
      <w:spacing w:before="280" w:after="280"/>
    </w:pPr>
  </w:style>
  <w:style w:type="paragraph" w:customStyle="1" w:styleId="15">
    <w:name w:val="Обычный (веб)1"/>
    <w:basedOn w:val="a"/>
    <w:next w:val="LO-normal"/>
    <w:qFormat/>
    <w:pPr>
      <w:spacing w:before="280" w:after="280"/>
      <w:textAlignment w:val="top"/>
    </w:pPr>
  </w:style>
  <w:style w:type="paragraph" w:customStyle="1" w:styleId="LO-normal">
    <w:name w:val="LO-normal"/>
    <w:qFormat/>
    <w:pPr>
      <w:suppressAutoHyphens/>
    </w:pPr>
    <w:rPr>
      <w:rFonts w:ascii="Times New Roman" w:eastAsia="Times New Roman" w:hAnsi="Times New Roman" w:cs="Times New Roman"/>
      <w:sz w:val="24"/>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fc">
    <w:name w:val="No Spacing"/>
    <w:link w:val="afd"/>
    <w:uiPriority w:val="1"/>
    <w:qFormat/>
    <w:rsid w:val="00D829B8"/>
    <w:rPr>
      <w:rFonts w:asciiTheme="minorHAnsi" w:eastAsiaTheme="minorEastAsia" w:hAnsiTheme="minorHAnsi" w:cstheme="minorBidi"/>
      <w:sz w:val="22"/>
      <w:szCs w:val="22"/>
      <w:lang w:eastAsia="uk-UA" w:bidi="ar-SA"/>
    </w:rPr>
  </w:style>
  <w:style w:type="character" w:customStyle="1" w:styleId="afd">
    <w:name w:val="Без інтервалів Знак"/>
    <w:basedOn w:val="a1"/>
    <w:link w:val="afc"/>
    <w:uiPriority w:val="1"/>
    <w:rsid w:val="00D829B8"/>
    <w:rPr>
      <w:rFonts w:asciiTheme="minorHAnsi" w:eastAsiaTheme="minorEastAsia" w:hAnsiTheme="minorHAnsi" w:cstheme="minorBidi"/>
      <w:sz w:val="22"/>
      <w:szCs w:val="22"/>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tskrada.gov.ua/departments/departament-simi-molodi-ta-sport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utskrada.gov.ua/departments/departament-simi-molodi-ta-sportu" TargetMode="External"/><Relationship Id="rId4" Type="http://schemas.openxmlformats.org/officeDocument/2006/relationships/webSettings" Target="webSettings.xml"/><Relationship Id="rId9" Type="http://schemas.openxmlformats.org/officeDocument/2006/relationships/hyperlink" Target="https://www.lutskrada.gov.ua/departments/hospodarsko-tekhnichnyi-viddi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17</Pages>
  <Words>17144</Words>
  <Characters>9773</Characters>
  <Application>Microsoft Office Word</Application>
  <DocSecurity>0</DocSecurity>
  <Lines>81</Lines>
  <Paragraphs>53</Paragraphs>
  <ScaleCrop>false</ScaleCrop>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acer312</dc:creator>
  <dc:description/>
  <cp:lastModifiedBy>Зарубайко Тетяна Олексіївна</cp:lastModifiedBy>
  <cp:revision>273</cp:revision>
  <cp:lastPrinted>2022-11-15T09:06:00Z</cp:lastPrinted>
  <dcterms:created xsi:type="dcterms:W3CDTF">2021-02-09T15:47:00Z</dcterms:created>
  <dcterms:modified xsi:type="dcterms:W3CDTF">2022-11-16T13:46:00Z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