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5F8AA9" w14:textId="77777777" w:rsidR="00BC082F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138D7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04FF5">
        <w:object w:dxaOrig="3105" w:dyaOrig="3300" w14:anchorId="347C51B7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31240169" r:id="rId6"/>
        </w:object>
      </w:r>
    </w:p>
    <w:p w14:paraId="7F5753CD" w14:textId="77777777" w:rsidR="00BC082F" w:rsidRDefault="00BC082F">
      <w:pPr>
        <w:jc w:val="center"/>
        <w:rPr>
          <w:sz w:val="16"/>
          <w:szCs w:val="16"/>
        </w:rPr>
      </w:pPr>
    </w:p>
    <w:p w14:paraId="5436DA94" w14:textId="77777777" w:rsidR="00BC082F" w:rsidRDefault="00104FF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76C4A63" w14:textId="77777777" w:rsidR="00BC082F" w:rsidRDefault="00BC082F">
      <w:pPr>
        <w:rPr>
          <w:sz w:val="10"/>
          <w:szCs w:val="10"/>
        </w:rPr>
      </w:pPr>
    </w:p>
    <w:p w14:paraId="706EA402" w14:textId="77777777" w:rsidR="00BC082F" w:rsidRDefault="00104FF5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F96DE14" w14:textId="77777777" w:rsidR="00BC082F" w:rsidRDefault="00BC082F">
      <w:pPr>
        <w:jc w:val="center"/>
        <w:rPr>
          <w:b/>
          <w:bCs w:val="0"/>
          <w:sz w:val="20"/>
          <w:szCs w:val="20"/>
        </w:rPr>
      </w:pPr>
    </w:p>
    <w:p w14:paraId="39D2A11F" w14:textId="77777777" w:rsidR="00BC082F" w:rsidRDefault="00104FF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07C05C4" w14:textId="77777777" w:rsidR="00BC082F" w:rsidRDefault="00BC082F">
      <w:pPr>
        <w:jc w:val="center"/>
        <w:rPr>
          <w:bCs w:val="0"/>
          <w:i/>
          <w:sz w:val="40"/>
          <w:szCs w:val="40"/>
        </w:rPr>
      </w:pPr>
    </w:p>
    <w:p w14:paraId="10F61270" w14:textId="77777777" w:rsidR="00BC082F" w:rsidRDefault="00104FF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B2E0B2F" w14:textId="77777777" w:rsidR="00BC082F" w:rsidRPr="006204C8" w:rsidRDefault="00BC082F">
      <w:pPr>
        <w:spacing w:line="360" w:lineRule="auto"/>
        <w:rPr>
          <w:szCs w:val="28"/>
          <w:u w:val="single"/>
        </w:rPr>
      </w:pPr>
    </w:p>
    <w:p w14:paraId="406FE244" w14:textId="77777777" w:rsidR="00104FF5" w:rsidRDefault="00104FF5" w:rsidP="006204C8">
      <w:pPr>
        <w:ind w:right="4393"/>
      </w:pPr>
      <w:r>
        <w:t>Про роботу комунального</w:t>
      </w:r>
    </w:p>
    <w:p w14:paraId="1F481C87" w14:textId="77777777" w:rsidR="00BC082F" w:rsidRDefault="00104FF5" w:rsidP="006204C8">
      <w:pPr>
        <w:ind w:right="4393"/>
      </w:pPr>
      <w:r>
        <w:rPr>
          <w:szCs w:val="28"/>
        </w:rPr>
        <w:t>підприємства «Луцьке електротехнічне підприємство – Луцьксвітло»</w:t>
      </w:r>
    </w:p>
    <w:p w14:paraId="2C7B2802" w14:textId="77777777" w:rsidR="00BC082F" w:rsidRDefault="00BC082F">
      <w:pPr>
        <w:spacing w:line="360" w:lineRule="auto"/>
        <w:rPr>
          <w:szCs w:val="28"/>
        </w:rPr>
      </w:pPr>
    </w:p>
    <w:p w14:paraId="0BBA9AB7" w14:textId="3837D9DE" w:rsidR="00BC082F" w:rsidRDefault="00104FF5" w:rsidP="006204C8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>, заслухавши звіт директора комунального підприємства «Луцьке електротехнічне підприємство – Луцьксвітло» про роботу підприємства виконавчий комітет міської ради</w:t>
      </w:r>
    </w:p>
    <w:p w14:paraId="10CE049F" w14:textId="77777777" w:rsidR="00BC082F" w:rsidRDefault="00BC082F" w:rsidP="006204C8">
      <w:pPr>
        <w:ind w:right="-23"/>
        <w:jc w:val="both"/>
        <w:rPr>
          <w:bCs w:val="0"/>
          <w:color w:val="000000"/>
          <w:sz w:val="20"/>
          <w:szCs w:val="20"/>
        </w:rPr>
      </w:pPr>
    </w:p>
    <w:p w14:paraId="4A940CB2" w14:textId="77777777" w:rsidR="00BC082F" w:rsidRDefault="00104FF5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2CB7E6B3" w14:textId="77777777" w:rsidR="00BC082F" w:rsidRDefault="00BC082F">
      <w:pPr>
        <w:ind w:right="-23"/>
        <w:jc w:val="both"/>
        <w:rPr>
          <w:bCs w:val="0"/>
          <w:color w:val="000000"/>
          <w:sz w:val="20"/>
          <w:szCs w:val="20"/>
        </w:rPr>
      </w:pPr>
    </w:p>
    <w:p w14:paraId="261A394B" w14:textId="77777777" w:rsidR="00BC082F" w:rsidRDefault="00104FF5" w:rsidP="006204C8">
      <w:pPr>
        <w:ind w:firstLine="567"/>
        <w:jc w:val="both"/>
      </w:pPr>
      <w:r>
        <w:rPr>
          <w:szCs w:val="28"/>
        </w:rPr>
        <w:t xml:space="preserve">1. Звіт про роботу </w:t>
      </w:r>
      <w:r>
        <w:rPr>
          <w:bCs w:val="0"/>
          <w:color w:val="000000"/>
          <w:szCs w:val="28"/>
        </w:rPr>
        <w:t>комунального підприємства «Луцьке електротехнічне підприємство – Луцьксвітло»</w:t>
      </w:r>
      <w:r>
        <w:rPr>
          <w:szCs w:val="28"/>
        </w:rPr>
        <w:t xml:space="preserve"> взяти до відома </w:t>
      </w:r>
      <w:r>
        <w:rPr>
          <w:color w:val="000000"/>
          <w:szCs w:val="28"/>
        </w:rPr>
        <w:t>(додається)</w:t>
      </w:r>
      <w:r>
        <w:rPr>
          <w:szCs w:val="28"/>
        </w:rPr>
        <w:t>.</w:t>
      </w:r>
    </w:p>
    <w:p w14:paraId="5714CB09" w14:textId="77777777" w:rsidR="00BC082F" w:rsidRDefault="00104FF5" w:rsidP="006204C8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2. Зобов’язати </w:t>
      </w:r>
      <w:r>
        <w:rPr>
          <w:bCs w:val="0"/>
          <w:color w:val="000000"/>
          <w:szCs w:val="28"/>
        </w:rPr>
        <w:t>комунальне підприємство «Луцьке електротехнічне підприємство – </w:t>
      </w:r>
      <w:r>
        <w:rPr>
          <w:bCs w:val="0"/>
          <w:szCs w:val="28"/>
        </w:rPr>
        <w:t>Луцьксвітло»</w:t>
      </w:r>
      <w:r>
        <w:rPr>
          <w:szCs w:val="28"/>
        </w:rPr>
        <w:t>:</w:t>
      </w:r>
    </w:p>
    <w:p w14:paraId="53BDFB79" w14:textId="77777777" w:rsidR="00BC082F" w:rsidRDefault="00104FF5" w:rsidP="006204C8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Забезпечувати: </w:t>
      </w:r>
    </w:p>
    <w:p w14:paraId="3A653DAE" w14:textId="77777777" w:rsidR="00BC082F" w:rsidRDefault="00104FF5" w:rsidP="006204C8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NewRomanPSMT;Times New Rom" w:hAnsi="TimesNewRomanPSMT;Times New Rom" w:cs="TimesNewRomanPSMT;Times New Rom"/>
          <w:szCs w:val="28"/>
        </w:rPr>
        <w:t>належне утримання, експлуатацію та ремонт мереж зовнішнього освітлення і технічних засобів регулювання дорожнього руху;</w:t>
      </w:r>
    </w:p>
    <w:p w14:paraId="58FC0531" w14:textId="77777777" w:rsidR="00BC082F" w:rsidRDefault="00104FF5" w:rsidP="006204C8">
      <w:pPr>
        <w:tabs>
          <w:tab w:val="left" w:pos="720"/>
          <w:tab w:val="left" w:pos="900"/>
        </w:tabs>
        <w:ind w:firstLine="567"/>
        <w:jc w:val="both"/>
        <w:rPr>
          <w:rFonts w:ascii="TimesNewRomanPSMT;Times New Rom" w:hAnsi="TimesNewRomanPSMT;Times New Rom" w:cs="TimesNewRomanPSMT;Times New Rom"/>
          <w:szCs w:val="28"/>
        </w:rPr>
      </w:pPr>
      <w:r>
        <w:rPr>
          <w:rFonts w:ascii="TimesNewRomanPSMT;Times New Rom" w:hAnsi="TimesNewRomanPSMT;Times New Rom" w:cs="TimesNewRomanPSMT;Times New Rom"/>
          <w:szCs w:val="28"/>
        </w:rPr>
        <w:t>вчасне виявлення та оперативне видалення сухостійних та аварійних насаджень, зокрема в охоронних зонах повітряних ліній і трансформаторних підстанцій.</w:t>
      </w:r>
    </w:p>
    <w:p w14:paraId="575FFF7E" w14:textId="77777777" w:rsidR="00BC082F" w:rsidRDefault="00104FF5" w:rsidP="006204C8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2.2. Контролювати стан дебіторської та кредиторської заборгованості з метою недопущення</w:t>
      </w:r>
      <w:r>
        <w:rPr>
          <w:szCs w:val="28"/>
          <w:shd w:val="clear" w:color="auto" w:fill="FFFFFF"/>
        </w:rPr>
        <w:t xml:space="preserve"> їх з</w:t>
      </w:r>
      <w:r>
        <w:rPr>
          <w:szCs w:val="28"/>
          <w:highlight w:val="white"/>
        </w:rPr>
        <w:t>б</w:t>
      </w:r>
      <w:r>
        <w:rPr>
          <w:szCs w:val="28"/>
        </w:rPr>
        <w:t>ільшення.</w:t>
      </w:r>
    </w:p>
    <w:p w14:paraId="18D964AF" w14:textId="4A991856" w:rsidR="00BC082F" w:rsidRDefault="00104FF5" w:rsidP="006204C8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заступника міського голови </w:t>
      </w:r>
      <w:r w:rsidR="006204C8">
        <w:rPr>
          <w:szCs w:val="28"/>
        </w:rPr>
        <w:t>Ірину Чебелюк</w:t>
      </w:r>
      <w:r>
        <w:rPr>
          <w:szCs w:val="28"/>
        </w:rPr>
        <w:t>.</w:t>
      </w:r>
    </w:p>
    <w:p w14:paraId="66F8543B" w14:textId="77777777" w:rsidR="00BC082F" w:rsidRDefault="00BC082F">
      <w:pPr>
        <w:jc w:val="both"/>
        <w:rPr>
          <w:szCs w:val="28"/>
        </w:rPr>
      </w:pPr>
    </w:p>
    <w:p w14:paraId="5FC44049" w14:textId="77777777" w:rsidR="00BC082F" w:rsidRDefault="00104FF5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06E31D18" w14:textId="77777777" w:rsidR="00BC082F" w:rsidRDefault="00BC082F">
      <w:pPr>
        <w:jc w:val="both"/>
        <w:rPr>
          <w:szCs w:val="28"/>
        </w:rPr>
      </w:pPr>
    </w:p>
    <w:p w14:paraId="51DFDCC3" w14:textId="77777777" w:rsidR="00BC082F" w:rsidRDefault="00104FF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42503C7" w14:textId="77777777" w:rsidR="00BC082F" w:rsidRDefault="00104FF5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6B0EA216" w14:textId="77777777" w:rsidR="00BC082F" w:rsidRDefault="00BC082F">
      <w:pPr>
        <w:tabs>
          <w:tab w:val="left" w:pos="720"/>
          <w:tab w:val="left" w:pos="6663"/>
          <w:tab w:val="left" w:pos="7200"/>
        </w:tabs>
        <w:jc w:val="both"/>
        <w:rPr>
          <w:caps/>
          <w:sz w:val="16"/>
          <w:szCs w:val="16"/>
        </w:rPr>
      </w:pPr>
    </w:p>
    <w:p w14:paraId="2B6D1A0F" w14:textId="77777777" w:rsidR="00BC082F" w:rsidRDefault="00104FF5">
      <w:pPr>
        <w:jc w:val="both"/>
        <w:rPr>
          <w:sz w:val="24"/>
        </w:rPr>
      </w:pPr>
      <w:r>
        <w:rPr>
          <w:sz w:val="24"/>
        </w:rPr>
        <w:t>Смаль 777 955</w:t>
      </w:r>
    </w:p>
    <w:sectPr w:rsidR="00BC082F" w:rsidSect="006204C8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58B"/>
    <w:multiLevelType w:val="multilevel"/>
    <w:tmpl w:val="179868E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877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82F"/>
    <w:rsid w:val="00104FF5"/>
    <w:rsid w:val="006204C8"/>
    <w:rsid w:val="00B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92A1F1"/>
  <w15:docId w15:val="{9E1BBB46-DD23-47B3-8086-821780F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Pr>
      <w:lang w:val="uk-UA" w:bidi="ar-SA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Текст выноски Знак"/>
    <w:qFormat/>
    <w:rPr>
      <w:rFonts w:ascii="Tahoma" w:hAnsi="Tahoma" w:cs="Tahoma"/>
      <w:bCs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988</Words>
  <Characters>564</Characters>
  <Application>Microsoft Office Word</Application>
  <DocSecurity>0</DocSecurity>
  <Lines>4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6</cp:revision>
  <cp:lastPrinted>1995-11-21T17:41:00Z</cp:lastPrinted>
  <dcterms:created xsi:type="dcterms:W3CDTF">1995-11-21T17:41:00Z</dcterms:created>
  <dcterms:modified xsi:type="dcterms:W3CDTF">2022-11-29T13:16:00Z</dcterms:modified>
  <dc:language>uk-UA</dc:language>
</cp:coreProperties>
</file>