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46" w:rsidRPr="00BB34BD" w:rsidRDefault="00712E46" w:rsidP="00712E46">
      <w:pPr>
        <w:pStyle w:val="a1"/>
        <w:spacing w:after="0"/>
        <w:ind w:left="11624"/>
      </w:pPr>
      <w:r w:rsidRPr="00BB34BD">
        <w:rPr>
          <w:sz w:val="28"/>
          <w:szCs w:val="28"/>
          <w:lang w:val="uk-UA"/>
        </w:rPr>
        <w:t xml:space="preserve">Додаток 2 </w:t>
      </w:r>
    </w:p>
    <w:p w:rsidR="00712E46" w:rsidRPr="00BB34BD" w:rsidRDefault="00712E46" w:rsidP="00712E46">
      <w:pPr>
        <w:pStyle w:val="a1"/>
        <w:spacing w:after="0"/>
        <w:ind w:left="11624"/>
      </w:pPr>
      <w:r w:rsidRPr="00BB34BD">
        <w:rPr>
          <w:sz w:val="28"/>
          <w:szCs w:val="28"/>
          <w:lang w:val="uk-UA"/>
        </w:rPr>
        <w:t>до Програми</w:t>
      </w:r>
    </w:p>
    <w:p w:rsidR="00712E46" w:rsidRPr="00BB34BD" w:rsidRDefault="00712E46" w:rsidP="00712E46">
      <w:pPr>
        <w:pStyle w:val="a1"/>
        <w:spacing w:after="0"/>
        <w:jc w:val="right"/>
        <w:rPr>
          <w:sz w:val="28"/>
          <w:szCs w:val="28"/>
          <w:lang w:val="uk-UA"/>
        </w:rPr>
      </w:pPr>
    </w:p>
    <w:p w:rsidR="00712E46" w:rsidRPr="007A5BDE" w:rsidRDefault="00712E46" w:rsidP="00712E46">
      <w:pPr>
        <w:widowControl/>
        <w:tabs>
          <w:tab w:val="left" w:pos="-2340"/>
        </w:tabs>
        <w:jc w:val="center"/>
        <w:rPr>
          <w:rFonts w:eastAsia="Times New Roman"/>
          <w:b/>
          <w:bCs/>
          <w:sz w:val="28"/>
          <w:szCs w:val="28"/>
          <w:lang w:val="uk-UA" w:eastAsia="ar-SA"/>
        </w:rPr>
      </w:pPr>
      <w:r w:rsidRPr="007A5BDE">
        <w:rPr>
          <w:rFonts w:eastAsia="Times New Roman"/>
          <w:b/>
          <w:bCs/>
          <w:sz w:val="28"/>
          <w:szCs w:val="28"/>
          <w:lang w:val="uk-UA" w:eastAsia="ar-SA"/>
        </w:rPr>
        <w:t xml:space="preserve">Напрями діяльності, завдання та заходи </w:t>
      </w:r>
    </w:p>
    <w:p w:rsidR="00712E46" w:rsidRPr="007A5BDE" w:rsidRDefault="00712E46" w:rsidP="00712E46">
      <w:pPr>
        <w:widowControl/>
        <w:tabs>
          <w:tab w:val="left" w:pos="-2340"/>
        </w:tabs>
        <w:jc w:val="center"/>
        <w:rPr>
          <w:rFonts w:eastAsia="Times New Roman"/>
          <w:b/>
          <w:bCs/>
          <w:sz w:val="28"/>
          <w:szCs w:val="28"/>
          <w:lang w:val="uk-UA" w:eastAsia="ar-SA"/>
        </w:rPr>
      </w:pPr>
      <w:r w:rsidRPr="00BB34BD">
        <w:rPr>
          <w:rFonts w:eastAsia="Times New Roman"/>
          <w:b/>
          <w:bCs/>
          <w:sz w:val="28"/>
          <w:szCs w:val="28"/>
          <w:lang w:val="uk-UA" w:eastAsia="ar-SA"/>
        </w:rPr>
        <w:t xml:space="preserve">Комплексної програми </w:t>
      </w:r>
    </w:p>
    <w:p w:rsidR="00712E46" w:rsidRPr="00015E79" w:rsidRDefault="00712E46" w:rsidP="00712E46">
      <w:pPr>
        <w:widowControl/>
        <w:tabs>
          <w:tab w:val="left" w:pos="-2340"/>
        </w:tabs>
        <w:jc w:val="center"/>
        <w:rPr>
          <w:lang w:val="uk-UA"/>
        </w:rPr>
      </w:pPr>
      <w:r w:rsidRPr="00BB34BD">
        <w:rPr>
          <w:rFonts w:eastAsia="Times New Roman"/>
          <w:b/>
          <w:bCs/>
          <w:sz w:val="28"/>
          <w:szCs w:val="28"/>
          <w:lang w:val="uk-UA" w:eastAsia="ar-SA"/>
        </w:rPr>
        <w:t xml:space="preserve">соціальної підтримки ветеранів війни та членів їх сімей </w:t>
      </w:r>
      <w:bookmarkStart w:id="0" w:name="_GoBack"/>
      <w:bookmarkEnd w:id="0"/>
    </w:p>
    <w:p w:rsidR="00712E46" w:rsidRPr="00BB34BD" w:rsidRDefault="00712E46" w:rsidP="00712E46">
      <w:pPr>
        <w:widowControl/>
        <w:tabs>
          <w:tab w:val="left" w:pos="-2340"/>
        </w:tabs>
        <w:jc w:val="center"/>
      </w:pPr>
      <w:r w:rsidRPr="00BB34BD">
        <w:rPr>
          <w:rFonts w:eastAsia="Times New Roman"/>
          <w:b/>
          <w:bCs/>
          <w:sz w:val="28"/>
          <w:szCs w:val="28"/>
          <w:lang w:val="uk-UA" w:eastAsia="ar-SA"/>
        </w:rPr>
        <w:t>на 2021</w:t>
      </w:r>
      <w:r w:rsidRPr="00BB34BD">
        <w:rPr>
          <w:rStyle w:val="a5"/>
          <w:rFonts w:eastAsia="Times New Roman"/>
          <w:sz w:val="28"/>
          <w:szCs w:val="28"/>
          <w:lang w:val="uk-UA" w:eastAsia="ar-SA"/>
        </w:rPr>
        <w:t>-</w:t>
      </w:r>
      <w:r w:rsidRPr="00BB34BD">
        <w:rPr>
          <w:rFonts w:eastAsia="Times New Roman"/>
          <w:b/>
          <w:bCs/>
          <w:sz w:val="28"/>
          <w:szCs w:val="28"/>
          <w:lang w:val="uk-UA" w:eastAsia="ar-SA"/>
        </w:rPr>
        <w:t>2023 роки</w:t>
      </w:r>
    </w:p>
    <w:p w:rsidR="00712E46" w:rsidRPr="00BB34BD" w:rsidRDefault="00712E46" w:rsidP="00712E46">
      <w:pPr>
        <w:snapToGrid w:val="0"/>
        <w:jc w:val="center"/>
        <w:textAlignment w:val="baseline"/>
        <w:rPr>
          <w:b/>
          <w:sz w:val="4"/>
          <w:szCs w:val="4"/>
          <w:lang w:val="uk-UA"/>
        </w:rPr>
      </w:pPr>
    </w:p>
    <w:p w:rsidR="00712E46" w:rsidRPr="00BB34BD" w:rsidRDefault="00712E46" w:rsidP="00712E46">
      <w:pPr>
        <w:pStyle w:val="a1"/>
        <w:spacing w:after="0"/>
        <w:rPr>
          <w:b/>
          <w:sz w:val="4"/>
          <w:szCs w:val="4"/>
          <w:lang w:val="uk-UA"/>
        </w:rPr>
      </w:pPr>
    </w:p>
    <w:tbl>
      <w:tblPr>
        <w:tblW w:w="15810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505"/>
        <w:gridCol w:w="1561"/>
        <w:gridCol w:w="4961"/>
        <w:gridCol w:w="851"/>
        <w:gridCol w:w="1559"/>
        <w:gridCol w:w="1276"/>
        <w:gridCol w:w="945"/>
        <w:gridCol w:w="945"/>
        <w:gridCol w:w="945"/>
        <w:gridCol w:w="2262"/>
      </w:tblGrid>
      <w:tr w:rsidR="00712E46" w:rsidRPr="00BB34BD" w:rsidTr="003B01EB">
        <w:trPr>
          <w:cantSplit/>
          <w:trHeight w:val="1240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E46" w:rsidRPr="00BB34BD" w:rsidRDefault="00712E46" w:rsidP="00712E46">
            <w:pPr>
              <w:pStyle w:val="a1"/>
              <w:spacing w:after="0"/>
              <w:jc w:val="center"/>
            </w:pPr>
            <w:r w:rsidRPr="00BB34BD">
              <w:rPr>
                <w:rFonts w:eastAsia="Times New Roman"/>
                <w:sz w:val="22"/>
                <w:szCs w:val="22"/>
                <w:lang w:val="uk-UA"/>
              </w:rPr>
              <w:t xml:space="preserve">№ </w:t>
            </w:r>
          </w:p>
          <w:p w:rsidR="00712E46" w:rsidRPr="00BB34BD" w:rsidRDefault="00712E46" w:rsidP="00712E46">
            <w:pPr>
              <w:pStyle w:val="a1"/>
              <w:spacing w:after="0"/>
              <w:jc w:val="center"/>
            </w:pPr>
            <w:proofErr w:type="spellStart"/>
            <w:r w:rsidRPr="00BB34BD">
              <w:rPr>
                <w:sz w:val="22"/>
                <w:szCs w:val="22"/>
                <w:lang w:val="uk-UA"/>
              </w:rPr>
              <w:t>з\п</w:t>
            </w:r>
            <w:proofErr w:type="spellEnd"/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E46" w:rsidRPr="00BB34BD" w:rsidRDefault="00712E46" w:rsidP="00712E46">
            <w:pPr>
              <w:pStyle w:val="a1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Напрями діяльності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E46" w:rsidRPr="00BB34BD" w:rsidRDefault="00712E46" w:rsidP="00712E46">
            <w:pPr>
              <w:pStyle w:val="a1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Перелік заходів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E46" w:rsidRPr="00BB34BD" w:rsidRDefault="00712E46" w:rsidP="00712E46">
            <w:pPr>
              <w:pStyle w:val="a1"/>
              <w:spacing w:after="0"/>
              <w:ind w:left="-108" w:right="-108"/>
              <w:jc w:val="center"/>
            </w:pPr>
            <w:r w:rsidRPr="00BB34BD">
              <w:rPr>
                <w:sz w:val="22"/>
                <w:szCs w:val="22"/>
                <w:lang w:val="uk-UA"/>
              </w:rPr>
              <w:t>Строк</w:t>
            </w:r>
          </w:p>
          <w:p w:rsidR="00712E46" w:rsidRPr="00BB34BD" w:rsidRDefault="00712E46" w:rsidP="00712E46">
            <w:pPr>
              <w:pStyle w:val="a1"/>
              <w:spacing w:after="0"/>
              <w:ind w:left="-108" w:right="-108"/>
              <w:jc w:val="center"/>
            </w:pPr>
            <w:proofErr w:type="spellStart"/>
            <w:r w:rsidRPr="00BB34BD">
              <w:rPr>
                <w:sz w:val="22"/>
                <w:szCs w:val="22"/>
                <w:lang w:val="uk-UA"/>
              </w:rPr>
              <w:t>вико-нання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E46" w:rsidRPr="00BB34BD" w:rsidRDefault="00712E46" w:rsidP="00712E46">
            <w:pPr>
              <w:pStyle w:val="a1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E46" w:rsidRPr="00BB34BD" w:rsidRDefault="00712E46" w:rsidP="00712E46">
            <w:pPr>
              <w:pStyle w:val="a1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Джерела</w:t>
            </w:r>
          </w:p>
          <w:p w:rsidR="00712E46" w:rsidRPr="00BB34BD" w:rsidRDefault="00712E46" w:rsidP="00712E46">
            <w:pPr>
              <w:pStyle w:val="a1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фінансування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E46" w:rsidRPr="00BB34BD" w:rsidRDefault="00712E46" w:rsidP="00712E46">
            <w:pPr>
              <w:pStyle w:val="a1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 xml:space="preserve">Орієнтовні обсяги фінансування (вартість) </w:t>
            </w:r>
          </w:p>
          <w:p w:rsidR="00712E46" w:rsidRPr="00BB34BD" w:rsidRDefault="00712E46" w:rsidP="00712E46">
            <w:pPr>
              <w:pStyle w:val="a1"/>
              <w:snapToGrid w:val="0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E46" w:rsidRPr="00BB34BD" w:rsidRDefault="00712E46" w:rsidP="00712E46">
            <w:pPr>
              <w:pStyle w:val="a1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 xml:space="preserve">Очікуваний </w:t>
            </w:r>
          </w:p>
          <w:p w:rsidR="00712E46" w:rsidRPr="00BB34BD" w:rsidRDefault="00712E46" w:rsidP="00712E46">
            <w:pPr>
              <w:pStyle w:val="a1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результат</w:t>
            </w:r>
          </w:p>
        </w:tc>
      </w:tr>
      <w:tr w:rsidR="00712E46" w:rsidRPr="00BB34BD" w:rsidTr="003B01EB">
        <w:trPr>
          <w:cantSplit/>
          <w:trHeight w:val="513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E46" w:rsidRPr="00BB34BD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E46" w:rsidRPr="00BB34BD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E46" w:rsidRPr="00BB34BD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E46" w:rsidRPr="00BB34BD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E46" w:rsidRPr="00BB34BD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E46" w:rsidRPr="00BB34BD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E46" w:rsidRPr="00BB34BD" w:rsidRDefault="00712E46" w:rsidP="00712E46">
            <w:pPr>
              <w:pStyle w:val="a1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 xml:space="preserve">2021 </w:t>
            </w:r>
          </w:p>
          <w:p w:rsidR="00712E46" w:rsidRPr="00BB34BD" w:rsidRDefault="00712E46" w:rsidP="00712E46">
            <w:pPr>
              <w:pStyle w:val="a1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рік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E46" w:rsidRPr="00BB34BD" w:rsidRDefault="00712E46" w:rsidP="00712E46">
            <w:pPr>
              <w:pStyle w:val="a1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2022</w:t>
            </w:r>
          </w:p>
          <w:p w:rsidR="00712E46" w:rsidRPr="00BB34BD" w:rsidRDefault="00712E46" w:rsidP="00712E46">
            <w:pPr>
              <w:pStyle w:val="a1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рік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E46" w:rsidRPr="00BB34BD" w:rsidRDefault="00712E46" w:rsidP="00712E46">
            <w:pPr>
              <w:pStyle w:val="a1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2023</w:t>
            </w:r>
          </w:p>
          <w:p w:rsidR="00712E46" w:rsidRPr="00BB34BD" w:rsidRDefault="00712E46" w:rsidP="00712E46">
            <w:pPr>
              <w:pStyle w:val="a1"/>
              <w:spacing w:after="0"/>
              <w:jc w:val="center"/>
            </w:pPr>
            <w:r w:rsidRPr="00BB34BD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Pr="00BB34BD">
              <w:rPr>
                <w:sz w:val="22"/>
                <w:szCs w:val="22"/>
                <w:lang w:val="uk-UA"/>
              </w:rPr>
              <w:t>рік</w:t>
            </w: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E46" w:rsidRPr="00BB34BD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</w:tr>
      <w:tr w:rsidR="00712E46" w:rsidRPr="00BB34BD" w:rsidTr="003B01EB">
        <w:trPr>
          <w:trHeight w:val="28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BB34BD" w:rsidRDefault="00712E46" w:rsidP="00712E46">
            <w:pPr>
              <w:pStyle w:val="a1"/>
              <w:snapToGrid w:val="0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BB34BD" w:rsidRDefault="00712E46" w:rsidP="00712E46">
            <w:pPr>
              <w:pStyle w:val="a1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BB34BD" w:rsidRDefault="00712E46" w:rsidP="00712E46">
            <w:pPr>
              <w:pStyle w:val="a1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BB34BD" w:rsidRDefault="00712E46" w:rsidP="00712E46">
            <w:pPr>
              <w:pStyle w:val="a1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BB34BD" w:rsidRDefault="00712E46" w:rsidP="00712E46">
            <w:pPr>
              <w:pStyle w:val="a1"/>
              <w:tabs>
                <w:tab w:val="left" w:pos="-60"/>
              </w:tabs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BB34BD" w:rsidRDefault="00712E46" w:rsidP="00712E46">
            <w:pPr>
              <w:jc w:val="center"/>
            </w:pPr>
            <w:r w:rsidRPr="00BB34BD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BB34BD" w:rsidRDefault="00712E46" w:rsidP="00712E46">
            <w:pPr>
              <w:snapToGrid w:val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BB34BD" w:rsidRDefault="00712E46" w:rsidP="00712E46">
            <w:pPr>
              <w:snapToGrid w:val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BB34BD" w:rsidRDefault="00712E46" w:rsidP="00712E46">
            <w:pPr>
              <w:snapToGrid w:val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E46" w:rsidRPr="00BB34BD" w:rsidRDefault="00712E46" w:rsidP="00712E46">
            <w:pPr>
              <w:jc w:val="center"/>
            </w:pPr>
            <w:r w:rsidRPr="00BB34BD">
              <w:rPr>
                <w:sz w:val="22"/>
                <w:szCs w:val="22"/>
                <w:lang w:val="uk-UA"/>
              </w:rPr>
              <w:t>10</w:t>
            </w:r>
          </w:p>
        </w:tc>
      </w:tr>
      <w:tr w:rsidR="00712E46" w:rsidRPr="00BB34BD" w:rsidTr="009535C3">
        <w:trPr>
          <w:cantSplit/>
          <w:trHeight w:val="3086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napToGrid w:val="0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1A539C">
            <w:pPr>
              <w:pStyle w:val="a1"/>
              <w:spacing w:after="0"/>
              <w:ind w:left="-71" w:right="-143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Проведення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інформаційно-роз’яснюваль</w:t>
            </w:r>
            <w:proofErr w:type="spellEnd"/>
            <w:r w:rsidR="001A539C" w:rsidRPr="001A539C">
              <w:rPr>
                <w:sz w:val="22"/>
                <w:szCs w:val="22"/>
              </w:rPr>
              <w:t>-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роботи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1)</w:t>
            </w:r>
            <w:r w:rsidR="00FA7028">
              <w:rPr>
                <w:sz w:val="22"/>
                <w:szCs w:val="22"/>
                <w:lang w:val="uk-UA"/>
              </w:rPr>
              <w:t> </w:t>
            </w:r>
            <w:r w:rsidRPr="00FA7028">
              <w:rPr>
                <w:sz w:val="22"/>
                <w:szCs w:val="22"/>
                <w:lang w:val="uk-UA"/>
              </w:rPr>
              <w:t xml:space="preserve">Проводити широку інформаційно-роз’яснювальну роботу з питань матеріальної, соціальної, юридичної, </w:t>
            </w:r>
            <w:r w:rsidRPr="00FA7028">
              <w:rPr>
                <w:rStyle w:val="FontStyle22"/>
                <w:sz w:val="22"/>
                <w:szCs w:val="22"/>
                <w:lang w:val="uk-UA"/>
              </w:rPr>
              <w:t>медичної та психологічної</w:t>
            </w:r>
            <w:r w:rsidRPr="00FA7028">
              <w:rPr>
                <w:sz w:val="22"/>
                <w:szCs w:val="22"/>
                <w:lang w:val="uk-UA"/>
              </w:rPr>
              <w:t xml:space="preserve"> підтримки.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FA7028">
            <w:pPr>
              <w:pStyle w:val="a1"/>
              <w:tabs>
                <w:tab w:val="left" w:pos="-10989"/>
              </w:tabs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соціальної політики, управління охорони здоров’я, департамент освіти, управління соціальних служб</w:t>
            </w:r>
          </w:p>
          <w:p w:rsidR="00712E46" w:rsidRPr="00FA7028" w:rsidRDefault="00712E46" w:rsidP="00FA7028">
            <w:pPr>
              <w:pStyle w:val="a1"/>
              <w:tabs>
                <w:tab w:val="left" w:pos="-10989"/>
              </w:tabs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для сім’ї, дітей та молоді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0F2CA9">
            <w:pPr>
              <w:ind w:left="-73" w:right="-143"/>
              <w:jc w:val="center"/>
              <w:rPr>
                <w:sz w:val="22"/>
                <w:szCs w:val="22"/>
              </w:rPr>
            </w:pPr>
            <w:proofErr w:type="spellStart"/>
            <w:r w:rsidRPr="00FA7028">
              <w:rPr>
                <w:sz w:val="22"/>
                <w:szCs w:val="22"/>
                <w:lang w:val="uk-UA"/>
              </w:rPr>
              <w:t>Фінансува</w:t>
            </w:r>
            <w:r w:rsidR="000F2CA9" w:rsidRPr="00FA7028"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ння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не потребує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E46" w:rsidRPr="00FA7028" w:rsidRDefault="00712E46" w:rsidP="000F2CA9">
            <w:pPr>
              <w:ind w:left="-73" w:right="-149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Інформування, надання консультацій та роз'яснень.</w:t>
            </w:r>
          </w:p>
          <w:p w:rsidR="00712E46" w:rsidRPr="00FA7028" w:rsidRDefault="00712E46" w:rsidP="000F2CA9">
            <w:pPr>
              <w:ind w:left="-73" w:right="-149"/>
              <w:rPr>
                <w:sz w:val="22"/>
                <w:szCs w:val="22"/>
                <w:lang w:val="uk-UA"/>
              </w:rPr>
            </w:pPr>
          </w:p>
        </w:tc>
      </w:tr>
      <w:tr w:rsidR="00712E46" w:rsidRPr="00BB34BD" w:rsidTr="003B01EB">
        <w:trPr>
          <w:cantSplit/>
          <w:trHeight w:val="84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hd w:val="clear" w:color="auto" w:fill="FFFFFF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2) Забезпечити інформаційний супровід  публічних організаційно-масових, культурно-просвітницьких та інформаційно-роз’яснювальних заходів відповідної тематики.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FA7028">
            <w:pPr>
              <w:tabs>
                <w:tab w:val="left" w:pos="-10989"/>
              </w:tabs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Відділ</w:t>
            </w:r>
          </w:p>
          <w:p w:rsidR="00712E46" w:rsidRPr="00FA7028" w:rsidRDefault="00712E46" w:rsidP="00FA7028">
            <w:pPr>
              <w:tabs>
                <w:tab w:val="left" w:pos="-10989"/>
                <w:tab w:val="left" w:pos="-73"/>
              </w:tabs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інформаційної роботи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0F2CA9">
            <w:pPr>
              <w:ind w:left="-73" w:right="-143"/>
              <w:jc w:val="center"/>
              <w:rPr>
                <w:sz w:val="22"/>
                <w:szCs w:val="22"/>
              </w:rPr>
            </w:pPr>
            <w:proofErr w:type="spellStart"/>
            <w:r w:rsidRPr="00FA7028">
              <w:rPr>
                <w:sz w:val="22"/>
                <w:szCs w:val="22"/>
                <w:lang w:val="uk-UA"/>
              </w:rPr>
              <w:t>Фінансува</w:t>
            </w:r>
            <w:r w:rsidR="000F2CA9" w:rsidRPr="00FA7028"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ння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не потребує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E46" w:rsidRPr="00FA7028" w:rsidRDefault="00712E46" w:rsidP="000F2CA9">
            <w:pPr>
              <w:pStyle w:val="a1"/>
              <w:spacing w:after="0"/>
              <w:ind w:left="-73" w:right="-149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Висвітлення проведення міських тематичних заходів.</w:t>
            </w:r>
          </w:p>
        </w:tc>
      </w:tr>
      <w:tr w:rsidR="00712E46" w:rsidRPr="00BB34BD" w:rsidTr="003B01EB">
        <w:trPr>
          <w:cantSplit/>
          <w:trHeight w:val="1003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3)</w:t>
            </w:r>
            <w:r w:rsidR="005224BB">
              <w:rPr>
                <w:sz w:val="22"/>
                <w:szCs w:val="22"/>
                <w:lang w:val="uk-UA"/>
              </w:rPr>
              <w:t> </w:t>
            </w:r>
            <w:r w:rsidRPr="00FA7028">
              <w:rPr>
                <w:sz w:val="22"/>
                <w:szCs w:val="22"/>
                <w:lang w:val="uk-UA"/>
              </w:rPr>
              <w:t>Розробити та виготовити друковану інформаційну продукцію (брошури, буклети, листівки, тощо) соціального змісту щодо прав та пільг, а також про організації, установи та заклади у сфері соціальної, психологічної та правової роботи із вказаною категорією населення.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FA7028">
            <w:pPr>
              <w:pStyle w:val="a1"/>
              <w:tabs>
                <w:tab w:val="left" w:pos="-10989"/>
              </w:tabs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соціальної політики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E46" w:rsidRPr="00FA7028" w:rsidRDefault="00712E46" w:rsidP="000F2CA9">
            <w:pPr>
              <w:pStyle w:val="a1"/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</w:t>
            </w:r>
            <w:r w:rsidR="000F2CA9" w:rsidRPr="00FA7028"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5224BB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</w:t>
            </w:r>
            <w:r w:rsidR="005224BB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E46" w:rsidRPr="00FA7028" w:rsidRDefault="00712E46" w:rsidP="000F2CA9">
            <w:pPr>
              <w:ind w:left="-73" w:right="-149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Покращення рівня поінформованості </w:t>
            </w:r>
            <w:r w:rsidR="000F2CA9" w:rsidRPr="00FA7028">
              <w:rPr>
                <w:sz w:val="22"/>
                <w:szCs w:val="22"/>
                <w:lang w:val="uk-UA"/>
              </w:rPr>
              <w:t>ветеранів війни</w:t>
            </w:r>
            <w:r w:rsidRPr="00FA7028">
              <w:rPr>
                <w:sz w:val="22"/>
                <w:szCs w:val="22"/>
                <w:lang w:val="uk-UA"/>
              </w:rPr>
              <w:t xml:space="preserve"> про свої права</w:t>
            </w:r>
          </w:p>
        </w:tc>
      </w:tr>
      <w:tr w:rsidR="00712E46" w:rsidRPr="00BB34BD" w:rsidTr="003B01EB">
        <w:trPr>
          <w:cantSplit/>
          <w:trHeight w:val="514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4) Друк та розповсюдження інформаційних матеріалів (буклетів) із переліком всіх видів послуг та допомог, гарантованих державою та додаткових послуг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FA7028">
            <w:pPr>
              <w:pStyle w:val="a1"/>
              <w:tabs>
                <w:tab w:val="left" w:pos="-10989"/>
              </w:tabs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Управління соціальних служб для сім’ї, дітей та молоді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0F2CA9">
            <w:pPr>
              <w:pStyle w:val="a1"/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</w:t>
            </w:r>
            <w:r w:rsidR="000F2CA9" w:rsidRPr="00FA7028"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40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E46" w:rsidRPr="00FA7028" w:rsidRDefault="00712E46" w:rsidP="000F2CA9">
            <w:pPr>
              <w:ind w:left="-73" w:right="-149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Покращення рівня поінформованості </w:t>
            </w:r>
            <w:r w:rsidR="000F2CA9" w:rsidRPr="00FA7028">
              <w:rPr>
                <w:sz w:val="22"/>
                <w:szCs w:val="22"/>
                <w:lang w:val="uk-UA"/>
              </w:rPr>
              <w:t xml:space="preserve">ветеранів війни </w:t>
            </w:r>
            <w:r w:rsidRPr="00FA7028">
              <w:rPr>
                <w:sz w:val="22"/>
                <w:szCs w:val="22"/>
                <w:lang w:val="uk-UA"/>
              </w:rPr>
              <w:t>про свої права</w:t>
            </w:r>
          </w:p>
        </w:tc>
      </w:tr>
      <w:tr w:rsidR="00712E46" w:rsidRPr="00BB34BD" w:rsidTr="009A7EA7">
        <w:trPr>
          <w:cantSplit/>
          <w:trHeight w:val="757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5) Забезпечити роботу «гарячої лінії» з питань соціального захисту.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2021-2023</w:t>
            </w: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FA7028">
            <w:pPr>
              <w:pStyle w:val="a1"/>
              <w:tabs>
                <w:tab w:val="left" w:pos="-10989"/>
              </w:tabs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соціальної політики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0F2CA9">
            <w:pPr>
              <w:ind w:left="-73" w:right="-143"/>
              <w:jc w:val="center"/>
              <w:rPr>
                <w:sz w:val="22"/>
                <w:szCs w:val="22"/>
              </w:rPr>
            </w:pPr>
            <w:proofErr w:type="spellStart"/>
            <w:r w:rsidRPr="00FA7028">
              <w:rPr>
                <w:sz w:val="22"/>
                <w:szCs w:val="22"/>
                <w:lang w:val="uk-UA"/>
              </w:rPr>
              <w:t>Фінансува</w:t>
            </w:r>
            <w:r w:rsidR="000F2CA9" w:rsidRPr="00FA7028"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ння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не потребує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E46" w:rsidRPr="00FA7028" w:rsidRDefault="009A7EA7" w:rsidP="009A7EA7">
            <w:pPr>
              <w:ind w:left="-73" w:right="-149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Надання </w:t>
            </w:r>
            <w:proofErr w:type="spellStart"/>
            <w:r w:rsidR="00712E46" w:rsidRPr="00FA7028">
              <w:rPr>
                <w:sz w:val="22"/>
                <w:szCs w:val="22"/>
                <w:lang w:val="uk-UA"/>
              </w:rPr>
              <w:t>консульта</w:t>
            </w:r>
            <w:r w:rsidRPr="00FA7028">
              <w:rPr>
                <w:sz w:val="22"/>
                <w:szCs w:val="22"/>
                <w:lang w:val="uk-UA"/>
              </w:rPr>
              <w:t>-</w:t>
            </w:r>
            <w:r w:rsidR="00712E46" w:rsidRPr="00FA7028">
              <w:rPr>
                <w:sz w:val="22"/>
                <w:szCs w:val="22"/>
                <w:lang w:val="uk-UA"/>
              </w:rPr>
              <w:t>тивної</w:t>
            </w:r>
            <w:proofErr w:type="spellEnd"/>
            <w:r w:rsidR="00712E46" w:rsidRPr="00FA7028">
              <w:rPr>
                <w:sz w:val="22"/>
                <w:szCs w:val="22"/>
                <w:lang w:val="uk-UA"/>
              </w:rPr>
              <w:t xml:space="preserve"> допомоги щодо вирішення проблем.</w:t>
            </w:r>
          </w:p>
        </w:tc>
      </w:tr>
      <w:tr w:rsidR="00712E46" w:rsidRPr="00BB34BD" w:rsidTr="003B01EB">
        <w:trPr>
          <w:cantSplit/>
          <w:trHeight w:val="2835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1A539C" w:rsidRDefault="001A539C" w:rsidP="00712E46">
            <w:pPr>
              <w:pStyle w:val="a1"/>
              <w:spacing w:after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Надання матеріальної допомоги</w:t>
            </w:r>
          </w:p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A5BDE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rStyle w:val="FontStyle22"/>
                <w:sz w:val="22"/>
                <w:szCs w:val="22"/>
                <w:lang w:val="uk-UA"/>
              </w:rPr>
              <w:t xml:space="preserve">1) </w:t>
            </w:r>
            <w:r w:rsidRPr="00FA7028">
              <w:rPr>
                <w:sz w:val="22"/>
                <w:szCs w:val="22"/>
                <w:lang w:val="uk-UA"/>
              </w:rPr>
              <w:t>Забезпечити виплату одноразової матеріальної допомоги  військовослужбовцям, які   уклали контракт про проходження військової служби у Збройних Силах України через Луцький об'єднаний територіальний центр комплектування та соціальної підтримки,  Луцький районний  територіальний центр комплектування та соціальної підтримки  або уклали контракт  безпосередньо у військових частинах на підставі</w:t>
            </w:r>
          </w:p>
          <w:p w:rsidR="00712E46" w:rsidRPr="00FA7028" w:rsidRDefault="00712E46" w:rsidP="007A5BDE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підтверджуючих документів, наданих до Луцького об'єднаного територіального центру комплектування та соціальної підтримки або  Луцького районного  територіального центру комплектування та соціальної підтримки  відповідно наданих списків (згідно з додатком 3)  до департаменту с</w:t>
            </w:r>
            <w:r w:rsidRPr="00FA7028">
              <w:rPr>
                <w:rStyle w:val="FontStyle22"/>
                <w:sz w:val="22"/>
                <w:szCs w:val="22"/>
                <w:lang w:val="uk-UA"/>
              </w:rPr>
              <w:t>оціальної політики Луцької міської ради.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2021-2023</w:t>
            </w: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FA7028">
            <w:pPr>
              <w:tabs>
                <w:tab w:val="left" w:pos="-10989"/>
              </w:tabs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соціальної політики,</w:t>
            </w:r>
          </w:p>
          <w:p w:rsidR="00712E46" w:rsidRPr="00FA7028" w:rsidRDefault="00712E46" w:rsidP="00FA7028">
            <w:pPr>
              <w:pStyle w:val="a1"/>
              <w:tabs>
                <w:tab w:val="left" w:pos="-10989"/>
              </w:tabs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фінансів та бюджету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0F2CA9">
            <w:pPr>
              <w:pStyle w:val="a1"/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</w:t>
            </w:r>
            <w:r w:rsidR="000F2CA9" w:rsidRPr="00FA7028"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5224BB" w:rsidP="00712E4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7</w:t>
            </w:r>
            <w:r w:rsidR="00712E46" w:rsidRPr="00FA7028">
              <w:rPr>
                <w:sz w:val="22"/>
                <w:szCs w:val="22"/>
                <w:lang w:val="uk-UA"/>
              </w:rPr>
              <w:t>00,0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CB7162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9</w:t>
            </w:r>
            <w:r w:rsidR="00712E46" w:rsidRPr="00FA7028">
              <w:rPr>
                <w:sz w:val="22"/>
                <w:szCs w:val="22"/>
                <w:lang w:val="uk-UA"/>
              </w:rPr>
              <w:t>00,0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CB7162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10</w:t>
            </w:r>
            <w:r w:rsidR="00712E46" w:rsidRPr="00FA7028">
              <w:rPr>
                <w:sz w:val="22"/>
                <w:szCs w:val="22"/>
                <w:lang w:val="uk-UA"/>
              </w:rPr>
              <w:t>00,0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E46" w:rsidRPr="00FA7028" w:rsidRDefault="00712E46" w:rsidP="000F2CA9">
            <w:pPr>
              <w:ind w:left="-73" w:right="-149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Додаткова</w:t>
            </w:r>
            <w:r w:rsidR="000F2CA9" w:rsidRPr="00FA7028">
              <w:rPr>
                <w:sz w:val="22"/>
                <w:szCs w:val="22"/>
                <w:lang w:val="uk-UA"/>
              </w:rPr>
              <w:t xml:space="preserve"> </w:t>
            </w:r>
            <w:r w:rsidRPr="00FA7028">
              <w:rPr>
                <w:sz w:val="22"/>
                <w:szCs w:val="22"/>
                <w:lang w:val="uk-UA"/>
              </w:rPr>
              <w:t xml:space="preserve">матеріальна підтримка громадян, які уклали контракт про проходження військової служби у Збройних Силах України </w:t>
            </w:r>
          </w:p>
          <w:p w:rsidR="00712E46" w:rsidRPr="00FA7028" w:rsidRDefault="00712E46" w:rsidP="000F2CA9">
            <w:pPr>
              <w:pStyle w:val="a1"/>
              <w:spacing w:after="0"/>
              <w:ind w:left="-73" w:right="-149"/>
              <w:rPr>
                <w:sz w:val="22"/>
                <w:szCs w:val="22"/>
                <w:lang w:val="uk-UA"/>
              </w:rPr>
            </w:pPr>
          </w:p>
        </w:tc>
      </w:tr>
      <w:tr w:rsidR="00712E46" w:rsidRPr="00BB34BD" w:rsidTr="000F2CA9">
        <w:trPr>
          <w:cantSplit/>
          <w:trHeight w:val="2259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80209F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2)</w:t>
            </w:r>
            <w:r>
              <w:rPr>
                <w:sz w:val="22"/>
                <w:szCs w:val="22"/>
                <w:lang w:val="en-US"/>
              </w:rPr>
              <w:t> </w:t>
            </w:r>
            <w:r w:rsidR="00712E46" w:rsidRPr="00FA7028">
              <w:rPr>
                <w:rStyle w:val="FontStyle22"/>
                <w:sz w:val="22"/>
                <w:szCs w:val="22"/>
                <w:lang w:val="uk-UA"/>
              </w:rPr>
              <w:t>Надавати одноразову адресну грошову допомогу на лікування:</w:t>
            </w:r>
          </w:p>
          <w:p w:rsidR="00712E46" w:rsidRPr="00FA7028" w:rsidRDefault="0080209F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- </w:t>
            </w:r>
            <w:r>
              <w:rPr>
                <w:sz w:val="22"/>
                <w:szCs w:val="22"/>
                <w:lang w:val="en-US"/>
              </w:rPr>
              <w:t> </w:t>
            </w:r>
            <w:r w:rsidR="00712E46" w:rsidRPr="00FA7028">
              <w:rPr>
                <w:sz w:val="22"/>
                <w:szCs w:val="22"/>
                <w:lang w:val="uk-UA"/>
              </w:rPr>
              <w:t xml:space="preserve">учасникам бойових дій; </w:t>
            </w:r>
          </w:p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особам з інвалідністю внаслідок війни;</w:t>
            </w:r>
          </w:p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членам сімей загиблих (померлих);</w:t>
            </w:r>
          </w:p>
          <w:p w:rsidR="00712E46" w:rsidRPr="00FA7028" w:rsidRDefault="0080209F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en-US"/>
              </w:rPr>
              <w:t> </w:t>
            </w:r>
            <w:r w:rsidR="00712E46" w:rsidRPr="00FA7028">
              <w:rPr>
                <w:sz w:val="22"/>
                <w:szCs w:val="22"/>
                <w:lang w:val="uk-UA"/>
              </w:rPr>
              <w:t>членам сімей загиблих (померлих, зниклих безвісти) Захисників та Захисниць України;</w:t>
            </w:r>
          </w:p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бійцям-добровольцям;</w:t>
            </w:r>
          </w:p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постраждалим учасникам Революції Гідності.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2021-2023</w:t>
            </w: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FA7028">
            <w:pPr>
              <w:pStyle w:val="a1"/>
              <w:tabs>
                <w:tab w:val="left" w:pos="-10989"/>
              </w:tabs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соціальної політики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0F2CA9">
            <w:pPr>
              <w:pStyle w:val="a1"/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</w:t>
            </w:r>
            <w:r w:rsidR="000F2CA9" w:rsidRPr="00FA7028"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5224BB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</w:t>
            </w:r>
            <w:r w:rsidR="005224BB">
              <w:rPr>
                <w:sz w:val="22"/>
                <w:szCs w:val="22"/>
                <w:lang w:val="uk-UA"/>
              </w:rPr>
              <w:t>5</w:t>
            </w:r>
            <w:r w:rsidRPr="00FA7028">
              <w:rPr>
                <w:sz w:val="22"/>
                <w:szCs w:val="22"/>
                <w:lang w:val="uk-UA"/>
              </w:rPr>
              <w:t>00,0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1800,0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044354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3</w:t>
            </w:r>
            <w:r w:rsidR="00712E46" w:rsidRPr="00FA7028">
              <w:rPr>
                <w:sz w:val="22"/>
                <w:szCs w:val="22"/>
                <w:lang w:val="uk-UA"/>
              </w:rPr>
              <w:t>000,0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E46" w:rsidRPr="00FA7028" w:rsidRDefault="00712E46" w:rsidP="000F2CA9">
            <w:pPr>
              <w:pStyle w:val="a1"/>
              <w:spacing w:after="0"/>
              <w:ind w:left="-73" w:right="-149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Допомога у вирішенні наявних проблем осіб з числа зазначених категорій.</w:t>
            </w:r>
          </w:p>
        </w:tc>
      </w:tr>
      <w:tr w:rsidR="003B01EB" w:rsidRPr="00BB34BD" w:rsidTr="000F2CA9">
        <w:trPr>
          <w:cantSplit/>
          <w:trHeight w:val="1383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1EB" w:rsidRPr="00FA7028" w:rsidRDefault="003B01EB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1EB" w:rsidRPr="00FA7028" w:rsidRDefault="003B01EB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1EB" w:rsidRPr="00FA7028" w:rsidRDefault="003B01EB" w:rsidP="003B01EB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3) Надавати адресну грошову допомогу сім’ям загиблих (померлих), зниклих безвісти військовослужбовців та сім’ям загиблих (померлих), зниклих безвісти  Захисників та Захисниць України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1EB" w:rsidRPr="00FA7028" w:rsidRDefault="003B01EB" w:rsidP="003B01EB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2021-2023</w:t>
            </w:r>
          </w:p>
          <w:p w:rsidR="003B01EB" w:rsidRPr="00FA7028" w:rsidRDefault="003B01EB" w:rsidP="003B01EB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1EB" w:rsidRPr="00FA7028" w:rsidRDefault="003B01EB" w:rsidP="00FA7028">
            <w:pPr>
              <w:pStyle w:val="a1"/>
              <w:tabs>
                <w:tab w:val="left" w:pos="-10989"/>
              </w:tabs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соціальної політики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1EB" w:rsidRPr="00FA7028" w:rsidRDefault="003B01EB" w:rsidP="000F2CA9">
            <w:pPr>
              <w:pStyle w:val="a1"/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</w:t>
            </w:r>
            <w:r w:rsidR="000F2CA9" w:rsidRPr="00FA7028"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1EB" w:rsidRPr="00FA7028" w:rsidRDefault="003B01EB" w:rsidP="00712E46">
            <w:pPr>
              <w:suppressAutoHyphens w:val="0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1EB" w:rsidRPr="00FA7028" w:rsidRDefault="003B01EB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1EB" w:rsidRPr="00FA7028" w:rsidRDefault="00BB34BD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2</w:t>
            </w:r>
            <w:r w:rsidR="003B01EB" w:rsidRPr="00FA7028">
              <w:rPr>
                <w:sz w:val="22"/>
                <w:szCs w:val="22"/>
                <w:lang w:val="uk-UA"/>
              </w:rPr>
              <w:t>000,0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EB" w:rsidRPr="00FA7028" w:rsidRDefault="0052316C" w:rsidP="000F2CA9">
            <w:pPr>
              <w:pStyle w:val="a1"/>
              <w:spacing w:after="0"/>
              <w:ind w:left="-73" w:right="-149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Додаткова матеріальна підтримка осіб з числа зазначених категорій</w:t>
            </w:r>
          </w:p>
        </w:tc>
      </w:tr>
      <w:tr w:rsidR="00712E46" w:rsidRPr="00BB34BD" w:rsidTr="000F2CA9">
        <w:trPr>
          <w:cantSplit/>
          <w:trHeight w:val="1433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4BD" w:rsidRPr="00FA7028" w:rsidRDefault="003B01EB" w:rsidP="00712E46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4</w:t>
            </w:r>
            <w:r w:rsidR="0080209F">
              <w:rPr>
                <w:sz w:val="22"/>
                <w:szCs w:val="22"/>
                <w:lang w:val="uk-UA"/>
              </w:rPr>
              <w:t>)</w:t>
            </w:r>
            <w:r w:rsidR="0080209F">
              <w:rPr>
                <w:sz w:val="22"/>
                <w:szCs w:val="22"/>
                <w:lang w:val="en-US"/>
              </w:rPr>
              <w:t> </w:t>
            </w:r>
            <w:r w:rsidR="00712E46" w:rsidRPr="00FA7028">
              <w:rPr>
                <w:sz w:val="22"/>
                <w:szCs w:val="22"/>
                <w:lang w:val="uk-UA"/>
              </w:rPr>
              <w:t>Надавати одноразову адресну грошову допомогу до Дня матері матерям загиблих (померлих), зниклих безвісти,  військовослужбовців та матерям загиблих (зниклих безвісти)    Захисників та Захисниць України.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2021-2023</w:t>
            </w: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FA7028">
            <w:pPr>
              <w:pStyle w:val="a1"/>
              <w:tabs>
                <w:tab w:val="left" w:pos="-10989"/>
              </w:tabs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соціальної політики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0F2CA9">
            <w:pPr>
              <w:pStyle w:val="a1"/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</w:t>
            </w:r>
            <w:r w:rsidR="000F2CA9" w:rsidRPr="00FA7028"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110,0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130,0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BB34BD" w:rsidP="00BB34BD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30</w:t>
            </w:r>
            <w:r w:rsidR="00712E46" w:rsidRPr="00FA7028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E46" w:rsidRPr="00FA7028" w:rsidRDefault="00712E46" w:rsidP="000F2CA9">
            <w:pPr>
              <w:pStyle w:val="a1"/>
              <w:snapToGrid w:val="0"/>
              <w:spacing w:after="0"/>
              <w:ind w:left="-73" w:right="-149"/>
              <w:rPr>
                <w:sz w:val="22"/>
                <w:szCs w:val="22"/>
                <w:lang w:val="uk-UA"/>
              </w:rPr>
            </w:pPr>
          </w:p>
        </w:tc>
      </w:tr>
      <w:tr w:rsidR="00712E46" w:rsidRPr="00BB34BD" w:rsidTr="003B01EB">
        <w:trPr>
          <w:cantSplit/>
          <w:trHeight w:val="417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3B01EB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5</w:t>
            </w:r>
            <w:r w:rsidR="0080209F">
              <w:rPr>
                <w:sz w:val="22"/>
                <w:szCs w:val="22"/>
                <w:lang w:val="uk-UA"/>
              </w:rPr>
              <w:t>)</w:t>
            </w:r>
            <w:r w:rsidR="0080209F">
              <w:rPr>
                <w:sz w:val="22"/>
                <w:szCs w:val="22"/>
                <w:lang w:val="en-US"/>
              </w:rPr>
              <w:t> </w:t>
            </w:r>
            <w:r w:rsidR="00712E46" w:rsidRPr="00FA7028">
              <w:rPr>
                <w:sz w:val="22"/>
                <w:szCs w:val="22"/>
                <w:lang w:val="uk-UA"/>
              </w:rPr>
              <w:t>Забезпечити надання гуманітарного одягу, взуття, технічних засобів реабілітації, перукарських послуг, послуг з ремонту одягу на безоплатній основі.</w:t>
            </w:r>
          </w:p>
          <w:p w:rsidR="00712E46" w:rsidRPr="00FA7028" w:rsidRDefault="00712E46" w:rsidP="00712E46">
            <w:pPr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tabs>
                <w:tab w:val="left" w:pos="1755"/>
              </w:tabs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FA7028">
            <w:pPr>
              <w:pStyle w:val="a1"/>
              <w:tabs>
                <w:tab w:val="left" w:pos="-10989"/>
              </w:tabs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Територіальний центр соціального обслуговування (надання соціальних послуг) </w:t>
            </w:r>
          </w:p>
          <w:p w:rsidR="00712E46" w:rsidRPr="00FA7028" w:rsidRDefault="005E1887" w:rsidP="00FA7028">
            <w:pPr>
              <w:pStyle w:val="a1"/>
              <w:tabs>
                <w:tab w:val="left" w:pos="-10989"/>
              </w:tabs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Луцької міської територіальної громади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0F2CA9">
            <w:pPr>
              <w:pStyle w:val="a1"/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Фінансува</w:t>
            </w:r>
            <w:r w:rsidR="00A11B90"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ння не потребує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------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E46" w:rsidRPr="00FA7028" w:rsidRDefault="00712E46" w:rsidP="000F2CA9">
            <w:pPr>
              <w:pStyle w:val="a1"/>
              <w:spacing w:after="0"/>
              <w:ind w:left="-73" w:right="-149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Надання натуральної допомоги.</w:t>
            </w:r>
          </w:p>
        </w:tc>
      </w:tr>
      <w:tr w:rsidR="00712E46" w:rsidRPr="00BB34BD" w:rsidTr="003B01EB">
        <w:trPr>
          <w:cantSplit/>
          <w:trHeight w:val="1667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3.</w:t>
            </w: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Надання пільг  </w:t>
            </w: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1) Надання адресної грошової допомоги на оплату житлово-комунальних послуг на умовах та в порядку, визначених відповідним рішенням виконкому міської ради.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FA7028">
            <w:pPr>
              <w:tabs>
                <w:tab w:val="left" w:pos="-10989"/>
              </w:tabs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соціальної політики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0F2CA9">
            <w:pPr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</w:t>
            </w:r>
            <w:r w:rsidR="000F2CA9" w:rsidRPr="00FA7028"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2000,0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2300,0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9535C3" w:rsidP="00712E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40</w:t>
            </w:r>
            <w:r w:rsidR="00712E46" w:rsidRPr="00FA7028">
              <w:rPr>
                <w:sz w:val="22"/>
                <w:szCs w:val="22"/>
                <w:lang w:val="uk-UA"/>
              </w:rPr>
              <w:t>00,0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E46" w:rsidRPr="00FA7028" w:rsidRDefault="00712E46" w:rsidP="000F2CA9">
            <w:pPr>
              <w:pStyle w:val="a1"/>
              <w:spacing w:after="0"/>
              <w:ind w:left="-73" w:right="-149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Покращення матеріального стану шляхом надання адресної грошової допомоги</w:t>
            </w:r>
          </w:p>
        </w:tc>
      </w:tr>
      <w:tr w:rsidR="00712E46" w:rsidRPr="00BB34BD" w:rsidTr="003B01EB">
        <w:trPr>
          <w:cantSplit/>
          <w:trHeight w:val="417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2) Забезпечити першочергове влаштування дітей у заклади дошкільної освіти.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0F2CA9">
            <w:pPr>
              <w:tabs>
                <w:tab w:val="left" w:pos="-73"/>
              </w:tabs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освіти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0F2CA9">
            <w:pPr>
              <w:ind w:left="-73" w:right="-143"/>
              <w:jc w:val="center"/>
              <w:rPr>
                <w:sz w:val="22"/>
                <w:szCs w:val="22"/>
              </w:rPr>
            </w:pPr>
            <w:proofErr w:type="spellStart"/>
            <w:r w:rsidRPr="00FA7028">
              <w:rPr>
                <w:sz w:val="22"/>
                <w:szCs w:val="22"/>
                <w:lang w:val="uk-UA"/>
              </w:rPr>
              <w:t>Фінансува</w:t>
            </w:r>
            <w:r w:rsidR="000F2CA9" w:rsidRPr="00FA7028"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ння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не потребує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Забезпечення дошкільною освітою дітей.</w:t>
            </w:r>
          </w:p>
        </w:tc>
      </w:tr>
      <w:tr w:rsidR="00712E46" w:rsidRPr="00BB34BD" w:rsidTr="009A7EA7">
        <w:trPr>
          <w:cantSplit/>
          <w:trHeight w:val="6765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E46" w:rsidRPr="00FA7028" w:rsidRDefault="00712E46" w:rsidP="00712E46">
            <w:pPr>
              <w:jc w:val="both"/>
              <w:rPr>
                <w:kern w:val="22"/>
                <w:sz w:val="22"/>
                <w:szCs w:val="22"/>
                <w:lang w:val="uk-UA"/>
              </w:rPr>
            </w:pPr>
            <w:r w:rsidRPr="00FA7028">
              <w:rPr>
                <w:kern w:val="22"/>
                <w:sz w:val="22"/>
                <w:szCs w:val="22"/>
                <w:lang w:val="uk-UA"/>
              </w:rPr>
              <w:t xml:space="preserve">3) Забезпечити безкоштовним харчуванням у закладах загальної середньої та дошкільної освіти в порядку та на умовах, визначених відповідним рішенням виконкому:  </w:t>
            </w:r>
          </w:p>
          <w:p w:rsidR="007A5BDE" w:rsidRPr="00FA7028" w:rsidRDefault="007A5BDE" w:rsidP="007A5BDE">
            <w:pPr>
              <w:jc w:val="both"/>
              <w:rPr>
                <w:kern w:val="22"/>
                <w:sz w:val="22"/>
                <w:szCs w:val="22"/>
                <w:lang w:val="uk-UA"/>
              </w:rPr>
            </w:pPr>
            <w:r w:rsidRPr="00FA7028">
              <w:rPr>
                <w:kern w:val="22"/>
                <w:sz w:val="22"/>
                <w:szCs w:val="22"/>
                <w:lang w:val="uk-UA"/>
              </w:rPr>
              <w:t>- дітей військовослужбовців Збройних Сил України та інших військових формувань, створених у відповідності до чинного законодавства України, співробітників правоохоронних органів, - на період їх відрядження  для участі 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(на підставі довідок, наказів  тощо, виданих відповідними уповноваженими органами). Дозволити переносити термін безкоштовного харчування дітей з моменту надання відповідних документів на визначену кількість днів, що відповідає періоду перебування  батьків в районах забезпечення оборони України, захисту безпеки населення та інтересів держави у зв’язку з військовою агресією Російської Федерації проти України (у навчальний період);</w:t>
            </w:r>
          </w:p>
          <w:p w:rsidR="009A7EA7" w:rsidRPr="00FA7028" w:rsidRDefault="009A7EA7" w:rsidP="00712E46">
            <w:pPr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 дітей зниклих безвісти військовослужбовців (на підставі відповідних документів);</w:t>
            </w:r>
          </w:p>
          <w:p w:rsidR="009A7EA7" w:rsidRDefault="009A7EA7" w:rsidP="00712E46">
            <w:pPr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 дітей осіб з інвалідністю внаслідок війни (на підставі посвідчення батька чи матері);</w:t>
            </w:r>
          </w:p>
          <w:p w:rsidR="009A414F" w:rsidRDefault="009A414F" w:rsidP="009A414F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 </w:t>
            </w:r>
            <w:r w:rsidRPr="00FA7028">
              <w:rPr>
                <w:sz w:val="22"/>
                <w:szCs w:val="22"/>
                <w:lang w:val="uk-UA"/>
              </w:rPr>
              <w:t>дітей, яким надано статус «Член сім’ї загиблого»</w:t>
            </w:r>
            <w:r>
              <w:rPr>
                <w:sz w:val="22"/>
                <w:szCs w:val="22"/>
                <w:lang w:val="uk-UA"/>
              </w:rPr>
              <w:t>;</w:t>
            </w:r>
          </w:p>
          <w:p w:rsidR="009A414F" w:rsidRPr="00FA7028" w:rsidRDefault="009A414F" w:rsidP="009A414F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 </w:t>
            </w:r>
            <w:r w:rsidRPr="00FA7028">
              <w:rPr>
                <w:sz w:val="22"/>
                <w:szCs w:val="22"/>
                <w:lang w:val="uk-UA"/>
              </w:rPr>
              <w:t>дітей, яким надано статус «Член сім’ї загиблого З</w:t>
            </w:r>
            <w:r>
              <w:rPr>
                <w:sz w:val="22"/>
                <w:szCs w:val="22"/>
                <w:lang w:val="uk-UA"/>
              </w:rPr>
              <w:t>ахисника чи Захисниці України»;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Департамент освіти </w:t>
            </w: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</w:t>
            </w:r>
            <w:r w:rsidR="00A11B90"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1365,0</w:t>
            </w: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1505,0</w:t>
            </w: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E46" w:rsidRPr="00FA7028" w:rsidRDefault="00712E46" w:rsidP="009535C3">
            <w:pPr>
              <w:snapToGrid w:val="0"/>
              <w:ind w:left="-120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15</w:t>
            </w:r>
            <w:r w:rsidR="007A5BDE" w:rsidRPr="00FA7028">
              <w:rPr>
                <w:sz w:val="22"/>
                <w:szCs w:val="22"/>
                <w:lang w:val="uk-UA"/>
              </w:rPr>
              <w:t>000</w:t>
            </w:r>
            <w:r w:rsidRPr="00FA7028">
              <w:rPr>
                <w:sz w:val="22"/>
                <w:szCs w:val="22"/>
                <w:lang w:val="uk-UA"/>
              </w:rPr>
              <w:t>,0</w:t>
            </w: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2E46" w:rsidRPr="00FA7028" w:rsidRDefault="00712E46" w:rsidP="007A5BDE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Надання підтримки для сімей </w:t>
            </w:r>
            <w:r w:rsidR="007A5BDE" w:rsidRPr="00FA7028">
              <w:rPr>
                <w:sz w:val="22"/>
                <w:szCs w:val="22"/>
                <w:lang w:val="uk-UA"/>
              </w:rPr>
              <w:t>ветеранів війни</w:t>
            </w:r>
            <w:r w:rsidRPr="00FA7028">
              <w:rPr>
                <w:sz w:val="22"/>
                <w:szCs w:val="22"/>
                <w:lang w:val="uk-UA"/>
              </w:rPr>
              <w:t>.</w:t>
            </w:r>
          </w:p>
        </w:tc>
      </w:tr>
      <w:tr w:rsidR="009A7EA7" w:rsidRPr="00BB34BD" w:rsidTr="009A7EA7">
        <w:trPr>
          <w:cantSplit/>
          <w:trHeight w:val="416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EA7" w:rsidRPr="00FA7028" w:rsidRDefault="009A7EA7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EA7" w:rsidRPr="00FA7028" w:rsidRDefault="009A7EA7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5C3" w:rsidRPr="00FA7028" w:rsidRDefault="009535C3" w:rsidP="009535C3">
            <w:pPr>
              <w:jc w:val="both"/>
              <w:rPr>
                <w:kern w:val="22"/>
                <w:sz w:val="22"/>
                <w:szCs w:val="22"/>
                <w:lang w:val="uk-UA"/>
              </w:rPr>
            </w:pPr>
            <w:r w:rsidRPr="00FA7028">
              <w:rPr>
                <w:kern w:val="22"/>
                <w:sz w:val="22"/>
                <w:szCs w:val="22"/>
                <w:lang w:val="uk-UA"/>
              </w:rPr>
              <w:t>- дітей військовослужбовців Збройних Сил України та інших військових формувань, створених у відповідності до чинного законодавства України, призваних на військову службу по мобілізації (на підставі відповідних документів). Дозволити переносити термін безкоштовного харчування дітей з моменту надання відповідних документів на визначену кількість днів, що відповідає періоду перебування  батьків в районах забезпечення оборони України, захисту безпеки населення та інтересів держави у зв’язку з військовою агресією Російської Федерації проти України (у навчальний період);</w:t>
            </w:r>
          </w:p>
          <w:p w:rsidR="009535C3" w:rsidRPr="00FA7028" w:rsidRDefault="009A414F" w:rsidP="009535C3">
            <w:pPr>
              <w:jc w:val="both"/>
              <w:rPr>
                <w:kern w:val="22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 </w:t>
            </w:r>
            <w:r w:rsidR="009535C3" w:rsidRPr="00FA7028">
              <w:rPr>
                <w:kern w:val="22"/>
                <w:sz w:val="22"/>
                <w:szCs w:val="22"/>
                <w:lang w:val="uk-UA"/>
              </w:rPr>
              <w:t xml:space="preserve">дітей бійців-добровольців антитерористичної операції (на підставі посвідчення батьків);  </w:t>
            </w:r>
          </w:p>
          <w:p w:rsidR="009A7EA7" w:rsidRPr="00FA7028" w:rsidRDefault="009A414F" w:rsidP="000854EB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 </w:t>
            </w:r>
            <w:r w:rsidR="009A7EA7" w:rsidRPr="00FA7028">
              <w:rPr>
                <w:sz w:val="22"/>
                <w:szCs w:val="22"/>
                <w:lang w:val="uk-UA"/>
              </w:rPr>
              <w:t xml:space="preserve">дітей постраждалих учасників Революції </w:t>
            </w:r>
            <w:r w:rsidR="009A7EA7" w:rsidRPr="00FA7028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="009A7EA7" w:rsidRPr="00FA7028">
              <w:rPr>
                <w:sz w:val="22"/>
                <w:szCs w:val="22"/>
                <w:lang w:val="uk-UA"/>
              </w:rPr>
              <w:t>Гідності.</w:t>
            </w:r>
          </w:p>
          <w:p w:rsidR="009A7EA7" w:rsidRPr="00FA7028" w:rsidRDefault="009A7EA7" w:rsidP="000854EB">
            <w:pPr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    Придбання продуктів харчування для дітей зазначених категорій.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EA7" w:rsidRPr="00FA7028" w:rsidRDefault="009A7EA7" w:rsidP="00712E46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EA7" w:rsidRPr="00FA7028" w:rsidRDefault="009A7EA7" w:rsidP="00712E4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EA7" w:rsidRPr="00FA7028" w:rsidRDefault="009A7EA7" w:rsidP="00712E4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EA7" w:rsidRPr="00FA7028" w:rsidRDefault="009A7EA7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EA7" w:rsidRPr="00FA7028" w:rsidRDefault="009A7EA7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EA7" w:rsidRPr="00FA7028" w:rsidRDefault="009A7EA7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EA7" w:rsidRPr="00FA7028" w:rsidRDefault="009A7EA7" w:rsidP="007A5BDE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77776C" w:rsidRPr="007A5BDE" w:rsidTr="009A7EA7">
        <w:trPr>
          <w:cantSplit/>
          <w:trHeight w:val="252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76C" w:rsidRPr="00FA7028" w:rsidRDefault="0077776C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76C" w:rsidRPr="00FA7028" w:rsidRDefault="0077776C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EA7" w:rsidRPr="00FA7028" w:rsidRDefault="0077776C" w:rsidP="00712E46">
            <w:pPr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4) Забезпечити безкоштовний проїзд в міському транспорті</w:t>
            </w:r>
            <w:r w:rsidR="009A7EA7" w:rsidRPr="00FA7028">
              <w:rPr>
                <w:sz w:val="22"/>
                <w:szCs w:val="22"/>
                <w:lang w:val="uk-UA"/>
              </w:rPr>
              <w:t>:</w:t>
            </w:r>
          </w:p>
          <w:p w:rsidR="009A7EA7" w:rsidRPr="00FA7028" w:rsidRDefault="009A7EA7" w:rsidP="00712E46">
            <w:pPr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</w:t>
            </w:r>
            <w:r w:rsidR="0077776C" w:rsidRPr="00FA7028">
              <w:rPr>
                <w:sz w:val="22"/>
                <w:szCs w:val="22"/>
                <w:lang w:val="uk-UA"/>
              </w:rPr>
              <w:t xml:space="preserve"> дітям, яким надано статус «Член сім’ї загиблого», «Член сім’ї загиблого Захисника чи Захисниці України» (на підставі документів, виданих департаментом соціальної політики),</w:t>
            </w:r>
          </w:p>
          <w:p w:rsidR="009A7EA7" w:rsidRPr="00FA7028" w:rsidRDefault="009A7EA7" w:rsidP="00712E46">
            <w:pPr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</w:t>
            </w:r>
            <w:r w:rsidR="0077776C" w:rsidRPr="00FA7028">
              <w:rPr>
                <w:sz w:val="22"/>
                <w:szCs w:val="22"/>
                <w:lang w:val="uk-UA"/>
              </w:rPr>
              <w:t xml:space="preserve">  дітям зниклих безвісти військовослужбовців (на підставі відповідних документів), </w:t>
            </w:r>
          </w:p>
          <w:p w:rsidR="0077776C" w:rsidRPr="00FA7028" w:rsidRDefault="009A7EA7" w:rsidP="00712E46">
            <w:pPr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- </w:t>
            </w:r>
            <w:r w:rsidR="0077776C" w:rsidRPr="00FA7028">
              <w:rPr>
                <w:sz w:val="22"/>
                <w:szCs w:val="22"/>
                <w:lang w:val="uk-UA"/>
              </w:rPr>
              <w:t>дітям осіб з інвалідністю внаслідок війни (на підставі посвідчення батька чи матері).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776C" w:rsidRPr="00FA7028" w:rsidRDefault="0077776C" w:rsidP="005E1887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77776C" w:rsidRPr="00FA7028" w:rsidRDefault="0077776C" w:rsidP="005E1887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  <w:p w:rsidR="0077776C" w:rsidRPr="00FA7028" w:rsidRDefault="0077776C" w:rsidP="005E1887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77776C" w:rsidRPr="00FA7028" w:rsidRDefault="0077776C" w:rsidP="005E1887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77776C" w:rsidRPr="00FA7028" w:rsidRDefault="0077776C" w:rsidP="005E1887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77776C" w:rsidRPr="00FA7028" w:rsidRDefault="0077776C" w:rsidP="005E1887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77776C" w:rsidRPr="00FA7028" w:rsidRDefault="0077776C" w:rsidP="005E1887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776C" w:rsidRPr="00FA7028" w:rsidRDefault="0077776C" w:rsidP="005E1887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Департамент освіти </w:t>
            </w:r>
          </w:p>
          <w:p w:rsidR="0077776C" w:rsidRPr="00FA7028" w:rsidRDefault="0077776C" w:rsidP="005E1887">
            <w:pPr>
              <w:jc w:val="center"/>
              <w:rPr>
                <w:sz w:val="22"/>
                <w:szCs w:val="22"/>
              </w:rPr>
            </w:pPr>
          </w:p>
          <w:p w:rsidR="0077776C" w:rsidRPr="00FA7028" w:rsidRDefault="0077776C" w:rsidP="005E1887">
            <w:pPr>
              <w:jc w:val="center"/>
              <w:rPr>
                <w:sz w:val="22"/>
                <w:szCs w:val="22"/>
              </w:rPr>
            </w:pPr>
          </w:p>
          <w:p w:rsidR="0077776C" w:rsidRPr="00FA7028" w:rsidRDefault="0077776C" w:rsidP="005E1887">
            <w:pPr>
              <w:jc w:val="center"/>
              <w:rPr>
                <w:sz w:val="22"/>
                <w:szCs w:val="22"/>
              </w:rPr>
            </w:pPr>
          </w:p>
          <w:p w:rsidR="0077776C" w:rsidRPr="00FA7028" w:rsidRDefault="0077776C" w:rsidP="005E1887">
            <w:pPr>
              <w:jc w:val="center"/>
              <w:rPr>
                <w:sz w:val="22"/>
                <w:szCs w:val="22"/>
              </w:rPr>
            </w:pPr>
          </w:p>
          <w:p w:rsidR="0077776C" w:rsidRPr="00FA7028" w:rsidRDefault="0077776C" w:rsidP="005E18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776C" w:rsidRPr="00FA7028" w:rsidRDefault="0077776C" w:rsidP="005E1887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FA7028">
              <w:rPr>
                <w:sz w:val="22"/>
                <w:szCs w:val="22"/>
                <w:lang w:val="uk-UA"/>
              </w:rPr>
              <w:t>Фінансува</w:t>
            </w:r>
            <w:r w:rsidR="00A11B90"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ння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не потребує</w:t>
            </w:r>
          </w:p>
          <w:p w:rsidR="0077776C" w:rsidRPr="00FA7028" w:rsidRDefault="0077776C" w:rsidP="005E1887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7776C" w:rsidRPr="00FA7028" w:rsidRDefault="0077776C" w:rsidP="005E1887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7776C" w:rsidRPr="00FA7028" w:rsidRDefault="0077776C" w:rsidP="005E1887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7776C" w:rsidRPr="00FA7028" w:rsidRDefault="0077776C" w:rsidP="005E18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776C" w:rsidRPr="00FA7028" w:rsidRDefault="0077776C" w:rsidP="005E1887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</w:t>
            </w:r>
          </w:p>
          <w:p w:rsidR="0077776C" w:rsidRPr="00FA7028" w:rsidRDefault="0077776C" w:rsidP="005E188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7776C" w:rsidRPr="00FA7028" w:rsidRDefault="0077776C" w:rsidP="005E188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7776C" w:rsidRPr="00FA7028" w:rsidRDefault="0077776C" w:rsidP="005E188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7776C" w:rsidRPr="00FA7028" w:rsidRDefault="0077776C" w:rsidP="005E188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7776C" w:rsidRPr="00FA7028" w:rsidRDefault="0077776C" w:rsidP="005E188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7776C" w:rsidRPr="00FA7028" w:rsidRDefault="0077776C" w:rsidP="005E18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776C" w:rsidRPr="00FA7028" w:rsidRDefault="0077776C" w:rsidP="005E1887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</w:t>
            </w:r>
          </w:p>
          <w:p w:rsidR="0077776C" w:rsidRPr="00FA7028" w:rsidRDefault="0077776C" w:rsidP="005E188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7776C" w:rsidRPr="00FA7028" w:rsidRDefault="0077776C" w:rsidP="005E188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7776C" w:rsidRPr="00FA7028" w:rsidRDefault="0077776C" w:rsidP="005E188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7776C" w:rsidRPr="00FA7028" w:rsidRDefault="0077776C" w:rsidP="005E188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7776C" w:rsidRPr="00FA7028" w:rsidRDefault="0077776C" w:rsidP="005E18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776C" w:rsidRPr="00FA7028" w:rsidRDefault="0077776C" w:rsidP="005E1887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</w:t>
            </w:r>
          </w:p>
          <w:p w:rsidR="0077776C" w:rsidRPr="00FA7028" w:rsidRDefault="0077776C" w:rsidP="005E188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7776C" w:rsidRPr="00FA7028" w:rsidRDefault="0077776C" w:rsidP="005E188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7776C" w:rsidRPr="00FA7028" w:rsidRDefault="0077776C" w:rsidP="005E188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7776C" w:rsidRPr="00FA7028" w:rsidRDefault="0077776C" w:rsidP="005E188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7776C" w:rsidRPr="00FA7028" w:rsidRDefault="0077776C" w:rsidP="005E188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7776C" w:rsidRPr="00FA7028" w:rsidRDefault="0077776C" w:rsidP="005E188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7776C" w:rsidRPr="00FA7028" w:rsidRDefault="0077776C" w:rsidP="005E18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776C" w:rsidRPr="00FA7028" w:rsidRDefault="0077776C" w:rsidP="005E1887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Надання підтримки для сімей ветеранів війни.</w:t>
            </w:r>
          </w:p>
        </w:tc>
      </w:tr>
      <w:tr w:rsidR="00712E46" w:rsidRPr="00BB34BD" w:rsidTr="009A7EA7">
        <w:trPr>
          <w:cantSplit/>
          <w:trHeight w:val="2385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5) Забезпечити безкоштовний відпочинок:</w:t>
            </w: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дітей учасників бойових дій;</w:t>
            </w: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дітей бійців-добровольців;</w:t>
            </w: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дітей осіб з інвалідністю;</w:t>
            </w: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дітей, які мають статус «Член сім’ї загиблого» або «Член сім’ї загиблого Захисника чи Захисниці України»;</w:t>
            </w:r>
          </w:p>
          <w:p w:rsidR="00FA7028" w:rsidRPr="00FA7028" w:rsidRDefault="00712E46" w:rsidP="007A5BDE">
            <w:pPr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 дітей зниклих безвісти</w:t>
            </w:r>
            <w:r w:rsidR="00044354" w:rsidRPr="00FA7028">
              <w:rPr>
                <w:sz w:val="22"/>
                <w:szCs w:val="22"/>
                <w:lang w:val="uk-UA"/>
              </w:rPr>
              <w:t xml:space="preserve"> військовослужбовців</w:t>
            </w:r>
            <w:r w:rsidRPr="00FA7028">
              <w:rPr>
                <w:sz w:val="22"/>
                <w:szCs w:val="22"/>
                <w:lang w:val="uk-UA"/>
              </w:rPr>
              <w:t>;</w:t>
            </w:r>
          </w:p>
          <w:p w:rsidR="00712E46" w:rsidRPr="00FA7028" w:rsidRDefault="00FA7028" w:rsidP="007A5BDE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 </w:t>
            </w:r>
            <w:r w:rsidR="00712E46" w:rsidRPr="00FA7028">
              <w:rPr>
                <w:sz w:val="22"/>
                <w:szCs w:val="22"/>
                <w:lang w:val="uk-UA"/>
              </w:rPr>
              <w:t>дітей постраждалих учасників Революції</w:t>
            </w:r>
            <w:r w:rsidR="007A5BDE" w:rsidRPr="00FA7028">
              <w:rPr>
                <w:sz w:val="22"/>
                <w:szCs w:val="22"/>
                <w:lang w:val="uk-UA"/>
              </w:rPr>
              <w:t xml:space="preserve"> </w:t>
            </w:r>
            <w:r w:rsidR="00712E46" w:rsidRPr="00FA7028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="00712E46" w:rsidRPr="00FA7028">
              <w:rPr>
                <w:sz w:val="22"/>
                <w:szCs w:val="22"/>
                <w:lang w:val="uk-UA"/>
              </w:rPr>
              <w:t>Гідності.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Департамент освіти </w:t>
            </w: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A11B90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</w:t>
            </w:r>
            <w:r w:rsidR="00A11B90"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800,0</w:t>
            </w: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850,0</w:t>
            </w: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900,0</w:t>
            </w: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Відпочинок дітей.</w:t>
            </w:r>
          </w:p>
        </w:tc>
      </w:tr>
      <w:tr w:rsidR="00FA7028" w:rsidRPr="00A6755F" w:rsidTr="009A7EA7">
        <w:trPr>
          <w:cantSplit/>
          <w:trHeight w:val="2385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028" w:rsidRPr="00FA7028" w:rsidRDefault="00FA7028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028" w:rsidRPr="00FA7028" w:rsidRDefault="00FA7028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028" w:rsidRPr="00FA7028" w:rsidRDefault="00FA7028" w:rsidP="00FA7028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6) Забезпечити можливість безкоштовної участі/заняття у секціях, гуртках Палацу учнівської молоді, безкоштовних занять у міських комунальних дитячо-юнацьких спортивних школах за програмою роботи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абонементських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груп для:</w:t>
            </w:r>
          </w:p>
          <w:p w:rsidR="00FA7028" w:rsidRPr="00FA7028" w:rsidRDefault="00FA7028" w:rsidP="00FA7028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дітей учасників бойових дій;</w:t>
            </w:r>
          </w:p>
          <w:p w:rsidR="00FA7028" w:rsidRPr="00FA7028" w:rsidRDefault="00FA7028" w:rsidP="00FA7028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дітей бійців-добровольців;</w:t>
            </w:r>
          </w:p>
          <w:p w:rsidR="00FA7028" w:rsidRPr="00FA7028" w:rsidRDefault="00FA7028" w:rsidP="00FA7028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дітей осіб з інвалідністю;</w:t>
            </w:r>
          </w:p>
          <w:p w:rsidR="00FA7028" w:rsidRPr="00FA7028" w:rsidRDefault="00FA7028" w:rsidP="00FA7028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дітей, які мають статус «Член сім’ї загиблого» або «Член сім’ї загиблого Захисника чи Захисниці України»;</w:t>
            </w:r>
          </w:p>
          <w:p w:rsidR="009535C3" w:rsidRDefault="00FA7028" w:rsidP="009535C3">
            <w:pPr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 дітей осіб, зниклих безвісти;</w:t>
            </w:r>
            <w:r w:rsidR="009535C3" w:rsidRPr="00FA7028">
              <w:rPr>
                <w:sz w:val="22"/>
                <w:szCs w:val="22"/>
                <w:lang w:val="uk-UA"/>
              </w:rPr>
              <w:t xml:space="preserve"> </w:t>
            </w:r>
          </w:p>
          <w:p w:rsidR="009535C3" w:rsidRPr="00FA7028" w:rsidRDefault="009535C3" w:rsidP="009535C3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дітей постраждалих учасників Революції</w:t>
            </w:r>
          </w:p>
          <w:p w:rsidR="00FA7028" w:rsidRPr="00FA7028" w:rsidRDefault="009535C3" w:rsidP="009535C3">
            <w:pPr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Pr="00FA7028">
              <w:rPr>
                <w:sz w:val="22"/>
                <w:szCs w:val="22"/>
                <w:lang w:val="uk-UA"/>
              </w:rPr>
              <w:t>Гідності.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028" w:rsidRPr="00FA7028" w:rsidRDefault="00FA7028" w:rsidP="00FA7028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FA7028" w:rsidRPr="00FA7028" w:rsidRDefault="00FA7028" w:rsidP="00FA7028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028" w:rsidRPr="00FA7028" w:rsidRDefault="00FA7028" w:rsidP="00FA7028">
            <w:pPr>
              <w:pStyle w:val="a1"/>
              <w:tabs>
                <w:tab w:val="left" w:pos="-60"/>
              </w:tabs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</w:t>
            </w:r>
          </w:p>
          <w:p w:rsidR="00FA7028" w:rsidRPr="00FA7028" w:rsidRDefault="00FA7028" w:rsidP="00FA7028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освіти </w:t>
            </w:r>
          </w:p>
          <w:p w:rsidR="00FA7028" w:rsidRPr="00FA7028" w:rsidRDefault="00FA7028" w:rsidP="00FA7028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сім’ї, молоді та спорту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028" w:rsidRPr="00FA7028" w:rsidRDefault="00FA7028" w:rsidP="00FA7028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FA7028">
              <w:rPr>
                <w:sz w:val="22"/>
                <w:szCs w:val="22"/>
                <w:lang w:val="uk-UA"/>
              </w:rPr>
              <w:t>Фінансува</w:t>
            </w:r>
            <w:r w:rsidR="00A11B90"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ння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не потребує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028" w:rsidRPr="00FA7028" w:rsidRDefault="00FA7028" w:rsidP="00FA7028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  <w:p w:rsidR="00FA7028" w:rsidRPr="00FA7028" w:rsidRDefault="00FA7028" w:rsidP="00FA7028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FA7028" w:rsidRPr="00FA7028" w:rsidRDefault="00FA7028" w:rsidP="00FA7028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028" w:rsidRPr="00FA7028" w:rsidRDefault="00FA7028" w:rsidP="00FA7028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  <w:p w:rsidR="00FA7028" w:rsidRPr="00FA7028" w:rsidRDefault="00FA7028" w:rsidP="00FA7028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FA7028" w:rsidRPr="00FA7028" w:rsidRDefault="00FA7028" w:rsidP="00FA7028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028" w:rsidRPr="00FA7028" w:rsidRDefault="00FA7028" w:rsidP="00FA7028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  <w:p w:rsidR="00FA7028" w:rsidRPr="00FA7028" w:rsidRDefault="00FA7028" w:rsidP="00FA7028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FA7028" w:rsidRPr="00FA7028" w:rsidRDefault="00FA7028" w:rsidP="00FA7028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028" w:rsidRPr="00FA7028" w:rsidRDefault="00FA7028" w:rsidP="00FA7028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Зміцнення здоров’я, покращення фізичного розвитку, фізична реабілітація, удосконалення фізичної підготовки, забезпечення дозвілля та оздоровлення дітей.</w:t>
            </w:r>
          </w:p>
        </w:tc>
      </w:tr>
      <w:tr w:rsidR="00712E46" w:rsidRPr="00BB34BD" w:rsidTr="00FA7028">
        <w:trPr>
          <w:cantSplit/>
          <w:trHeight w:val="2734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7) Звільнити від плати за навчання у мистецьких школах та студіях при клубних закладах:</w:t>
            </w: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дітей учасників бойових дій;</w:t>
            </w: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дітей бійців-добровольців;</w:t>
            </w: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дітей осіб з інвалідністю;</w:t>
            </w: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дітей, які мають статус «Член сім’ї загиблого» або «Член сім’ї загиблого Захисника чи Захисниці України»;</w:t>
            </w: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дітей осіб, зниклих безвісти;</w:t>
            </w: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Pr="00FA7028">
              <w:rPr>
                <w:sz w:val="22"/>
                <w:szCs w:val="22"/>
                <w:lang w:val="uk-UA"/>
              </w:rPr>
              <w:t>- дітей постраждалих учасників Революції</w:t>
            </w: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Pr="00FA7028">
              <w:rPr>
                <w:sz w:val="22"/>
                <w:szCs w:val="22"/>
                <w:lang w:val="uk-UA"/>
              </w:rPr>
              <w:t>Гідності.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712E46" w:rsidRPr="00FA7028" w:rsidRDefault="00712E46" w:rsidP="00712E46">
            <w:pPr>
              <w:pStyle w:val="a1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культури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</w:t>
            </w:r>
            <w:r w:rsidR="00A11B90"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15,0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15,0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15,0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Реалізація підтримки шляхом  надання пільг.</w:t>
            </w:r>
          </w:p>
        </w:tc>
      </w:tr>
      <w:tr w:rsidR="00712E46" w:rsidRPr="00BB34BD" w:rsidTr="00FA7028">
        <w:trPr>
          <w:cantSplit/>
          <w:trHeight w:val="3595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lastRenderedPageBreak/>
              <w:t>4.</w:t>
            </w: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1A539C" w:rsidRDefault="00712E46" w:rsidP="00712E46">
            <w:pPr>
              <w:ind w:right="-108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lastRenderedPageBreak/>
              <w:t>Надання комплексних медичних, пси</w:t>
            </w:r>
            <w:r w:rsidR="001A539C">
              <w:rPr>
                <w:sz w:val="22"/>
                <w:szCs w:val="22"/>
                <w:lang w:val="uk-UA"/>
              </w:rPr>
              <w:t>хологічних та соціальних послуг</w:t>
            </w: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lastRenderedPageBreak/>
              <w:t>1) Забезпечити безкоштовним медикаментозним лікуванням при наданні амбулаторної, стаціонарної та стоматологічної допомоги, у тому числі першочергове безплатне зубопротезування та харчуванням при лікування в умовах стаціонару в комунальних підприємствах охорони здоров’я Луцької міської територіальної громади: </w:t>
            </w:r>
            <w:r w:rsidRPr="00FA7028">
              <w:rPr>
                <w:sz w:val="22"/>
                <w:szCs w:val="22"/>
                <w:lang w:val="uk-UA"/>
              </w:rPr>
              <w:br/>
              <w:t xml:space="preserve">-  учасникам бойових дій; </w:t>
            </w:r>
          </w:p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 особам з інвалідністю внаслідок війни;</w:t>
            </w:r>
          </w:p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членам сімей загиблих;</w:t>
            </w:r>
          </w:p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членам сімей загиблих (зниклих безвісти) Захисників та Захисниць України;</w:t>
            </w:r>
          </w:p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бійцям-добровольцям;</w:t>
            </w: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постраждалим учасникам Революції Гідності.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Управління охорони здоров’я, комунальні підприємства охорони здоров’я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</w:t>
            </w:r>
            <w:r w:rsidR="00A11B90"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1880,0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527C4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527C4">
              <w:rPr>
                <w:sz w:val="22"/>
                <w:szCs w:val="22"/>
                <w:lang w:val="uk-UA"/>
              </w:rPr>
              <w:t>2000,0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527C4" w:rsidRDefault="00712E46" w:rsidP="00F527C4">
            <w:pPr>
              <w:snapToGrid w:val="0"/>
              <w:jc w:val="center"/>
              <w:rPr>
                <w:sz w:val="22"/>
                <w:szCs w:val="22"/>
              </w:rPr>
            </w:pPr>
            <w:r w:rsidRPr="00F527C4">
              <w:rPr>
                <w:sz w:val="22"/>
                <w:szCs w:val="22"/>
                <w:lang w:val="uk-UA"/>
              </w:rPr>
              <w:t>2</w:t>
            </w:r>
            <w:r w:rsidR="00F527C4" w:rsidRPr="00F527C4">
              <w:rPr>
                <w:sz w:val="22"/>
                <w:szCs w:val="22"/>
                <w:lang w:val="uk-UA"/>
              </w:rPr>
              <w:t>346,7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Проведення безкоштовного ста</w:t>
            </w:r>
            <w:r w:rsidRPr="00FA7028">
              <w:rPr>
                <w:sz w:val="22"/>
                <w:szCs w:val="22"/>
                <w:lang w:val="uk-UA"/>
              </w:rPr>
              <w:softHyphen/>
              <w:t>ціонарного, амбу</w:t>
            </w:r>
            <w:r w:rsidRPr="00FA7028">
              <w:rPr>
                <w:sz w:val="22"/>
                <w:szCs w:val="22"/>
                <w:lang w:val="uk-UA"/>
              </w:rPr>
              <w:softHyphen/>
              <w:t>латорного лікування та надання стоматологічної допомоги та проведення зубопротезування</w:t>
            </w:r>
          </w:p>
        </w:tc>
      </w:tr>
      <w:tr w:rsidR="00712E46" w:rsidRPr="00BB34BD" w:rsidTr="003B01EB">
        <w:trPr>
          <w:cantSplit/>
          <w:trHeight w:val="1666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2) Надавати соціальні, медичні та психологічні послуги на безоплатній основі (фізіотерапевтична допомога, фізична реабілітація тощо).</w:t>
            </w: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FA7028">
            <w:pPr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Територіальний центр соціального обслуговування (надання соціальних послуг) </w:t>
            </w:r>
            <w:r w:rsidR="00FA7028" w:rsidRPr="00FA7028">
              <w:rPr>
                <w:sz w:val="22"/>
                <w:szCs w:val="22"/>
                <w:lang w:val="uk-UA"/>
              </w:rPr>
              <w:t>Луцької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  <w:proofErr w:type="spellStart"/>
            <w:r w:rsidRPr="00FA7028">
              <w:rPr>
                <w:sz w:val="22"/>
                <w:szCs w:val="22"/>
                <w:lang w:val="uk-UA"/>
              </w:rPr>
              <w:t>Фінансува</w:t>
            </w:r>
            <w:r w:rsidR="00A11B90"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ння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не потребує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Підтримка стану здоров’я.</w:t>
            </w:r>
          </w:p>
        </w:tc>
      </w:tr>
      <w:tr w:rsidR="00712E46" w:rsidRPr="00BB34BD" w:rsidTr="003B01EB">
        <w:trPr>
          <w:cantSplit/>
          <w:trHeight w:val="1221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3) Надання психологічної допомоги:</w:t>
            </w:r>
          </w:p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-  учасникам бойових дій; </w:t>
            </w:r>
          </w:p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особам з інвалідністю внаслідок війни;</w:t>
            </w:r>
          </w:p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членам сімей загиблих;</w:t>
            </w:r>
          </w:p>
          <w:p w:rsidR="00712E46" w:rsidRPr="00FA7028" w:rsidRDefault="00A11B90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- </w:t>
            </w:r>
            <w:r w:rsidR="00712E46" w:rsidRPr="00FA7028">
              <w:rPr>
                <w:sz w:val="22"/>
                <w:szCs w:val="22"/>
                <w:lang w:val="uk-UA"/>
              </w:rPr>
              <w:t>членам сімей загиблих (зниклих безвісти) Захисників та Захисниць України;</w:t>
            </w:r>
          </w:p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бійцям-добровольцям;</w:t>
            </w:r>
          </w:p>
          <w:p w:rsidR="00FA7028" w:rsidRPr="00FA7028" w:rsidRDefault="00712E46" w:rsidP="00712E46">
            <w:pPr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 постраждалим учасникам Революції Гідності.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Управління</w:t>
            </w: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соціальних служб для сім’ї, дітей та молоді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</w:t>
            </w:r>
            <w:r w:rsidR="00A11B90"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30,0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40,0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50,0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Психологічна адаптація та підтримка учасників бойових дій та членів їх сімей.</w:t>
            </w:r>
          </w:p>
        </w:tc>
      </w:tr>
      <w:tr w:rsidR="00712E46" w:rsidRPr="00BB34BD" w:rsidTr="000379C2">
        <w:trPr>
          <w:cantSplit/>
          <w:trHeight w:val="2925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4) </w:t>
            </w:r>
            <w:r w:rsidRPr="00FA7028">
              <w:rPr>
                <w:color w:val="000000"/>
                <w:sz w:val="22"/>
                <w:szCs w:val="22"/>
                <w:lang w:val="uk-UA"/>
              </w:rPr>
              <w:t xml:space="preserve">Забезпечити відпочинок із </w:t>
            </w:r>
            <w:r w:rsidRPr="00FA7028">
              <w:rPr>
                <w:sz w:val="22"/>
                <w:szCs w:val="22"/>
                <w:lang w:val="uk-UA"/>
              </w:rPr>
              <w:t>проведенням заходів із психологічної реабілітації шляхом направлення до санаторно-курортних закладів відповідно до порядку та на умовах, визначених відповідним рішенням виконкому:</w:t>
            </w:r>
          </w:p>
          <w:p w:rsidR="00712E46" w:rsidRPr="00FA7028" w:rsidRDefault="00A11B90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-  </w:t>
            </w:r>
            <w:r w:rsidR="00712E46" w:rsidRPr="00FA7028">
              <w:rPr>
                <w:sz w:val="22"/>
                <w:szCs w:val="22"/>
                <w:lang w:val="uk-UA"/>
              </w:rPr>
              <w:t xml:space="preserve">учасників бойових дій; </w:t>
            </w:r>
          </w:p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осіб з інвалідністю внаслідок війни;</w:t>
            </w:r>
          </w:p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членів сімей загиблих;</w:t>
            </w:r>
          </w:p>
          <w:p w:rsidR="00712E46" w:rsidRPr="00FA7028" w:rsidRDefault="00A11B90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- </w:t>
            </w:r>
            <w:r w:rsidR="00712E46" w:rsidRPr="00FA7028">
              <w:rPr>
                <w:sz w:val="22"/>
                <w:szCs w:val="22"/>
                <w:lang w:val="uk-UA"/>
              </w:rPr>
              <w:t>членів сімей загиблих (зниклих безвісти) Захисників та Захисниць України;</w:t>
            </w:r>
          </w:p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бійців-добровольців;</w:t>
            </w:r>
          </w:p>
          <w:p w:rsidR="00712E46" w:rsidRPr="000379C2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 постраждалих учасників Революції Гідності.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2021-2023 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соціальної</w:t>
            </w: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політики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</w:t>
            </w:r>
            <w:r w:rsidR="00A11B90"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2200,0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2300,0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9535C3" w:rsidP="009535C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585</w:t>
            </w:r>
            <w:r w:rsidR="00712E46" w:rsidRPr="00FA7028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Психологічна реабілітація зазначених категорій.</w:t>
            </w:r>
          </w:p>
        </w:tc>
      </w:tr>
      <w:tr w:rsidR="00712E46" w:rsidRPr="00BB34BD" w:rsidTr="003B01EB">
        <w:trPr>
          <w:cantSplit/>
          <w:trHeight w:val="274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5) Забезпечити організацію навчання відповідно до порядку та на умовах, визначених відповідним рішенням виконкому:</w:t>
            </w:r>
          </w:p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-  учасників бойових дій; </w:t>
            </w:r>
          </w:p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осіб з інвалідністю внаслідок війни;</w:t>
            </w:r>
          </w:p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членів сімей загиблих;</w:t>
            </w:r>
          </w:p>
          <w:p w:rsidR="00712E46" w:rsidRPr="00FA7028" w:rsidRDefault="00A11B90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- </w:t>
            </w:r>
            <w:r w:rsidR="00712E46" w:rsidRPr="00FA7028">
              <w:rPr>
                <w:sz w:val="22"/>
                <w:szCs w:val="22"/>
                <w:lang w:val="uk-UA"/>
              </w:rPr>
              <w:t>членів сімей загиблих (зниклих безвісти) Захисників та Захисниць України;</w:t>
            </w:r>
          </w:p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бійців-добровольців;</w:t>
            </w:r>
          </w:p>
          <w:p w:rsidR="00712E46" w:rsidRPr="000379C2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 постраждалих учасників Революції Гідності.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2021-2023 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соціальної</w:t>
            </w: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політики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</w:t>
            </w:r>
            <w:r w:rsidR="00A11B90"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420,0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044354" w:rsidP="00712E46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60</w:t>
            </w:r>
            <w:r w:rsidR="00712E46" w:rsidRPr="00FA7028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044354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80</w:t>
            </w:r>
            <w:r w:rsidR="00712E46" w:rsidRPr="00FA7028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Набуття професійних навичок/здобуття спеціальності</w:t>
            </w:r>
          </w:p>
        </w:tc>
      </w:tr>
      <w:tr w:rsidR="00712E46" w:rsidRPr="00BB34BD" w:rsidTr="000379C2">
        <w:trPr>
          <w:cantSplit/>
          <w:trHeight w:val="1162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napToGrid w:val="0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BB34BD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6) </w:t>
            </w:r>
            <w:r w:rsidR="00015E79" w:rsidRPr="005224BB">
              <w:rPr>
                <w:sz w:val="22"/>
                <w:szCs w:val="22"/>
                <w:lang w:val="uk-UA"/>
              </w:rPr>
              <w:t>Прийом</w:t>
            </w:r>
            <w:r w:rsidR="00BB34BD" w:rsidRPr="005224BB">
              <w:rPr>
                <w:sz w:val="22"/>
                <w:szCs w:val="22"/>
                <w:lang w:val="uk-UA"/>
              </w:rPr>
              <w:t xml:space="preserve"> документів для в</w:t>
            </w:r>
            <w:r w:rsidRPr="005224BB">
              <w:rPr>
                <w:sz w:val="22"/>
                <w:szCs w:val="22"/>
                <w:lang w:val="uk-UA"/>
              </w:rPr>
              <w:t>несення інформації до Єдиного</w:t>
            </w:r>
            <w:r w:rsidRPr="00FA7028">
              <w:rPr>
                <w:sz w:val="22"/>
                <w:szCs w:val="22"/>
                <w:lang w:val="uk-UA"/>
              </w:rPr>
              <w:t xml:space="preserve"> державного авто</w:t>
            </w:r>
            <w:r w:rsidRPr="00FA7028">
              <w:rPr>
                <w:sz w:val="22"/>
                <w:szCs w:val="22"/>
                <w:lang w:val="uk-UA"/>
              </w:rPr>
              <w:softHyphen/>
              <w:t>матизованого реєстру осіб, які мають право на пільги, за максимально спрощеною процедурою.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соціальної політики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  <w:proofErr w:type="spellStart"/>
            <w:r w:rsidRPr="00FA7028">
              <w:rPr>
                <w:sz w:val="22"/>
                <w:szCs w:val="22"/>
                <w:lang w:val="uk-UA"/>
              </w:rPr>
              <w:t>Фінансува</w:t>
            </w:r>
            <w:r w:rsidR="00A11B90"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ння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не потребує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Забезпечення обліку ветеранів війни, членів сімей загиблих (померлих) для надання пільг.</w:t>
            </w:r>
          </w:p>
        </w:tc>
      </w:tr>
      <w:tr w:rsidR="00712E46" w:rsidRPr="00BB34BD" w:rsidTr="005224BB">
        <w:trPr>
          <w:cantSplit/>
          <w:trHeight w:val="127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5224BB" w:rsidRDefault="005224BB" w:rsidP="005224BB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  <w:r w:rsidR="00712E46" w:rsidRPr="00FA7028">
              <w:rPr>
                <w:sz w:val="22"/>
                <w:szCs w:val="22"/>
                <w:lang w:val="uk-UA"/>
              </w:rPr>
              <w:t>)</w:t>
            </w:r>
            <w:r w:rsidR="000379C2">
              <w:rPr>
                <w:sz w:val="22"/>
                <w:szCs w:val="22"/>
                <w:lang w:val="en-US"/>
              </w:rPr>
              <w:t> </w:t>
            </w:r>
            <w:r w:rsidR="00712E46" w:rsidRPr="00FA7028">
              <w:rPr>
                <w:sz w:val="22"/>
                <w:szCs w:val="22"/>
                <w:lang w:val="uk-UA"/>
              </w:rPr>
              <w:t xml:space="preserve">Організація роботи </w:t>
            </w:r>
            <w:r>
              <w:rPr>
                <w:sz w:val="22"/>
                <w:szCs w:val="22"/>
                <w:lang w:val="uk-UA"/>
              </w:rPr>
              <w:t>по прийому документів для забезпечення осіб з інвалідністю технічними та іншими</w:t>
            </w:r>
            <w:r w:rsidR="00712E46" w:rsidRPr="00FA7028">
              <w:rPr>
                <w:sz w:val="22"/>
                <w:szCs w:val="22"/>
                <w:lang w:val="uk-UA"/>
              </w:rPr>
              <w:t xml:space="preserve"> засобами</w:t>
            </w:r>
            <w:r>
              <w:rPr>
                <w:sz w:val="22"/>
                <w:szCs w:val="22"/>
                <w:lang w:val="uk-UA"/>
              </w:rPr>
              <w:t xml:space="preserve"> реабілітації (виплати компенсацій).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соціальної політики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  <w:proofErr w:type="spellStart"/>
            <w:r w:rsidRPr="00FA7028">
              <w:rPr>
                <w:sz w:val="22"/>
                <w:szCs w:val="22"/>
                <w:lang w:val="uk-UA"/>
              </w:rPr>
              <w:t>Фінансува</w:t>
            </w:r>
            <w:r w:rsidR="00A11B90"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ння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не потребує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-------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------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E46" w:rsidRPr="00FA7028" w:rsidRDefault="00712E46" w:rsidP="005224BB">
            <w:pPr>
              <w:snapToGrid w:val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Забезпечення технічними засобами реабілітації  для полегшення самообслуговування</w:t>
            </w:r>
          </w:p>
        </w:tc>
      </w:tr>
      <w:tr w:rsidR="00712E46" w:rsidRPr="00BB34BD" w:rsidTr="003B01EB">
        <w:trPr>
          <w:cantSplit/>
          <w:trHeight w:val="1609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5224BB" w:rsidP="00712E46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 w:rsidR="00712E46" w:rsidRPr="00FA7028">
              <w:rPr>
                <w:sz w:val="22"/>
                <w:szCs w:val="22"/>
                <w:lang w:val="uk-UA"/>
              </w:rPr>
              <w:t>) Підтримка ініціатив громадських, благодійних організацій, діяльність яких спрямована на оздоровлення, відпочинок та таборування дітей з сімей:</w:t>
            </w:r>
          </w:p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-  учасників бойових дій; </w:t>
            </w:r>
          </w:p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 осіб з інвалідністю внаслідок війни;</w:t>
            </w:r>
          </w:p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 членів сімей загиблих;</w:t>
            </w:r>
          </w:p>
          <w:p w:rsidR="00712E46" w:rsidRPr="00FA7028" w:rsidRDefault="000379C2" w:rsidP="00712E46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 </w:t>
            </w:r>
            <w:r w:rsidR="00712E46" w:rsidRPr="00FA7028">
              <w:rPr>
                <w:sz w:val="22"/>
                <w:szCs w:val="22"/>
                <w:lang w:val="uk-UA"/>
              </w:rPr>
              <w:t>членів сімей загиблих (зниклих безвісти) Захисників та Захисниць України;</w:t>
            </w:r>
          </w:p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бійців-добровольців;</w:t>
            </w:r>
          </w:p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постраждалих учасників Революції Гідності.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Управління</w:t>
            </w: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соціальних служб для сім’ї, дітей та молоді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</w:t>
            </w:r>
            <w:r w:rsidR="00A11B90"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150,0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180,0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210,0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Оздоровлення та відпочинок дітей з сімей учасників АТО/ООС</w:t>
            </w:r>
            <w:r w:rsidR="00044354" w:rsidRPr="00FA7028">
              <w:rPr>
                <w:sz w:val="22"/>
                <w:szCs w:val="22"/>
                <w:lang w:val="uk-UA"/>
              </w:rPr>
              <w:t>/захисту України</w:t>
            </w:r>
            <w:r w:rsidRPr="00FA7028">
              <w:rPr>
                <w:sz w:val="22"/>
                <w:szCs w:val="22"/>
                <w:lang w:val="uk-UA"/>
              </w:rPr>
              <w:t>, а також членів сімей загиблих (померлих) учасників АТО/ООС</w:t>
            </w:r>
            <w:r w:rsidR="00044354" w:rsidRPr="00FA7028">
              <w:rPr>
                <w:sz w:val="22"/>
                <w:szCs w:val="22"/>
                <w:lang w:val="uk-UA"/>
              </w:rPr>
              <w:t>/ захисту України</w:t>
            </w:r>
          </w:p>
        </w:tc>
      </w:tr>
      <w:tr w:rsidR="000379C2" w:rsidRPr="00BB34BD" w:rsidTr="000379C2">
        <w:trPr>
          <w:cantSplit/>
          <w:trHeight w:val="1609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pStyle w:val="a1"/>
              <w:snapToGrid w:val="0"/>
              <w:spacing w:after="0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379C2" w:rsidRPr="001A539C" w:rsidRDefault="000379C2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Проведення заходів, спрямованих на підтримку учасників</w:t>
            </w:r>
            <w:r w:rsidR="001A539C">
              <w:rPr>
                <w:sz w:val="22"/>
                <w:szCs w:val="22"/>
                <w:lang w:val="uk-UA"/>
              </w:rPr>
              <w:t xml:space="preserve"> бойових дій та членів їх сімей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1) Проведення заходів з нагоди Міжнародного дня захисту дітей,  Дня знань, Дня захисника Вітчизни та  новорічно-різдвяних свят для сімей:</w:t>
            </w:r>
          </w:p>
          <w:p w:rsidR="000379C2" w:rsidRPr="00FA7028" w:rsidRDefault="000379C2" w:rsidP="00712E46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en-US"/>
              </w:rPr>
              <w:t> </w:t>
            </w:r>
            <w:r w:rsidRPr="00FA7028">
              <w:rPr>
                <w:sz w:val="22"/>
                <w:szCs w:val="22"/>
                <w:lang w:val="uk-UA"/>
              </w:rPr>
              <w:t xml:space="preserve">учасників бойових дій; </w:t>
            </w:r>
          </w:p>
          <w:p w:rsidR="000379C2" w:rsidRPr="00FA7028" w:rsidRDefault="000379C2" w:rsidP="00712E46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 осіб з інвалідністю внаслідок війни;</w:t>
            </w:r>
          </w:p>
          <w:p w:rsidR="000379C2" w:rsidRPr="00FA7028" w:rsidRDefault="000379C2" w:rsidP="00712E46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 членів сімей загиблих;</w:t>
            </w:r>
          </w:p>
          <w:p w:rsidR="000379C2" w:rsidRPr="00FA7028" w:rsidRDefault="000379C2" w:rsidP="00712E46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 </w:t>
            </w:r>
            <w:r w:rsidRPr="00FA7028">
              <w:rPr>
                <w:sz w:val="22"/>
                <w:szCs w:val="22"/>
                <w:lang w:val="uk-UA"/>
              </w:rPr>
              <w:t>членів сімей загиблих (зниклих безвісти) Захисників та Захисниць України;</w:t>
            </w:r>
          </w:p>
          <w:p w:rsidR="000379C2" w:rsidRPr="00FA7028" w:rsidRDefault="000379C2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бійців-добровольців;</w:t>
            </w:r>
          </w:p>
          <w:p w:rsidR="000379C2" w:rsidRPr="00FA7028" w:rsidRDefault="000379C2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постраждалих учасників Революції Гідності.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0379C2" w:rsidRPr="00FA7028" w:rsidRDefault="000379C2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Управління</w:t>
            </w:r>
          </w:p>
          <w:p w:rsidR="000379C2" w:rsidRPr="00FA7028" w:rsidRDefault="000379C2" w:rsidP="00712E46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соціальних служб для сім’ї, дітей та молоді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</w:t>
            </w:r>
            <w:r w:rsidR="00A11B90"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200,0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250,0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300,0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Соціальна підтримка  сімей учасників АТО/ООС/захисту України. </w:t>
            </w:r>
          </w:p>
        </w:tc>
      </w:tr>
      <w:tr w:rsidR="000379C2" w:rsidRPr="00BB34BD" w:rsidTr="000379C2">
        <w:trPr>
          <w:cantSplit/>
          <w:trHeight w:val="285"/>
        </w:trPr>
        <w:tc>
          <w:tcPr>
            <w:tcW w:w="5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2) Організовувати у закладах культури тематичні культурно-мистецькі заходи та заходи, спрямовані на підтримку учасників бойових дій та членів їх сімей.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0379C2" w:rsidRPr="00FA7028" w:rsidRDefault="000379C2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культури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jc w:val="center"/>
              <w:rPr>
                <w:sz w:val="22"/>
                <w:szCs w:val="22"/>
              </w:rPr>
            </w:pPr>
            <w:proofErr w:type="spellStart"/>
            <w:r w:rsidRPr="00FA7028">
              <w:rPr>
                <w:sz w:val="22"/>
                <w:szCs w:val="22"/>
                <w:lang w:val="uk-UA"/>
              </w:rPr>
              <w:t>Фінансува</w:t>
            </w:r>
            <w:r w:rsidR="00A11B90"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ння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не потребує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Патріотичне виховання дітей та молоді, </w:t>
            </w:r>
          </w:p>
        </w:tc>
      </w:tr>
      <w:tr w:rsidR="000379C2" w:rsidRPr="00BB34BD" w:rsidTr="000379C2">
        <w:trPr>
          <w:cantSplit/>
          <w:trHeight w:val="998"/>
        </w:trPr>
        <w:tc>
          <w:tcPr>
            <w:tcW w:w="5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3) Здійснювати популяризацію ідей патріотизму, гуманізму, толерантності шляхом проведення просвітницьких заходів в навчальних закладах, в роботі громадських організацій.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0379C2" w:rsidRPr="00FA7028" w:rsidRDefault="000379C2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освіти</w:t>
            </w:r>
          </w:p>
          <w:p w:rsidR="000379C2" w:rsidRPr="00FA7028" w:rsidRDefault="000379C2" w:rsidP="00712E4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jc w:val="center"/>
              <w:rPr>
                <w:sz w:val="22"/>
                <w:szCs w:val="22"/>
              </w:rPr>
            </w:pPr>
            <w:proofErr w:type="spellStart"/>
            <w:r w:rsidRPr="00FA7028">
              <w:rPr>
                <w:sz w:val="22"/>
                <w:szCs w:val="22"/>
                <w:lang w:val="uk-UA"/>
              </w:rPr>
              <w:t>Фінансува</w:t>
            </w:r>
            <w:r w:rsidR="00A11B90"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ння</w:t>
            </w:r>
            <w:proofErr w:type="spellEnd"/>
          </w:p>
          <w:p w:rsidR="000379C2" w:rsidRPr="00FA7028" w:rsidRDefault="000379C2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не потребує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Патріотичне виховання дітей та молоді.</w:t>
            </w:r>
          </w:p>
        </w:tc>
      </w:tr>
      <w:tr w:rsidR="000379C2" w:rsidRPr="00BB34BD" w:rsidTr="000379C2">
        <w:trPr>
          <w:cantSplit/>
          <w:trHeight w:val="671"/>
        </w:trPr>
        <w:tc>
          <w:tcPr>
            <w:tcW w:w="5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4) Безкоштовно надавати приміщення закладів культури для проведення тематичних культурно-мистецьких та культурологічних заходів.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0379C2" w:rsidRPr="00FA7028" w:rsidRDefault="000379C2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культури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jc w:val="center"/>
              <w:rPr>
                <w:sz w:val="22"/>
                <w:szCs w:val="22"/>
              </w:rPr>
            </w:pPr>
            <w:proofErr w:type="spellStart"/>
            <w:r w:rsidRPr="00FA7028">
              <w:rPr>
                <w:sz w:val="22"/>
                <w:szCs w:val="22"/>
                <w:lang w:val="uk-UA"/>
              </w:rPr>
              <w:t>Фінансува</w:t>
            </w:r>
            <w:r w:rsidR="00A11B90"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ння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не потребує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Сприяння у проведенні заходів.</w:t>
            </w:r>
          </w:p>
        </w:tc>
      </w:tr>
      <w:tr w:rsidR="000379C2" w:rsidRPr="00BB34BD" w:rsidTr="000379C2">
        <w:trPr>
          <w:cantSplit/>
          <w:trHeight w:val="1139"/>
        </w:trPr>
        <w:tc>
          <w:tcPr>
            <w:tcW w:w="5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5) Організація для дітей екскурсій та туристичних поїздок з метою ознайомлення дітей із визначними пам'ятками історії та культури як України так і зарубіжжя з сімей:</w:t>
            </w:r>
          </w:p>
          <w:p w:rsidR="000379C2" w:rsidRPr="00FA7028" w:rsidRDefault="000379C2" w:rsidP="00712E46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-  учасників бойових дій; </w:t>
            </w:r>
          </w:p>
          <w:p w:rsidR="000379C2" w:rsidRPr="00FA7028" w:rsidRDefault="000379C2" w:rsidP="00712E46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 осіб з інвалідністю внаслідок війни;</w:t>
            </w:r>
          </w:p>
          <w:p w:rsidR="000379C2" w:rsidRPr="00FA7028" w:rsidRDefault="000379C2" w:rsidP="00712E46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 членів сімей загиблих;</w:t>
            </w:r>
          </w:p>
          <w:p w:rsidR="000379C2" w:rsidRPr="00FA7028" w:rsidRDefault="00A11B90" w:rsidP="00712E46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 </w:t>
            </w:r>
            <w:r w:rsidR="000379C2" w:rsidRPr="00FA7028">
              <w:rPr>
                <w:sz w:val="22"/>
                <w:szCs w:val="22"/>
                <w:lang w:val="uk-UA"/>
              </w:rPr>
              <w:t>членів сімей загиблих (зниклих безвісти) Захисників та Захисниць України;</w:t>
            </w:r>
          </w:p>
          <w:p w:rsidR="000379C2" w:rsidRPr="00FA7028" w:rsidRDefault="000379C2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бійців-добровольців;</w:t>
            </w:r>
          </w:p>
          <w:p w:rsidR="000379C2" w:rsidRPr="00FA7028" w:rsidRDefault="000379C2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постраждалих учасників Революції Гідності.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0379C2" w:rsidRPr="00FA7028" w:rsidRDefault="000379C2" w:rsidP="00712E46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Управління</w:t>
            </w:r>
          </w:p>
          <w:p w:rsidR="000379C2" w:rsidRPr="00FA7028" w:rsidRDefault="000379C2" w:rsidP="00712E46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соціальних служб для сім’ї, дітей та молоді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</w:t>
            </w:r>
            <w:r w:rsidR="00A11B90"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100,0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100,0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100,0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Формування в дітей та молоді почуття поваги до культурної спадщини України та інших держав</w:t>
            </w:r>
          </w:p>
        </w:tc>
      </w:tr>
      <w:tr w:rsidR="000379C2" w:rsidRPr="00BB34BD" w:rsidTr="000379C2">
        <w:trPr>
          <w:cantSplit/>
          <w:trHeight w:val="1139"/>
        </w:trPr>
        <w:tc>
          <w:tcPr>
            <w:tcW w:w="5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BB34BD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6) Проведення заходів з нагоди державних свят для сімей:</w:t>
            </w:r>
          </w:p>
          <w:p w:rsidR="000379C2" w:rsidRPr="00FA7028" w:rsidRDefault="00A11B90" w:rsidP="00BB34BD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  </w:t>
            </w:r>
            <w:r w:rsidR="000379C2" w:rsidRPr="00FA7028">
              <w:rPr>
                <w:sz w:val="22"/>
                <w:szCs w:val="22"/>
                <w:lang w:val="uk-UA"/>
              </w:rPr>
              <w:t xml:space="preserve">учасників бойових дій; </w:t>
            </w:r>
          </w:p>
          <w:p w:rsidR="000379C2" w:rsidRPr="00FA7028" w:rsidRDefault="000379C2" w:rsidP="00BB34BD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 осіб з інвалідністю внаслідок війни;</w:t>
            </w:r>
          </w:p>
          <w:p w:rsidR="000379C2" w:rsidRPr="00FA7028" w:rsidRDefault="000379C2" w:rsidP="00BB34BD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 членів сімей загиблих;</w:t>
            </w:r>
          </w:p>
          <w:p w:rsidR="000379C2" w:rsidRPr="00FA7028" w:rsidRDefault="00A11B90" w:rsidP="00BB34BD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 </w:t>
            </w:r>
            <w:r w:rsidR="000379C2" w:rsidRPr="00FA7028">
              <w:rPr>
                <w:sz w:val="22"/>
                <w:szCs w:val="22"/>
                <w:lang w:val="uk-UA"/>
              </w:rPr>
              <w:t>членів сімей загиблих (зниклих безвісти) Захисників та Захисниць України;</w:t>
            </w:r>
          </w:p>
          <w:p w:rsidR="000379C2" w:rsidRPr="00FA7028" w:rsidRDefault="000379C2" w:rsidP="00BB34BD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бійців-добровольців;</w:t>
            </w:r>
          </w:p>
          <w:p w:rsidR="000379C2" w:rsidRPr="00FA7028" w:rsidRDefault="000379C2" w:rsidP="00BB34BD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постраждалих учасників Революції Гідності.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BB34BD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0379C2" w:rsidRPr="00FA7028" w:rsidRDefault="000379C2" w:rsidP="00BB34BD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A951BF" w:rsidRDefault="00A951BF" w:rsidP="00BB34B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Департамент соціальної політики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A951BF" w:rsidRDefault="000379C2" w:rsidP="00BB34BD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</w:t>
            </w:r>
            <w:r w:rsidR="00A11B90"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9535C3" w:rsidP="00BB34B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  <w:r w:rsidR="000379C2" w:rsidRPr="00FA7028">
              <w:rPr>
                <w:sz w:val="22"/>
                <w:szCs w:val="22"/>
                <w:lang w:val="uk-UA"/>
              </w:rPr>
              <w:t>----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BB34BD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9535C3" w:rsidP="00BB34B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="000379C2" w:rsidRPr="00FA7028">
              <w:rPr>
                <w:sz w:val="22"/>
                <w:szCs w:val="22"/>
                <w:lang w:val="uk-UA"/>
              </w:rPr>
              <w:t>00,0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9C2" w:rsidRPr="00FA7028" w:rsidRDefault="000379C2" w:rsidP="00BB34BD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Вшанування  сімей учасників АТО/ООС/захисту України. </w:t>
            </w:r>
          </w:p>
        </w:tc>
      </w:tr>
      <w:tr w:rsidR="00712E46" w:rsidRPr="00BB34BD" w:rsidTr="000379C2">
        <w:trPr>
          <w:trHeight w:val="27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0379C2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Взаємодія з громадськими організаціями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1) Налагодити співпрацю та сприяти роботі громадських організацій з метою надання підтримки учасникам бойових дій, членам їх сімей та членам сімей загиблих (померлих)</w:t>
            </w:r>
            <w:r w:rsidRPr="00FA7028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2021-2023</w:t>
            </w: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  <w:r w:rsidRPr="00FA7028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Виконавчі органи міської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  <w:proofErr w:type="spellStart"/>
            <w:r w:rsidRPr="00FA7028">
              <w:rPr>
                <w:sz w:val="22"/>
                <w:szCs w:val="22"/>
                <w:lang w:val="uk-UA"/>
              </w:rPr>
              <w:t>Фінансува</w:t>
            </w:r>
            <w:r w:rsidR="00A11B90"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ння</w:t>
            </w:r>
            <w:proofErr w:type="spellEnd"/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не потребує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Підтримка діяльності громадських об’єднань.</w:t>
            </w:r>
          </w:p>
        </w:tc>
      </w:tr>
    </w:tbl>
    <w:p w:rsidR="00712E46" w:rsidRDefault="00712E46" w:rsidP="00712E46">
      <w:pPr>
        <w:rPr>
          <w:lang w:val="uk-UA"/>
        </w:rPr>
      </w:pPr>
    </w:p>
    <w:p w:rsidR="009535C3" w:rsidRPr="00BB34BD" w:rsidRDefault="009535C3" w:rsidP="00712E46">
      <w:pPr>
        <w:rPr>
          <w:lang w:val="uk-UA"/>
        </w:rPr>
      </w:pPr>
    </w:p>
    <w:p w:rsidR="00CA3052" w:rsidRPr="00BB34BD" w:rsidRDefault="00712E46" w:rsidP="000379C2">
      <w:pPr>
        <w:rPr>
          <w:sz w:val="28"/>
          <w:szCs w:val="28"/>
          <w:lang w:val="uk-UA"/>
        </w:rPr>
      </w:pPr>
      <w:r w:rsidRPr="00BB34BD">
        <w:rPr>
          <w:lang w:val="uk-UA"/>
        </w:rPr>
        <w:t>Майборода 284 177</w:t>
      </w:r>
    </w:p>
    <w:p w:rsidR="00712E46" w:rsidRDefault="00712E46" w:rsidP="00712E46">
      <w:pPr>
        <w:rPr>
          <w:lang w:val="uk-UA"/>
        </w:rPr>
      </w:pPr>
    </w:p>
    <w:p w:rsidR="00712E46" w:rsidRDefault="00712E46" w:rsidP="00712E46">
      <w:pPr>
        <w:rPr>
          <w:lang w:val="uk-UA"/>
        </w:rPr>
      </w:pPr>
    </w:p>
    <w:p w:rsidR="00712E46" w:rsidRDefault="00712E46" w:rsidP="00712E46">
      <w:pPr>
        <w:rPr>
          <w:lang w:val="uk-UA"/>
        </w:rPr>
      </w:pPr>
    </w:p>
    <w:p w:rsidR="00712E46" w:rsidRDefault="00712E46" w:rsidP="00712E46"/>
    <w:p w:rsidR="00236E42" w:rsidRPr="00712E46" w:rsidRDefault="00236E42" w:rsidP="00712E46"/>
    <w:sectPr w:rsidR="00236E42" w:rsidRPr="00712E46" w:rsidSect="001D394C">
      <w:headerReference w:type="default" r:id="rId9"/>
      <w:pgSz w:w="16838" w:h="11906" w:orient="landscape"/>
      <w:pgMar w:top="1300" w:right="1134" w:bottom="568" w:left="907" w:header="708" w:footer="708" w:gutter="0"/>
      <w:pgNumType w:start="3"/>
      <w:cols w:space="720"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999" w:rsidRDefault="005A0999">
      <w:r>
        <w:separator/>
      </w:r>
    </w:p>
  </w:endnote>
  <w:endnote w:type="continuationSeparator" w:id="0">
    <w:p w:rsidR="005A0999" w:rsidRDefault="005A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999" w:rsidRDefault="005A0999">
      <w:r>
        <w:separator/>
      </w:r>
    </w:p>
  </w:footnote>
  <w:footnote w:type="continuationSeparator" w:id="0">
    <w:p w:rsidR="005A0999" w:rsidRDefault="005A0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EA7" w:rsidRDefault="00D02EA7">
    <w:pPr>
      <w:pStyle w:val="ae"/>
      <w:jc w:val="center"/>
    </w:pPr>
    <w:r>
      <w:fldChar w:fldCharType="begin"/>
    </w:r>
    <w:r>
      <w:instrText xml:space="preserve"> PAGE </w:instrText>
    </w:r>
    <w:r>
      <w:fldChar w:fldCharType="separate"/>
    </w:r>
    <w:r w:rsidR="001D394C">
      <w:rPr>
        <w:noProof/>
      </w:rPr>
      <w:t>12</w:t>
    </w:r>
    <w:r>
      <w:rPr>
        <w:noProof/>
      </w:rPr>
      <w:fldChar w:fldCharType="end"/>
    </w:r>
  </w:p>
  <w:p w:rsidR="00D02EA7" w:rsidRDefault="00D02EA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A650FE8"/>
    <w:multiLevelType w:val="hybridMultilevel"/>
    <w:tmpl w:val="D2B4D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12"/>
    <w:rsid w:val="000136A5"/>
    <w:rsid w:val="00015E79"/>
    <w:rsid w:val="000163E1"/>
    <w:rsid w:val="000379C2"/>
    <w:rsid w:val="00044354"/>
    <w:rsid w:val="000854EB"/>
    <w:rsid w:val="000F2CA9"/>
    <w:rsid w:val="00181A2C"/>
    <w:rsid w:val="00197A6D"/>
    <w:rsid w:val="001A539C"/>
    <w:rsid w:val="001D394C"/>
    <w:rsid w:val="001F4885"/>
    <w:rsid w:val="00200D3A"/>
    <w:rsid w:val="00234B23"/>
    <w:rsid w:val="00236E42"/>
    <w:rsid w:val="00282635"/>
    <w:rsid w:val="003B01EB"/>
    <w:rsid w:val="003B5D76"/>
    <w:rsid w:val="00400871"/>
    <w:rsid w:val="00442DFF"/>
    <w:rsid w:val="004942FD"/>
    <w:rsid w:val="004B6887"/>
    <w:rsid w:val="004F3A1E"/>
    <w:rsid w:val="00512AB7"/>
    <w:rsid w:val="005224BB"/>
    <w:rsid w:val="0052316C"/>
    <w:rsid w:val="005A0999"/>
    <w:rsid w:val="005E1887"/>
    <w:rsid w:val="00622408"/>
    <w:rsid w:val="00712E46"/>
    <w:rsid w:val="007206AB"/>
    <w:rsid w:val="0077776C"/>
    <w:rsid w:val="00780F77"/>
    <w:rsid w:val="007A5BDE"/>
    <w:rsid w:val="007E1338"/>
    <w:rsid w:val="007F0D97"/>
    <w:rsid w:val="0080209F"/>
    <w:rsid w:val="00905A12"/>
    <w:rsid w:val="009535C3"/>
    <w:rsid w:val="00961363"/>
    <w:rsid w:val="009A414F"/>
    <w:rsid w:val="009A7EA7"/>
    <w:rsid w:val="009F454E"/>
    <w:rsid w:val="00A11B90"/>
    <w:rsid w:val="00A211C7"/>
    <w:rsid w:val="00A6755F"/>
    <w:rsid w:val="00A951BF"/>
    <w:rsid w:val="00BB34BD"/>
    <w:rsid w:val="00BE3100"/>
    <w:rsid w:val="00CA3052"/>
    <w:rsid w:val="00CB7162"/>
    <w:rsid w:val="00D02EA7"/>
    <w:rsid w:val="00D06F90"/>
    <w:rsid w:val="00D66D23"/>
    <w:rsid w:val="00DA71A4"/>
    <w:rsid w:val="00DB2AE7"/>
    <w:rsid w:val="00DD5D8F"/>
    <w:rsid w:val="00DE6800"/>
    <w:rsid w:val="00E663E3"/>
    <w:rsid w:val="00E80FEC"/>
    <w:rsid w:val="00EF79FA"/>
    <w:rsid w:val="00F477C5"/>
    <w:rsid w:val="00F527C4"/>
    <w:rsid w:val="00F91FAF"/>
    <w:rsid w:val="00FA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E42"/>
    <w:pPr>
      <w:widowControl w:val="0"/>
      <w:suppressAutoHyphens/>
    </w:pPr>
    <w:rPr>
      <w:rFonts w:eastAsia="Andale Sans UI"/>
      <w:kern w:val="1"/>
      <w:sz w:val="24"/>
      <w:szCs w:val="24"/>
      <w:lang w:eastAsia="zh-CN"/>
    </w:rPr>
  </w:style>
  <w:style w:type="paragraph" w:styleId="3">
    <w:name w:val="heading 3"/>
    <w:basedOn w:val="a0"/>
    <w:next w:val="a1"/>
    <w:qFormat/>
    <w:rsid w:val="00236E42"/>
    <w:pPr>
      <w:tabs>
        <w:tab w:val="num" w:pos="0"/>
      </w:tabs>
      <w:spacing w:before="140"/>
      <w:outlineLvl w:val="2"/>
    </w:pPr>
    <w:rPr>
      <w:rFonts w:ascii="Liberation Serif" w:eastAsia="SimSun" w:hAnsi="Liberation Serif" w:cs="Mangal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236E42"/>
  </w:style>
  <w:style w:type="character" w:customStyle="1" w:styleId="WW8Num1z1">
    <w:name w:val="WW8Num1z1"/>
    <w:rsid w:val="00236E42"/>
  </w:style>
  <w:style w:type="character" w:customStyle="1" w:styleId="WW8Num1z2">
    <w:name w:val="WW8Num1z2"/>
    <w:rsid w:val="00236E42"/>
  </w:style>
  <w:style w:type="character" w:customStyle="1" w:styleId="WW8Num1z3">
    <w:name w:val="WW8Num1z3"/>
    <w:rsid w:val="00236E42"/>
  </w:style>
  <w:style w:type="character" w:customStyle="1" w:styleId="WW8Num1z4">
    <w:name w:val="WW8Num1z4"/>
    <w:rsid w:val="00236E42"/>
  </w:style>
  <w:style w:type="character" w:customStyle="1" w:styleId="WW8Num1z5">
    <w:name w:val="WW8Num1z5"/>
    <w:rsid w:val="00236E42"/>
  </w:style>
  <w:style w:type="character" w:customStyle="1" w:styleId="WW8Num1z6">
    <w:name w:val="WW8Num1z6"/>
    <w:rsid w:val="00236E42"/>
  </w:style>
  <w:style w:type="character" w:customStyle="1" w:styleId="WW8Num1z7">
    <w:name w:val="WW8Num1z7"/>
    <w:rsid w:val="00236E42"/>
  </w:style>
  <w:style w:type="character" w:customStyle="1" w:styleId="WW8Num1z8">
    <w:name w:val="WW8Num1z8"/>
    <w:rsid w:val="00236E42"/>
  </w:style>
  <w:style w:type="character" w:customStyle="1" w:styleId="4">
    <w:name w:val="Основной шрифт абзаца4"/>
    <w:rsid w:val="00236E42"/>
  </w:style>
  <w:style w:type="character" w:customStyle="1" w:styleId="30">
    <w:name w:val="Основной шрифт абзаца3"/>
    <w:rsid w:val="00236E42"/>
  </w:style>
  <w:style w:type="character" w:customStyle="1" w:styleId="2">
    <w:name w:val="Основной шрифт абзаца2"/>
    <w:rsid w:val="00236E42"/>
  </w:style>
  <w:style w:type="character" w:customStyle="1" w:styleId="1">
    <w:name w:val="Основной шрифт абзаца1"/>
    <w:rsid w:val="00236E42"/>
  </w:style>
  <w:style w:type="character" w:styleId="a5">
    <w:name w:val="Strong"/>
    <w:qFormat/>
    <w:rsid w:val="00236E42"/>
    <w:rPr>
      <w:b/>
      <w:bCs/>
    </w:rPr>
  </w:style>
  <w:style w:type="character" w:customStyle="1" w:styleId="FontStyle22">
    <w:name w:val="Font Style22"/>
    <w:rsid w:val="00236E42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rsid w:val="00236E42"/>
    <w:rPr>
      <w:b/>
      <w:bCs/>
      <w:sz w:val="25"/>
      <w:szCs w:val="25"/>
      <w:shd w:val="clear" w:color="auto" w:fill="FFFFFF"/>
      <w:lang w:bidi="ar-SA"/>
    </w:rPr>
  </w:style>
  <w:style w:type="character" w:customStyle="1" w:styleId="a6">
    <w:name w:val="Символ нумерации"/>
    <w:rsid w:val="00236E42"/>
  </w:style>
  <w:style w:type="character" w:customStyle="1" w:styleId="a7">
    <w:name w:val="Нижний колонтитул Знак"/>
    <w:rsid w:val="00236E42"/>
    <w:rPr>
      <w:rFonts w:eastAsia="Andale Sans UI"/>
      <w:kern w:val="1"/>
      <w:sz w:val="24"/>
      <w:szCs w:val="24"/>
    </w:rPr>
  </w:style>
  <w:style w:type="character" w:customStyle="1" w:styleId="a8">
    <w:name w:val="Верхний колонтитул Знак"/>
    <w:rsid w:val="00236E42"/>
    <w:rPr>
      <w:rFonts w:eastAsia="Andale Sans UI"/>
      <w:kern w:val="1"/>
      <w:sz w:val="24"/>
      <w:szCs w:val="24"/>
    </w:rPr>
  </w:style>
  <w:style w:type="character" w:customStyle="1" w:styleId="a9">
    <w:name w:val="Текст выноски Знак"/>
    <w:rsid w:val="00236E42"/>
    <w:rPr>
      <w:rFonts w:ascii="Tahoma" w:eastAsia="Andale Sans UI" w:hAnsi="Tahoma" w:cs="Tahoma"/>
      <w:kern w:val="1"/>
      <w:sz w:val="16"/>
      <w:szCs w:val="16"/>
      <w:lang w:eastAsia="zh-CN"/>
    </w:rPr>
  </w:style>
  <w:style w:type="character" w:customStyle="1" w:styleId="aa">
    <w:name w:val="Основной текст Знак"/>
    <w:basedOn w:val="4"/>
    <w:rsid w:val="00236E42"/>
    <w:rPr>
      <w:rFonts w:eastAsia="Andale Sans UI"/>
      <w:kern w:val="1"/>
      <w:sz w:val="24"/>
      <w:szCs w:val="24"/>
      <w:lang w:eastAsia="zh-CN"/>
    </w:rPr>
  </w:style>
  <w:style w:type="paragraph" w:customStyle="1" w:styleId="a0">
    <w:name w:val="Заголовок"/>
    <w:basedOn w:val="a"/>
    <w:next w:val="a1"/>
    <w:rsid w:val="00236E4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rsid w:val="00236E42"/>
    <w:pPr>
      <w:spacing w:after="120"/>
    </w:pPr>
  </w:style>
  <w:style w:type="paragraph" w:styleId="ab">
    <w:name w:val="List"/>
    <w:basedOn w:val="a1"/>
    <w:rsid w:val="00236E42"/>
    <w:rPr>
      <w:rFonts w:cs="Tahoma"/>
    </w:rPr>
  </w:style>
  <w:style w:type="paragraph" w:styleId="ac">
    <w:name w:val="caption"/>
    <w:basedOn w:val="a"/>
    <w:qFormat/>
    <w:rsid w:val="00236E42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40">
    <w:name w:val="Указатель4"/>
    <w:basedOn w:val="a"/>
    <w:rsid w:val="00236E42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236E42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32">
    <w:name w:val="Указатель3"/>
    <w:basedOn w:val="a"/>
    <w:rsid w:val="00236E42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236E42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1">
    <w:name w:val="Указатель2"/>
    <w:basedOn w:val="a"/>
    <w:rsid w:val="00236E42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236E42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236E42"/>
    <w:pPr>
      <w:suppressLineNumbers/>
    </w:pPr>
    <w:rPr>
      <w:rFonts w:cs="Tahoma"/>
    </w:rPr>
  </w:style>
  <w:style w:type="paragraph" w:customStyle="1" w:styleId="newsp">
    <w:name w:val="news_p"/>
    <w:basedOn w:val="a"/>
    <w:rsid w:val="00236E42"/>
    <w:pPr>
      <w:suppressAutoHyphens w:val="0"/>
      <w:spacing w:before="280" w:after="280"/>
    </w:pPr>
  </w:style>
  <w:style w:type="paragraph" w:styleId="ad">
    <w:name w:val="Normal (Web)"/>
    <w:basedOn w:val="a"/>
    <w:rsid w:val="00236E42"/>
    <w:pPr>
      <w:spacing w:before="280" w:after="280"/>
    </w:pPr>
  </w:style>
  <w:style w:type="paragraph" w:styleId="ae">
    <w:name w:val="header"/>
    <w:basedOn w:val="a"/>
    <w:rsid w:val="00236E42"/>
    <w:pPr>
      <w:suppressLineNumbers/>
      <w:tabs>
        <w:tab w:val="center" w:pos="4792"/>
        <w:tab w:val="right" w:pos="9584"/>
      </w:tabs>
    </w:pPr>
  </w:style>
  <w:style w:type="paragraph" w:customStyle="1" w:styleId="Style15">
    <w:name w:val="Style15"/>
    <w:basedOn w:val="a"/>
    <w:rsid w:val="00236E42"/>
    <w:pPr>
      <w:suppressAutoHyphens w:val="0"/>
      <w:autoSpaceDE w:val="0"/>
      <w:spacing w:line="322" w:lineRule="exact"/>
      <w:ind w:firstLine="710"/>
      <w:jc w:val="both"/>
    </w:pPr>
  </w:style>
  <w:style w:type="paragraph" w:customStyle="1" w:styleId="12">
    <w:name w:val="Абзац списка1"/>
    <w:basedOn w:val="a"/>
    <w:rsid w:val="00236E42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">
    <w:name w:val="Содержимое таблицы"/>
    <w:basedOn w:val="a"/>
    <w:rsid w:val="00236E42"/>
    <w:pPr>
      <w:suppressLineNumbers/>
    </w:pPr>
  </w:style>
  <w:style w:type="paragraph" w:customStyle="1" w:styleId="af0">
    <w:name w:val="Заголовок таблицы"/>
    <w:basedOn w:val="af"/>
    <w:rsid w:val="00236E42"/>
    <w:pPr>
      <w:jc w:val="center"/>
    </w:pPr>
    <w:rPr>
      <w:b/>
      <w:bCs/>
    </w:rPr>
  </w:style>
  <w:style w:type="paragraph" w:styleId="af1">
    <w:name w:val="footer"/>
    <w:basedOn w:val="a"/>
    <w:rsid w:val="00236E42"/>
    <w:pPr>
      <w:tabs>
        <w:tab w:val="center" w:pos="4677"/>
        <w:tab w:val="right" w:pos="9355"/>
      </w:tabs>
    </w:pPr>
  </w:style>
  <w:style w:type="paragraph" w:styleId="af2">
    <w:name w:val="Balloon Text"/>
    <w:basedOn w:val="a"/>
    <w:rsid w:val="00236E42"/>
    <w:rPr>
      <w:rFonts w:ascii="Tahoma" w:hAnsi="Tahoma" w:cs="Tahoma"/>
      <w:sz w:val="16"/>
      <w:szCs w:val="16"/>
    </w:rPr>
  </w:style>
  <w:style w:type="paragraph" w:customStyle="1" w:styleId="22">
    <w:name w:val="Абзац списка2"/>
    <w:basedOn w:val="a"/>
    <w:rsid w:val="00712E46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E42"/>
    <w:pPr>
      <w:widowControl w:val="0"/>
      <w:suppressAutoHyphens/>
    </w:pPr>
    <w:rPr>
      <w:rFonts w:eastAsia="Andale Sans UI"/>
      <w:kern w:val="1"/>
      <w:sz w:val="24"/>
      <w:szCs w:val="24"/>
      <w:lang w:eastAsia="zh-CN"/>
    </w:rPr>
  </w:style>
  <w:style w:type="paragraph" w:styleId="3">
    <w:name w:val="heading 3"/>
    <w:basedOn w:val="a0"/>
    <w:next w:val="a1"/>
    <w:qFormat/>
    <w:rsid w:val="00236E42"/>
    <w:pPr>
      <w:tabs>
        <w:tab w:val="num" w:pos="0"/>
      </w:tabs>
      <w:spacing w:before="140"/>
      <w:outlineLvl w:val="2"/>
    </w:pPr>
    <w:rPr>
      <w:rFonts w:ascii="Liberation Serif" w:eastAsia="SimSun" w:hAnsi="Liberation Serif" w:cs="Mangal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236E42"/>
  </w:style>
  <w:style w:type="character" w:customStyle="1" w:styleId="WW8Num1z1">
    <w:name w:val="WW8Num1z1"/>
    <w:rsid w:val="00236E42"/>
  </w:style>
  <w:style w:type="character" w:customStyle="1" w:styleId="WW8Num1z2">
    <w:name w:val="WW8Num1z2"/>
    <w:rsid w:val="00236E42"/>
  </w:style>
  <w:style w:type="character" w:customStyle="1" w:styleId="WW8Num1z3">
    <w:name w:val="WW8Num1z3"/>
    <w:rsid w:val="00236E42"/>
  </w:style>
  <w:style w:type="character" w:customStyle="1" w:styleId="WW8Num1z4">
    <w:name w:val="WW8Num1z4"/>
    <w:rsid w:val="00236E42"/>
  </w:style>
  <w:style w:type="character" w:customStyle="1" w:styleId="WW8Num1z5">
    <w:name w:val="WW8Num1z5"/>
    <w:rsid w:val="00236E42"/>
  </w:style>
  <w:style w:type="character" w:customStyle="1" w:styleId="WW8Num1z6">
    <w:name w:val="WW8Num1z6"/>
    <w:rsid w:val="00236E42"/>
  </w:style>
  <w:style w:type="character" w:customStyle="1" w:styleId="WW8Num1z7">
    <w:name w:val="WW8Num1z7"/>
    <w:rsid w:val="00236E42"/>
  </w:style>
  <w:style w:type="character" w:customStyle="1" w:styleId="WW8Num1z8">
    <w:name w:val="WW8Num1z8"/>
    <w:rsid w:val="00236E42"/>
  </w:style>
  <w:style w:type="character" w:customStyle="1" w:styleId="4">
    <w:name w:val="Основной шрифт абзаца4"/>
    <w:rsid w:val="00236E42"/>
  </w:style>
  <w:style w:type="character" w:customStyle="1" w:styleId="30">
    <w:name w:val="Основной шрифт абзаца3"/>
    <w:rsid w:val="00236E42"/>
  </w:style>
  <w:style w:type="character" w:customStyle="1" w:styleId="2">
    <w:name w:val="Основной шрифт абзаца2"/>
    <w:rsid w:val="00236E42"/>
  </w:style>
  <w:style w:type="character" w:customStyle="1" w:styleId="1">
    <w:name w:val="Основной шрифт абзаца1"/>
    <w:rsid w:val="00236E42"/>
  </w:style>
  <w:style w:type="character" w:styleId="a5">
    <w:name w:val="Strong"/>
    <w:qFormat/>
    <w:rsid w:val="00236E42"/>
    <w:rPr>
      <w:b/>
      <w:bCs/>
    </w:rPr>
  </w:style>
  <w:style w:type="character" w:customStyle="1" w:styleId="FontStyle22">
    <w:name w:val="Font Style22"/>
    <w:rsid w:val="00236E42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rsid w:val="00236E42"/>
    <w:rPr>
      <w:b/>
      <w:bCs/>
      <w:sz w:val="25"/>
      <w:szCs w:val="25"/>
      <w:shd w:val="clear" w:color="auto" w:fill="FFFFFF"/>
      <w:lang w:bidi="ar-SA"/>
    </w:rPr>
  </w:style>
  <w:style w:type="character" w:customStyle="1" w:styleId="a6">
    <w:name w:val="Символ нумерации"/>
    <w:rsid w:val="00236E42"/>
  </w:style>
  <w:style w:type="character" w:customStyle="1" w:styleId="a7">
    <w:name w:val="Нижний колонтитул Знак"/>
    <w:rsid w:val="00236E42"/>
    <w:rPr>
      <w:rFonts w:eastAsia="Andale Sans UI"/>
      <w:kern w:val="1"/>
      <w:sz w:val="24"/>
      <w:szCs w:val="24"/>
    </w:rPr>
  </w:style>
  <w:style w:type="character" w:customStyle="1" w:styleId="a8">
    <w:name w:val="Верхний колонтитул Знак"/>
    <w:rsid w:val="00236E42"/>
    <w:rPr>
      <w:rFonts w:eastAsia="Andale Sans UI"/>
      <w:kern w:val="1"/>
      <w:sz w:val="24"/>
      <w:szCs w:val="24"/>
    </w:rPr>
  </w:style>
  <w:style w:type="character" w:customStyle="1" w:styleId="a9">
    <w:name w:val="Текст выноски Знак"/>
    <w:rsid w:val="00236E42"/>
    <w:rPr>
      <w:rFonts w:ascii="Tahoma" w:eastAsia="Andale Sans UI" w:hAnsi="Tahoma" w:cs="Tahoma"/>
      <w:kern w:val="1"/>
      <w:sz w:val="16"/>
      <w:szCs w:val="16"/>
      <w:lang w:eastAsia="zh-CN"/>
    </w:rPr>
  </w:style>
  <w:style w:type="character" w:customStyle="1" w:styleId="aa">
    <w:name w:val="Основной текст Знак"/>
    <w:basedOn w:val="4"/>
    <w:rsid w:val="00236E42"/>
    <w:rPr>
      <w:rFonts w:eastAsia="Andale Sans UI"/>
      <w:kern w:val="1"/>
      <w:sz w:val="24"/>
      <w:szCs w:val="24"/>
      <w:lang w:eastAsia="zh-CN"/>
    </w:rPr>
  </w:style>
  <w:style w:type="paragraph" w:customStyle="1" w:styleId="a0">
    <w:name w:val="Заголовок"/>
    <w:basedOn w:val="a"/>
    <w:next w:val="a1"/>
    <w:rsid w:val="00236E4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rsid w:val="00236E42"/>
    <w:pPr>
      <w:spacing w:after="120"/>
    </w:pPr>
  </w:style>
  <w:style w:type="paragraph" w:styleId="ab">
    <w:name w:val="List"/>
    <w:basedOn w:val="a1"/>
    <w:rsid w:val="00236E42"/>
    <w:rPr>
      <w:rFonts w:cs="Tahoma"/>
    </w:rPr>
  </w:style>
  <w:style w:type="paragraph" w:styleId="ac">
    <w:name w:val="caption"/>
    <w:basedOn w:val="a"/>
    <w:qFormat/>
    <w:rsid w:val="00236E42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40">
    <w:name w:val="Указатель4"/>
    <w:basedOn w:val="a"/>
    <w:rsid w:val="00236E42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236E42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32">
    <w:name w:val="Указатель3"/>
    <w:basedOn w:val="a"/>
    <w:rsid w:val="00236E42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236E42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1">
    <w:name w:val="Указатель2"/>
    <w:basedOn w:val="a"/>
    <w:rsid w:val="00236E42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236E42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236E42"/>
    <w:pPr>
      <w:suppressLineNumbers/>
    </w:pPr>
    <w:rPr>
      <w:rFonts w:cs="Tahoma"/>
    </w:rPr>
  </w:style>
  <w:style w:type="paragraph" w:customStyle="1" w:styleId="newsp">
    <w:name w:val="news_p"/>
    <w:basedOn w:val="a"/>
    <w:rsid w:val="00236E42"/>
    <w:pPr>
      <w:suppressAutoHyphens w:val="0"/>
      <w:spacing w:before="280" w:after="280"/>
    </w:pPr>
  </w:style>
  <w:style w:type="paragraph" w:styleId="ad">
    <w:name w:val="Normal (Web)"/>
    <w:basedOn w:val="a"/>
    <w:rsid w:val="00236E42"/>
    <w:pPr>
      <w:spacing w:before="280" w:after="280"/>
    </w:pPr>
  </w:style>
  <w:style w:type="paragraph" w:styleId="ae">
    <w:name w:val="header"/>
    <w:basedOn w:val="a"/>
    <w:rsid w:val="00236E42"/>
    <w:pPr>
      <w:suppressLineNumbers/>
      <w:tabs>
        <w:tab w:val="center" w:pos="4792"/>
        <w:tab w:val="right" w:pos="9584"/>
      </w:tabs>
    </w:pPr>
  </w:style>
  <w:style w:type="paragraph" w:customStyle="1" w:styleId="Style15">
    <w:name w:val="Style15"/>
    <w:basedOn w:val="a"/>
    <w:rsid w:val="00236E42"/>
    <w:pPr>
      <w:suppressAutoHyphens w:val="0"/>
      <w:autoSpaceDE w:val="0"/>
      <w:spacing w:line="322" w:lineRule="exact"/>
      <w:ind w:firstLine="710"/>
      <w:jc w:val="both"/>
    </w:pPr>
  </w:style>
  <w:style w:type="paragraph" w:customStyle="1" w:styleId="12">
    <w:name w:val="Абзац списка1"/>
    <w:basedOn w:val="a"/>
    <w:rsid w:val="00236E42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">
    <w:name w:val="Содержимое таблицы"/>
    <w:basedOn w:val="a"/>
    <w:rsid w:val="00236E42"/>
    <w:pPr>
      <w:suppressLineNumbers/>
    </w:pPr>
  </w:style>
  <w:style w:type="paragraph" w:customStyle="1" w:styleId="af0">
    <w:name w:val="Заголовок таблицы"/>
    <w:basedOn w:val="af"/>
    <w:rsid w:val="00236E42"/>
    <w:pPr>
      <w:jc w:val="center"/>
    </w:pPr>
    <w:rPr>
      <w:b/>
      <w:bCs/>
    </w:rPr>
  </w:style>
  <w:style w:type="paragraph" w:styleId="af1">
    <w:name w:val="footer"/>
    <w:basedOn w:val="a"/>
    <w:rsid w:val="00236E42"/>
    <w:pPr>
      <w:tabs>
        <w:tab w:val="center" w:pos="4677"/>
        <w:tab w:val="right" w:pos="9355"/>
      </w:tabs>
    </w:pPr>
  </w:style>
  <w:style w:type="paragraph" w:styleId="af2">
    <w:name w:val="Balloon Text"/>
    <w:basedOn w:val="a"/>
    <w:rsid w:val="00236E42"/>
    <w:rPr>
      <w:rFonts w:ascii="Tahoma" w:hAnsi="Tahoma" w:cs="Tahoma"/>
      <w:sz w:val="16"/>
      <w:szCs w:val="16"/>
    </w:rPr>
  </w:style>
  <w:style w:type="paragraph" w:customStyle="1" w:styleId="22">
    <w:name w:val="Абзац списка2"/>
    <w:basedOn w:val="a"/>
    <w:rsid w:val="00712E46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971D9-3F34-4C86-A519-CF33AD8A3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10964</Words>
  <Characters>6251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k3172</dc:creator>
  <cp:lastModifiedBy>k2031</cp:lastModifiedBy>
  <cp:revision>2</cp:revision>
  <cp:lastPrinted>2022-10-07T08:57:00Z</cp:lastPrinted>
  <dcterms:created xsi:type="dcterms:W3CDTF">2023-01-02T15:10:00Z</dcterms:created>
  <dcterms:modified xsi:type="dcterms:W3CDTF">2023-01-02T15:10:00Z</dcterms:modified>
</cp:coreProperties>
</file>