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E41E9F">
        <w:rPr>
          <w:sz w:val="36"/>
          <w:szCs w:val="36"/>
        </w:rPr>
        <w:t>1</w:t>
      </w:r>
      <w:r w:rsidR="00CC3557" w:rsidRPr="00621AF8">
        <w:rPr>
          <w:sz w:val="36"/>
          <w:szCs w:val="36"/>
        </w:rPr>
        <w:t>4</w:t>
      </w:r>
      <w:r w:rsidR="00F84B88" w:rsidRPr="00621AF8">
        <w:rPr>
          <w:sz w:val="36"/>
          <w:szCs w:val="36"/>
        </w:rPr>
        <w:t xml:space="preserve"> </w:t>
      </w:r>
      <w:r w:rsidR="00E41E9F" w:rsidRPr="00E41E9F">
        <w:rPr>
          <w:sz w:val="36"/>
          <w:szCs w:val="36"/>
        </w:rPr>
        <w:t>імені Василя Сухомлинського</w:t>
      </w:r>
      <w:r w:rsidR="00E41E9F"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E41E9F">
      <w:pPr>
        <w:pStyle w:val="30"/>
        <w:shd w:val="clear" w:color="auto" w:fill="auto"/>
        <w:spacing w:before="0" w:after="19" w:line="240" w:lineRule="auto"/>
        <w:rPr>
          <w:sz w:val="36"/>
          <w:szCs w:val="36"/>
        </w:rPr>
      </w:pPr>
      <w:r w:rsidRPr="00621AF8">
        <w:rPr>
          <w:sz w:val="36"/>
          <w:szCs w:val="36"/>
        </w:rPr>
        <w:t>(нова редакція)</w:t>
      </w: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621AF8" w:rsidRPr="00CC625C" w:rsidRDefault="00621AF8" w:rsidP="00CC625C">
      <w:pPr>
        <w:pStyle w:val="22"/>
        <w:shd w:val="clear" w:color="auto" w:fill="auto"/>
        <w:spacing w:after="0" w:line="240" w:lineRule="auto"/>
        <w:jc w:val="center"/>
        <w:rPr>
          <w:sz w:val="28"/>
          <w:szCs w:val="28"/>
        </w:rPr>
      </w:pPr>
      <w:bookmarkStart w:id="0" w:name="_GoBack"/>
      <w:r w:rsidRPr="00CC625C">
        <w:rPr>
          <w:b/>
          <w:sz w:val="28"/>
          <w:szCs w:val="28"/>
        </w:rPr>
        <w:t xml:space="preserve"> </w:t>
      </w:r>
      <w:r w:rsidRPr="00CC625C">
        <w:rPr>
          <w:sz w:val="28"/>
          <w:szCs w:val="28"/>
        </w:rPr>
        <w:t>Луцьк</w:t>
      </w:r>
      <w:r w:rsidR="00457D82" w:rsidRPr="00CC625C">
        <w:rPr>
          <w:sz w:val="28"/>
          <w:szCs w:val="28"/>
        </w:rPr>
        <w:t>-</w:t>
      </w:r>
      <w:r w:rsidRPr="00CC625C">
        <w:rPr>
          <w:sz w:val="28"/>
          <w:szCs w:val="28"/>
        </w:rPr>
        <w:t>202</w:t>
      </w:r>
      <w:r w:rsidR="00457D82" w:rsidRPr="00CC625C">
        <w:rPr>
          <w:sz w:val="28"/>
          <w:szCs w:val="28"/>
        </w:rPr>
        <w:t>3</w:t>
      </w: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1" w:name="bookmark2"/>
      <w:bookmarkEnd w:id="0"/>
      <w:r>
        <w:rPr>
          <w:sz w:val="28"/>
          <w:szCs w:val="28"/>
        </w:rPr>
        <w:lastRenderedPageBreak/>
        <w:t>І</w:t>
      </w:r>
      <w:r w:rsidR="00572FD7">
        <w:rPr>
          <w:sz w:val="28"/>
          <w:szCs w:val="28"/>
        </w:rPr>
        <w:t>.</w:t>
      </w:r>
      <w:r>
        <w:rPr>
          <w:sz w:val="28"/>
          <w:szCs w:val="28"/>
        </w:rPr>
        <w:t xml:space="preserve"> </w:t>
      </w:r>
      <w:bookmarkEnd w:id="1"/>
      <w:r>
        <w:rPr>
          <w:sz w:val="28"/>
          <w:szCs w:val="28"/>
        </w:rPr>
        <w:t>ЗАГАЛЬНІ ПОЛОЖЕННЯ</w:t>
      </w:r>
    </w:p>
    <w:p w:rsidR="00E41E9F" w:rsidRDefault="00E41E9F" w:rsidP="00D36DCB">
      <w:pPr>
        <w:pStyle w:val="af2"/>
        <w:tabs>
          <w:tab w:val="left" w:pos="0"/>
        </w:tabs>
        <w:ind w:firstLine="567"/>
        <w:rPr>
          <w:color w:val="000000"/>
          <w:spacing w:val="-1"/>
          <w:szCs w:val="28"/>
        </w:rPr>
      </w:pPr>
      <w:r>
        <w:rPr>
          <w:bCs/>
          <w:color w:val="000000"/>
          <w:szCs w:val="28"/>
        </w:rPr>
        <w:t xml:space="preserve">1.1. Комунальний заклад «Луцький навчально-виховний комплекс «Гімназія №14 імені Василя Сухомлинського» Луцької міської ради Волинської області» перейменований </w:t>
      </w:r>
      <w:r w:rsidRPr="00586E6D">
        <w:rPr>
          <w:bCs/>
          <w:color w:val="000000"/>
          <w:szCs w:val="28"/>
        </w:rPr>
        <w:t>у комунальний заклад загальної середньої освіти «</w:t>
      </w:r>
      <w:r>
        <w:rPr>
          <w:bCs/>
          <w:color w:val="000000"/>
          <w:szCs w:val="28"/>
        </w:rPr>
        <w:t>Луцький ліцей №14 імені Василя Сухомлинського</w:t>
      </w:r>
      <w:r w:rsidR="006F3046">
        <w:rPr>
          <w:bCs/>
          <w:color w:val="000000"/>
          <w:szCs w:val="28"/>
        </w:rPr>
        <w:t xml:space="preserve"> </w:t>
      </w:r>
      <w:r w:rsidRPr="00586E6D">
        <w:rPr>
          <w:bCs/>
          <w:color w:val="000000"/>
          <w:szCs w:val="28"/>
        </w:rPr>
        <w:t>Луцької міської ради</w:t>
      </w:r>
      <w:r>
        <w:rPr>
          <w:bCs/>
          <w:color w:val="000000"/>
          <w:szCs w:val="28"/>
        </w:rPr>
        <w:t>» та</w:t>
      </w:r>
      <w:r w:rsidRPr="008F6C41">
        <w:rPr>
          <w:color w:val="000000"/>
          <w:spacing w:val="-1"/>
          <w:szCs w:val="28"/>
        </w:rPr>
        <w:t xml:space="preserve"> </w:t>
      </w:r>
      <w:r w:rsidRPr="00502596">
        <w:rPr>
          <w:color w:val="000000"/>
          <w:spacing w:val="-1"/>
          <w:szCs w:val="28"/>
        </w:rPr>
        <w:t>є комунальною</w:t>
      </w:r>
      <w:r>
        <w:rPr>
          <w:color w:val="000000"/>
          <w:spacing w:val="-1"/>
          <w:szCs w:val="28"/>
        </w:rPr>
        <w:t xml:space="preserve"> власністю Луцької міської територіальної громади в особі Луцької міської ради.</w:t>
      </w:r>
    </w:p>
    <w:p w:rsidR="00E41E9F" w:rsidRDefault="00E41E9F" w:rsidP="00D36DCB">
      <w:pPr>
        <w:pStyle w:val="af2"/>
        <w:tabs>
          <w:tab w:val="left" w:pos="0"/>
        </w:tabs>
        <w:ind w:firstLine="567"/>
        <w:rPr>
          <w:bCs/>
          <w:color w:val="000000"/>
          <w:szCs w:val="28"/>
        </w:rPr>
      </w:pPr>
      <w:r>
        <w:rPr>
          <w:szCs w:val="28"/>
        </w:rPr>
        <w:t>1.2. </w:t>
      </w:r>
      <w:r>
        <w:rPr>
          <w:bCs/>
          <w:color w:val="000000"/>
          <w:szCs w:val="28"/>
        </w:rPr>
        <w:t>К</w:t>
      </w:r>
      <w:r w:rsidRPr="00586E6D">
        <w:rPr>
          <w:bCs/>
          <w:color w:val="000000"/>
          <w:szCs w:val="28"/>
        </w:rPr>
        <w:t>омунальний заклад загальної середньої освіти «</w:t>
      </w:r>
      <w:r>
        <w:rPr>
          <w:bCs/>
          <w:color w:val="000000"/>
          <w:szCs w:val="28"/>
        </w:rPr>
        <w:t>Луцький ліцей №14 імені Василя Сухомлинського</w:t>
      </w:r>
      <w:r w:rsidRPr="00586E6D">
        <w:rPr>
          <w:bCs/>
          <w:color w:val="000000"/>
          <w:szCs w:val="28"/>
        </w:rPr>
        <w:t xml:space="preserve"> Луцької міської ради</w:t>
      </w:r>
      <w:r>
        <w:rPr>
          <w:bCs/>
          <w:color w:val="000000"/>
          <w:szCs w:val="28"/>
        </w:rPr>
        <w:t>»</w:t>
      </w:r>
      <w:r w:rsidRPr="00996A68">
        <w:rPr>
          <w:bCs/>
          <w:color w:val="000000"/>
          <w:szCs w:val="28"/>
        </w:rPr>
        <w:t xml:space="preserve"> </w:t>
      </w:r>
      <w:r>
        <w:rPr>
          <w:bCs/>
          <w:color w:val="000000"/>
          <w:szCs w:val="28"/>
        </w:rPr>
        <w:t>є правонаступником комунального закладу «Луцький навчально-виховний комплекс «Гімназія №14 імені Василя Сухомлинського» Луцької міської ради Волинської області».</w:t>
      </w:r>
    </w:p>
    <w:p w:rsidR="001B130C" w:rsidRPr="00E41E9F" w:rsidRDefault="00AC6403" w:rsidP="00D36DCB">
      <w:pPr>
        <w:pStyle w:val="af2"/>
        <w:tabs>
          <w:tab w:val="left" w:pos="0"/>
        </w:tabs>
        <w:ind w:firstLine="567"/>
        <w:rPr>
          <w:color w:val="000000"/>
          <w:spacing w:val="-1"/>
          <w:szCs w:val="28"/>
        </w:rPr>
      </w:pPr>
      <w:r>
        <w:rPr>
          <w:szCs w:val="28"/>
        </w:rPr>
        <w:t>1.3. 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r w:rsidR="0069306D"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1B130C" w:rsidRDefault="00F76A74" w:rsidP="00D36DCB">
      <w:pPr>
        <w:pStyle w:val="12"/>
        <w:shd w:val="clear" w:color="auto" w:fill="auto"/>
        <w:tabs>
          <w:tab w:val="left" w:pos="1418"/>
        </w:tabs>
        <w:spacing w:before="0" w:line="240" w:lineRule="auto"/>
        <w:ind w:firstLine="567"/>
        <w:rPr>
          <w:sz w:val="28"/>
          <w:szCs w:val="28"/>
        </w:rPr>
      </w:pPr>
      <w:r>
        <w:rPr>
          <w:sz w:val="28"/>
          <w:szCs w:val="28"/>
        </w:rPr>
        <w:t>Ліцей</w:t>
      </w:r>
      <w:r w:rsidR="00034960" w:rsidRPr="00D81D58">
        <w:rPr>
          <w:sz w:val="28"/>
          <w:szCs w:val="28"/>
        </w:rPr>
        <w:t xml:space="preserve"> знаходиться </w:t>
      </w:r>
      <w:r w:rsidR="000D5077">
        <w:rPr>
          <w:sz w:val="28"/>
          <w:szCs w:val="28"/>
        </w:rPr>
        <w:t>в</w:t>
      </w:r>
      <w:r w:rsidR="00034960" w:rsidRPr="00D81D58">
        <w:rPr>
          <w:sz w:val="28"/>
          <w:szCs w:val="28"/>
        </w:rPr>
        <w:t xml:space="preserve">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5F17FA" w:rsidRDefault="00BF37C9" w:rsidP="00D36DCB">
      <w:pPr>
        <w:widowControl/>
        <w:tabs>
          <w:tab w:val="left" w:pos="1418"/>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AC6403">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Pr="00DA1C8E"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AC6403">
        <w:rPr>
          <w:rFonts w:ascii="Times New Roman" w:eastAsia="Times New Roman" w:hAnsi="Times New Roman" w:cs="Times New Roman"/>
          <w:color w:val="auto"/>
          <w:sz w:val="28"/>
          <w:szCs w:val="28"/>
        </w:rPr>
        <w:t>5</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AC6403" w:rsidRDefault="00BF37C9" w:rsidP="00D36DCB">
      <w:pPr>
        <w:pStyle w:val="af2"/>
        <w:tabs>
          <w:tab w:val="left" w:pos="0"/>
        </w:tabs>
        <w:ind w:firstLine="567"/>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2" w:name="_Hlk89616970"/>
      <w:r w:rsidR="00AC6403">
        <w:rPr>
          <w:szCs w:val="28"/>
        </w:rPr>
        <w:t>к</w:t>
      </w:r>
      <w:r w:rsidR="00AC6403" w:rsidRPr="003417D4">
        <w:rPr>
          <w:bCs/>
          <w:color w:val="000000"/>
          <w:szCs w:val="28"/>
        </w:rPr>
        <w:t xml:space="preserve">омунальний заклад  загальної середньої освіти </w:t>
      </w:r>
      <w:r w:rsidR="00AC6403" w:rsidRPr="00586E6D">
        <w:rPr>
          <w:bCs/>
          <w:color w:val="000000"/>
          <w:szCs w:val="28"/>
        </w:rPr>
        <w:t>«</w:t>
      </w:r>
      <w:r w:rsidR="00AC6403">
        <w:rPr>
          <w:bCs/>
          <w:color w:val="000000"/>
          <w:szCs w:val="28"/>
        </w:rPr>
        <w:t>Луцький ліцей №14 імені Василя Сухомлинського</w:t>
      </w:r>
      <w:r w:rsidR="00AC6403" w:rsidRPr="00586E6D">
        <w:rPr>
          <w:bCs/>
          <w:color w:val="000000"/>
          <w:szCs w:val="28"/>
        </w:rPr>
        <w:t xml:space="preserve"> Луцької міської ради</w:t>
      </w:r>
      <w:bookmarkEnd w:id="2"/>
      <w:r w:rsidR="006F3046">
        <w:rPr>
          <w:bCs/>
          <w:color w:val="000000"/>
          <w:szCs w:val="28"/>
        </w:rPr>
        <w:t>»</w:t>
      </w:r>
      <w:r w:rsidR="00AC6403" w:rsidRPr="003417D4">
        <w:rPr>
          <w:szCs w:val="28"/>
        </w:rPr>
        <w:t xml:space="preserve">. Скорочене найменування: </w:t>
      </w:r>
      <w:r w:rsidR="00AC6403">
        <w:rPr>
          <w:szCs w:val="28"/>
        </w:rPr>
        <w:t>ЗЗСО</w:t>
      </w:r>
      <w:r w:rsidR="00AC6403" w:rsidRPr="003417D4">
        <w:rPr>
          <w:szCs w:val="28"/>
        </w:rPr>
        <w:t xml:space="preserve"> </w:t>
      </w:r>
      <w:r w:rsidR="00AC6403">
        <w:rPr>
          <w:szCs w:val="28"/>
        </w:rPr>
        <w:t>№14 ім. </w:t>
      </w:r>
      <w:proofErr w:type="spellStart"/>
      <w:r w:rsidR="00AC6403">
        <w:rPr>
          <w:szCs w:val="28"/>
        </w:rPr>
        <w:t>В.Сухомлинського</w:t>
      </w:r>
      <w:proofErr w:type="spellEnd"/>
      <w:r w:rsidR="00AC6403" w:rsidRPr="003417D4">
        <w:rPr>
          <w:szCs w:val="28"/>
        </w:rPr>
        <w:t>.</w:t>
      </w:r>
    </w:p>
    <w:p w:rsidR="005F17FA" w:rsidRPr="00EC5FFB" w:rsidRDefault="005F17FA" w:rsidP="00D36DCB">
      <w:pPr>
        <w:pStyle w:val="af2"/>
        <w:tabs>
          <w:tab w:val="left" w:pos="0"/>
        </w:tabs>
        <w:ind w:firstLine="567"/>
        <w:rPr>
          <w:szCs w:val="28"/>
        </w:rPr>
      </w:pPr>
      <w:r>
        <w:rPr>
          <w:szCs w:val="28"/>
        </w:rPr>
        <w:t>1.</w:t>
      </w:r>
      <w:r w:rsidR="00AC6403">
        <w:rPr>
          <w:szCs w:val="28"/>
        </w:rPr>
        <w:t>7</w:t>
      </w:r>
      <w:r w:rsidR="00EF1B1B">
        <w:rPr>
          <w:szCs w:val="28"/>
        </w:rPr>
        <w:t>.</w:t>
      </w:r>
      <w:r w:rsidRPr="005F17FA">
        <w:rPr>
          <w:szCs w:val="28"/>
        </w:rPr>
        <w:t xml:space="preserve"> </w:t>
      </w:r>
      <w:r w:rsidR="00AC6403">
        <w:rPr>
          <w:szCs w:val="28"/>
        </w:rPr>
        <w:t>К</w:t>
      </w:r>
      <w:r w:rsidR="00AC6403" w:rsidRPr="00AC6403">
        <w:rPr>
          <w:szCs w:val="28"/>
        </w:rPr>
        <w:t>омунальний заклад  загальної середньої освіти «Луцький ліцей №14 імені Василя Сухомлинського Луцької міської ради</w:t>
      </w:r>
      <w:r w:rsidR="006F3046">
        <w:rPr>
          <w:szCs w:val="28"/>
        </w:rPr>
        <w:t>»</w:t>
      </w:r>
      <w:r w:rsidR="00AC6403">
        <w:rPr>
          <w:szCs w:val="28"/>
        </w:rPr>
        <w:t xml:space="preserve"> </w:t>
      </w:r>
      <w:r w:rsidR="00AC6403">
        <w:rPr>
          <w:bCs/>
          <w:color w:val="000000"/>
          <w:szCs w:val="28"/>
        </w:rPr>
        <w:t>(далі – Ліцей)</w:t>
      </w:r>
      <w:r w:rsidR="00AC6403" w:rsidRPr="003417D4">
        <w:rPr>
          <w:szCs w:val="28"/>
        </w:rPr>
        <w:t xml:space="preserve"> </w:t>
      </w:r>
      <w:r w:rsidRPr="003417D4">
        <w:rPr>
          <w:szCs w:val="28"/>
        </w:rPr>
        <w:t xml:space="preserve">є юридичною особою, </w:t>
      </w:r>
      <w:r w:rsidRPr="00AC6403">
        <w:t xml:space="preserve">має печатку, штамп, ідентифікаційний номер, має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rsidR="0050345F" w:rsidRPr="00AC6403" w:rsidRDefault="00BF37C9" w:rsidP="00D36DCB">
      <w:pPr>
        <w:pStyle w:val="af2"/>
        <w:tabs>
          <w:tab w:val="left" w:pos="0"/>
        </w:tabs>
        <w:ind w:firstLine="567"/>
        <w:rPr>
          <w:bCs/>
          <w:szCs w:val="28"/>
        </w:rPr>
      </w:pPr>
      <w:bookmarkStart w:id="3"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AC6403" w:rsidRPr="00E963E7">
        <w:rPr>
          <w:bCs/>
          <w:szCs w:val="28"/>
        </w:rPr>
        <w:t>вул</w:t>
      </w:r>
      <w:r w:rsidR="00AC6403">
        <w:rPr>
          <w:bCs/>
          <w:szCs w:val="28"/>
        </w:rPr>
        <w:t xml:space="preserve">иця </w:t>
      </w:r>
      <w:r w:rsidR="008B5F06">
        <w:rPr>
          <w:bCs/>
          <w:szCs w:val="28"/>
        </w:rPr>
        <w:t>Гімназійна</w:t>
      </w:r>
      <w:r w:rsidR="00AC6403" w:rsidRPr="00E963E7">
        <w:rPr>
          <w:bCs/>
          <w:szCs w:val="28"/>
        </w:rPr>
        <w:t xml:space="preserve">, 8, місто Луцьк, Волинська область, 43003, телефон </w:t>
      </w:r>
      <w:r w:rsidR="00AC6403">
        <w:rPr>
          <w:bCs/>
          <w:szCs w:val="28"/>
        </w:rPr>
        <w:t>(0332)</w:t>
      </w:r>
      <w:r w:rsidR="00AC6403" w:rsidRPr="00E963E7">
        <w:rPr>
          <w:bCs/>
          <w:szCs w:val="28"/>
        </w:rPr>
        <w:t>26-35-09.</w:t>
      </w:r>
    </w:p>
    <w:p w:rsidR="0050345F" w:rsidRPr="0050345F"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4" w:name="_Hlk89606770"/>
      <w:r w:rsidR="00E666C0">
        <w:rPr>
          <w:rFonts w:ascii="Times New Roman" w:hAnsi="Times New Roman"/>
          <w:color w:val="auto"/>
          <w:sz w:val="28"/>
          <w:szCs w:val="28"/>
        </w:rPr>
        <w:t>Ліцей</w:t>
      </w:r>
      <w:bookmarkEnd w:id="4"/>
      <w:r w:rsidR="0050345F" w:rsidRPr="0050345F">
        <w:rPr>
          <w:rFonts w:ascii="Times New Roman" w:hAnsi="Times New Roman"/>
          <w:color w:val="auto"/>
          <w:sz w:val="28"/>
          <w:szCs w:val="28"/>
        </w:rPr>
        <w:t xml:space="preserve"> є закладом загальної середньої освіти І-ІІІ ступенів та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50345F" w:rsidRPr="0050345F">
        <w:rPr>
          <w:rFonts w:ascii="Times New Roman" w:hAnsi="Times New Roman"/>
          <w:color w:val="auto"/>
          <w:sz w:val="28"/>
          <w:szCs w:val="28"/>
        </w:rPr>
        <w:tab/>
        <w:t>до ліцензії (ліцензій).</w:t>
      </w:r>
    </w:p>
    <w:p w:rsidR="0050345F" w:rsidRPr="0050345F"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rsidR="0050345F" w:rsidRPr="0050345F"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AC6403">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E41E9F" w:rsidRPr="00AC6403"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3</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4</w:t>
      </w:r>
      <w:r>
        <w:rPr>
          <w:rFonts w:ascii="Times New Roman" w:hAnsi="Times New Roman"/>
          <w:color w:val="auto"/>
          <w:sz w:val="28"/>
          <w:szCs w:val="28"/>
        </w:rPr>
        <w:t>. </w:t>
      </w:r>
      <w:r w:rsidR="0050345F" w:rsidRPr="0050345F">
        <w:rPr>
          <w:rFonts w:ascii="Times New Roman" w:hAnsi="Times New Roman"/>
          <w:color w:val="auto"/>
          <w:sz w:val="28"/>
          <w:szCs w:val="28"/>
        </w:rPr>
        <w:t xml:space="preserve">Зміни до Статуту розробляються </w:t>
      </w:r>
      <w:r w:rsidR="00722EDE">
        <w:rPr>
          <w:rFonts w:ascii="Times New Roman" w:hAnsi="Times New Roman"/>
          <w:color w:val="auto"/>
          <w:sz w:val="28"/>
          <w:szCs w:val="28"/>
        </w:rPr>
        <w:t>департаменто</w:t>
      </w:r>
      <w:r w:rsidR="00635290">
        <w:rPr>
          <w:rFonts w:ascii="Times New Roman" w:hAnsi="Times New Roman"/>
          <w:color w:val="auto"/>
          <w:sz w:val="28"/>
          <w:szCs w:val="28"/>
        </w:rPr>
        <w:t>м освіти Луцької міської ради</w:t>
      </w:r>
      <w:r w:rsidR="00DE5EBE">
        <w:rPr>
          <w:rFonts w:ascii="Times New Roman" w:hAnsi="Times New Roman"/>
          <w:color w:val="auto"/>
          <w:sz w:val="28"/>
          <w:szCs w:val="28"/>
        </w:rPr>
        <w:t>, погоджуються з</w:t>
      </w:r>
      <w:r w:rsidR="0050345F" w:rsidRPr="0050345F">
        <w:rPr>
          <w:rFonts w:ascii="Times New Roman" w:hAnsi="Times New Roman"/>
          <w:color w:val="auto"/>
          <w:sz w:val="28"/>
          <w:szCs w:val="28"/>
        </w:rPr>
        <w:t xml:space="preserve"> </w:t>
      </w:r>
      <w:r w:rsidR="00DE5EBE" w:rsidRPr="0050345F">
        <w:rPr>
          <w:rFonts w:ascii="Times New Roman" w:hAnsi="Times New Roman"/>
          <w:color w:val="auto"/>
          <w:sz w:val="28"/>
          <w:szCs w:val="28"/>
        </w:rPr>
        <w:t xml:space="preserve">керівником </w:t>
      </w:r>
      <w:r w:rsidR="00DE5EBE">
        <w:rPr>
          <w:rFonts w:ascii="Times New Roman" w:hAnsi="Times New Roman"/>
          <w:color w:val="auto"/>
          <w:sz w:val="28"/>
          <w:szCs w:val="28"/>
        </w:rPr>
        <w:t xml:space="preserve">Ліцею, </w:t>
      </w:r>
      <w:r w:rsidR="0050345F" w:rsidRPr="0050345F">
        <w:rPr>
          <w:rFonts w:ascii="Times New Roman" w:hAnsi="Times New Roman"/>
          <w:color w:val="auto"/>
          <w:sz w:val="28"/>
          <w:szCs w:val="28"/>
        </w:rPr>
        <w:t>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5</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6</w:t>
      </w:r>
      <w:r w:rsidR="0050345F" w:rsidRPr="0050345F">
        <w:rPr>
          <w:rFonts w:ascii="Times New Roman" w:hAnsi="Times New Roman"/>
          <w:color w:val="auto"/>
          <w:sz w:val="28"/>
          <w:szCs w:val="28"/>
        </w:rPr>
        <w:t xml:space="preserve">. Головними завданнями </w:t>
      </w:r>
      <w:r w:rsidR="0018325E">
        <w:rPr>
          <w:rFonts w:ascii="Times New Roman" w:hAnsi="Times New Roman"/>
          <w:color w:val="auto"/>
          <w:sz w:val="28"/>
          <w:szCs w:val="28"/>
        </w:rPr>
        <w:t>Ліцею</w:t>
      </w:r>
      <w:r w:rsidR="0018325E"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є:</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D978B5"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виховання у</w:t>
      </w:r>
      <w:r w:rsidR="0050345F"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978B5">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426CB6" w:rsidRPr="00426CB6" w:rsidRDefault="00426CB6" w:rsidP="00D36DCB">
      <w:pPr>
        <w:pStyle w:val="af1"/>
        <w:spacing w:before="0" w:beforeAutospacing="0" w:after="0" w:afterAutospacing="0"/>
        <w:ind w:firstLine="567"/>
        <w:jc w:val="both"/>
        <w:rPr>
          <w:sz w:val="28"/>
          <w:szCs w:val="28"/>
          <w:lang w:val="uk-UA"/>
        </w:rPr>
      </w:pPr>
      <w:r w:rsidRPr="00426CB6">
        <w:rPr>
          <w:sz w:val="28"/>
          <w:szCs w:val="28"/>
          <w:lang w:val="uk-UA"/>
        </w:rPr>
        <w:t>реалізація авторської виховної системи з формування  національної свідомості та самосвідомості учнів.</w:t>
      </w:r>
    </w:p>
    <w:p w:rsidR="00426CB6" w:rsidRPr="0050345F" w:rsidRDefault="00426CB6" w:rsidP="00D36DCB">
      <w:pPr>
        <w:widowControl/>
        <w:numPr>
          <w:ilvl w:val="12"/>
          <w:numId w:val="0"/>
        </w:numPr>
        <w:tabs>
          <w:tab w:val="left" w:pos="1418"/>
        </w:tabs>
        <w:ind w:firstLine="567"/>
        <w:jc w:val="both"/>
        <w:rPr>
          <w:rFonts w:ascii="Times New Roman" w:hAnsi="Times New Roman"/>
          <w:color w:val="auto"/>
          <w:sz w:val="28"/>
          <w:szCs w:val="28"/>
        </w:rPr>
      </w:pPr>
    </w:p>
    <w:p w:rsidR="0050345F" w:rsidRPr="0050345F" w:rsidRDefault="0079274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7</w:t>
      </w:r>
      <w:r w:rsidR="0050345F" w:rsidRPr="0050345F">
        <w:rPr>
          <w:rFonts w:ascii="Times New Roman" w:hAnsi="Times New Roman"/>
          <w:color w:val="auto"/>
          <w:sz w:val="28"/>
          <w:szCs w:val="28"/>
        </w:rPr>
        <w:t>.</w:t>
      </w:r>
      <w:r w:rsidR="00BF706E">
        <w:rPr>
          <w:rFonts w:ascii="Times New Roman" w:hAnsi="Times New Roman"/>
          <w:color w:val="auto"/>
          <w:sz w:val="28"/>
          <w:szCs w:val="28"/>
        </w:rPr>
        <w:t> </w:t>
      </w:r>
      <w:r w:rsidR="0018325E">
        <w:rPr>
          <w:rFonts w:ascii="Times New Roman" w:hAnsi="Times New Roman"/>
          <w:color w:val="auto"/>
          <w:sz w:val="28"/>
          <w:szCs w:val="28"/>
        </w:rPr>
        <w:t xml:space="preserve">Ліцей </w:t>
      </w:r>
      <w:r w:rsidR="0050345F"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722EDE" w:rsidRPr="00722EDE">
        <w:rPr>
          <w:rFonts w:ascii="Times New Roman" w:hAnsi="Times New Roman"/>
          <w:color w:val="auto"/>
          <w:sz w:val="28"/>
          <w:szCs w:val="28"/>
        </w:rPr>
        <w:t>директора департаменту освіти</w:t>
      </w:r>
      <w:r w:rsidR="0050345F" w:rsidRPr="0050345F">
        <w:rPr>
          <w:rFonts w:ascii="Times New Roman" w:hAnsi="Times New Roman"/>
          <w:color w:val="auto"/>
          <w:sz w:val="28"/>
          <w:szCs w:val="28"/>
        </w:rPr>
        <w:t>, цим Статутом.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8</w:t>
      </w:r>
      <w:r w:rsidRPr="0050345F">
        <w:rPr>
          <w:rFonts w:ascii="Times New Roman" w:hAnsi="Times New Roman"/>
          <w:color w:val="auto"/>
          <w:sz w:val="28"/>
          <w:szCs w:val="28"/>
        </w:rPr>
        <w:t>.</w:t>
      </w:r>
      <w:bookmarkStart w:id="5" w:name="_Hlk89607238"/>
      <w:r w:rsidR="00BF706E">
        <w:rPr>
          <w:rFonts w:ascii="Times New Roman" w:hAnsi="Times New Roman"/>
          <w:color w:val="auto"/>
          <w:sz w:val="28"/>
          <w:szCs w:val="28"/>
        </w:rPr>
        <w:t> </w:t>
      </w:r>
      <w:r w:rsidR="0018325E">
        <w:rPr>
          <w:rFonts w:ascii="Times New Roman" w:hAnsi="Times New Roman"/>
          <w:color w:val="auto"/>
          <w:sz w:val="28"/>
          <w:szCs w:val="28"/>
        </w:rPr>
        <w:t>Ліцей</w:t>
      </w:r>
      <w:bookmarkEnd w:id="5"/>
      <w:r w:rsidR="0018325E">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sidR="00722EDE">
        <w:rPr>
          <w:rFonts w:ascii="Times New Roman" w:hAnsi="Times New Roman"/>
          <w:color w:val="auto"/>
          <w:sz w:val="28"/>
          <w:szCs w:val="28"/>
        </w:rPr>
        <w:t>з</w:t>
      </w:r>
      <w:r w:rsidRPr="0050345F">
        <w:rPr>
          <w:rFonts w:ascii="Times New Roman" w:hAnsi="Times New Roman"/>
          <w:color w:val="auto"/>
          <w:sz w:val="28"/>
          <w:szCs w:val="28"/>
        </w:rPr>
        <w:t>акон</w:t>
      </w:r>
      <w:r w:rsidR="00722EDE">
        <w:rPr>
          <w:rFonts w:ascii="Times New Roman" w:hAnsi="Times New Roman"/>
          <w:color w:val="auto"/>
          <w:sz w:val="28"/>
          <w:szCs w:val="28"/>
        </w:rPr>
        <w:t>а</w:t>
      </w:r>
      <w:r w:rsidRPr="0050345F">
        <w:rPr>
          <w:rFonts w:ascii="Times New Roman" w:hAnsi="Times New Roman"/>
          <w:color w:val="auto"/>
          <w:sz w:val="28"/>
          <w:szCs w:val="28"/>
        </w:rPr>
        <w:t>м</w:t>
      </w:r>
      <w:r w:rsidR="00722EDE">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00722EDE" w:rsidRPr="00722EDE">
        <w:rPr>
          <w:rFonts w:ascii="Times New Roman" w:hAnsi="Times New Roman"/>
          <w:color w:val="auto"/>
          <w:sz w:val="28"/>
          <w:szCs w:val="28"/>
        </w:rPr>
        <w:t xml:space="preserve"> </w:t>
      </w:r>
      <w:r w:rsidR="00722EDE" w:rsidRPr="0050345F">
        <w:rPr>
          <w:rFonts w:ascii="Times New Roman" w:hAnsi="Times New Roman"/>
          <w:color w:val="auto"/>
          <w:sz w:val="28"/>
          <w:szCs w:val="28"/>
        </w:rPr>
        <w:t xml:space="preserve">«Про </w:t>
      </w:r>
      <w:r w:rsidR="00722EDE">
        <w:rPr>
          <w:rFonts w:ascii="Times New Roman" w:hAnsi="Times New Roman"/>
          <w:color w:val="auto"/>
          <w:sz w:val="28"/>
          <w:szCs w:val="28"/>
        </w:rPr>
        <w:t xml:space="preserve">повну </w:t>
      </w:r>
      <w:r w:rsidR="00722EDE" w:rsidRPr="0050345F">
        <w:rPr>
          <w:rFonts w:ascii="Times New Roman" w:hAnsi="Times New Roman"/>
          <w:color w:val="auto"/>
          <w:sz w:val="28"/>
          <w:szCs w:val="28"/>
        </w:rPr>
        <w:t>загальну середню освіту»</w:t>
      </w:r>
      <w:r w:rsidR="00722EDE">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170A7F">
        <w:rPr>
          <w:rFonts w:ascii="Times New Roman" w:hAnsi="Times New Roman"/>
          <w:color w:val="auto"/>
          <w:sz w:val="28"/>
          <w:szCs w:val="28"/>
        </w:rPr>
        <w:t>9</w:t>
      </w:r>
      <w:r w:rsidRPr="0050345F">
        <w:rPr>
          <w:rFonts w:ascii="Times New Roman" w:hAnsi="Times New Roman"/>
          <w:color w:val="auto"/>
          <w:sz w:val="28"/>
          <w:szCs w:val="28"/>
        </w:rPr>
        <w:t>.</w:t>
      </w:r>
      <w:r w:rsidR="00BF706E">
        <w:rPr>
          <w:rFonts w:ascii="Times New Roman" w:hAnsi="Times New Roman"/>
          <w:color w:val="auto"/>
          <w:sz w:val="28"/>
          <w:szCs w:val="28"/>
        </w:rPr>
        <w:t> </w:t>
      </w:r>
      <w:r w:rsidR="0018325E">
        <w:rPr>
          <w:rFonts w:ascii="Times New Roman" w:hAnsi="Times New Roman"/>
          <w:color w:val="auto"/>
          <w:sz w:val="28"/>
          <w:szCs w:val="28"/>
        </w:rPr>
        <w:t>Ліцей</w:t>
      </w:r>
      <w:r w:rsidR="0018325E"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несе відповідальність перед здобувачами освіти, </w:t>
      </w:r>
      <w:r w:rsidR="00722EDE">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170A7F">
        <w:rPr>
          <w:rFonts w:ascii="Times New Roman" w:hAnsi="Times New Roman"/>
          <w:color w:val="auto"/>
          <w:sz w:val="28"/>
          <w:szCs w:val="28"/>
        </w:rPr>
        <w:t>20</w:t>
      </w:r>
      <w:r w:rsidRPr="0050345F">
        <w:rPr>
          <w:rFonts w:ascii="Times New Roman" w:hAnsi="Times New Roman"/>
          <w:color w:val="auto"/>
          <w:sz w:val="28"/>
          <w:szCs w:val="28"/>
        </w:rPr>
        <w:t>.</w:t>
      </w:r>
      <w:r w:rsidR="00BF706E">
        <w:rPr>
          <w:rFonts w:ascii="Times New Roman" w:hAnsi="Times New Roman"/>
          <w:color w:val="auto"/>
          <w:sz w:val="28"/>
          <w:szCs w:val="28"/>
        </w:rPr>
        <w:t> </w:t>
      </w:r>
      <w:r w:rsidRPr="0050345F">
        <w:rPr>
          <w:rFonts w:ascii="Times New Roman" w:hAnsi="Times New Roman"/>
          <w:color w:val="auto"/>
          <w:sz w:val="28"/>
          <w:szCs w:val="28"/>
        </w:rPr>
        <w:t xml:space="preserve">Мовою навчання і виховання у </w:t>
      </w:r>
      <w:r w:rsidR="0018325E">
        <w:rPr>
          <w:rFonts w:ascii="Times New Roman" w:hAnsi="Times New Roman"/>
          <w:color w:val="auto"/>
          <w:sz w:val="28"/>
          <w:szCs w:val="28"/>
        </w:rPr>
        <w:t>Ліцеї</w:t>
      </w:r>
      <w:r w:rsidRPr="0050345F">
        <w:rPr>
          <w:rFonts w:ascii="Times New Roman" w:hAnsi="Times New Roman"/>
          <w:color w:val="auto"/>
          <w:sz w:val="28"/>
          <w:szCs w:val="28"/>
        </w:rPr>
        <w:t xml:space="preserve"> є державна мова</w:t>
      </w:r>
      <w:r w:rsidR="00D978B5">
        <w:rPr>
          <w:rFonts w:ascii="Times New Roman" w:hAnsi="Times New Roman"/>
          <w:color w:val="auto"/>
          <w:sz w:val="28"/>
          <w:szCs w:val="28"/>
        </w:rPr>
        <w:t>: офіційно українська мова</w:t>
      </w:r>
      <w:r w:rsidRPr="0050345F">
        <w:rPr>
          <w:rFonts w:ascii="Times New Roman" w:hAnsi="Times New Roman"/>
          <w:color w:val="auto"/>
          <w:sz w:val="28"/>
          <w:szCs w:val="28"/>
        </w:rPr>
        <w:t>.</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2</w:t>
      </w:r>
      <w:r w:rsidR="00170A7F">
        <w:rPr>
          <w:rFonts w:ascii="Times New Roman" w:hAnsi="Times New Roman"/>
          <w:color w:val="auto"/>
          <w:sz w:val="28"/>
          <w:szCs w:val="28"/>
        </w:rPr>
        <w:t>1</w:t>
      </w:r>
      <w:r w:rsidR="0050345F" w:rsidRPr="0050345F">
        <w:rPr>
          <w:rFonts w:ascii="Times New Roman" w:hAnsi="Times New Roman"/>
          <w:color w:val="auto"/>
          <w:sz w:val="28"/>
          <w:szCs w:val="28"/>
        </w:rPr>
        <w:t>.</w:t>
      </w:r>
      <w:r w:rsidR="00BF706E">
        <w:rPr>
          <w:rFonts w:ascii="Times New Roman" w:hAnsi="Times New Roman"/>
          <w:color w:val="auto"/>
          <w:sz w:val="28"/>
          <w:szCs w:val="28"/>
        </w:rPr>
        <w:t> </w:t>
      </w:r>
      <w:r w:rsidR="0050345F" w:rsidRPr="0050345F">
        <w:rPr>
          <w:rFonts w:ascii="Times New Roman" w:hAnsi="Times New Roman"/>
          <w:color w:val="auto"/>
          <w:sz w:val="28"/>
          <w:szCs w:val="28"/>
        </w:rPr>
        <w:t xml:space="preserve">Автономія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визначається його правом:</w:t>
      </w:r>
    </w:p>
    <w:p w:rsidR="0050345F" w:rsidRPr="0050345F" w:rsidRDefault="00C83B07"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відповідного до власного Статуту утворювати, реорганізовувати та ліквідовувати структурні підрозділи;</w:t>
      </w:r>
    </w:p>
    <w:p w:rsidR="0050345F" w:rsidRPr="0050345F" w:rsidRDefault="009977EF"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w:t>
      </w:r>
      <w:r w:rsidR="0050345F" w:rsidRPr="0050345F">
        <w:rPr>
          <w:rFonts w:ascii="Times New Roman" w:hAnsi="Times New Roman"/>
          <w:color w:val="auto"/>
          <w:sz w:val="28"/>
          <w:szCs w:val="28"/>
        </w:rPr>
        <w:t>становлювати власну символіку та атрибути, форму для учнів;</w:t>
      </w:r>
    </w:p>
    <w:p w:rsidR="0050345F" w:rsidRPr="0050345F" w:rsidRDefault="000A1520"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2</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50345F" w:rsidRPr="0050345F">
        <w:rPr>
          <w:rFonts w:ascii="Times New Roman" w:hAnsi="Times New Roman"/>
          <w:color w:val="auto"/>
          <w:sz w:val="28"/>
          <w:szCs w:val="28"/>
        </w:rPr>
        <w:t xml:space="preserve"> зобов’язаний:</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задовільняти</w:t>
      </w:r>
      <w:proofErr w:type="spellEnd"/>
      <w:r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 xml:space="preserve">. У </w:t>
      </w:r>
      <w:r w:rsidR="0018325E">
        <w:rPr>
          <w:rFonts w:ascii="Times New Roman" w:hAnsi="Times New Roman"/>
          <w:color w:val="auto"/>
          <w:sz w:val="28"/>
          <w:szCs w:val="28"/>
        </w:rPr>
        <w:t>Ліцеї</w:t>
      </w:r>
      <w:r w:rsidR="004D0809">
        <w:rPr>
          <w:rFonts w:ascii="Times New Roman" w:hAnsi="Times New Roman"/>
          <w:color w:val="auto"/>
          <w:sz w:val="28"/>
          <w:szCs w:val="28"/>
        </w:rPr>
        <w:t xml:space="preserve"> можуть створюватися</w:t>
      </w:r>
      <w:r w:rsidR="0050345F" w:rsidRPr="0050345F">
        <w:rPr>
          <w:rFonts w:ascii="Times New Roman" w:hAnsi="Times New Roman"/>
          <w:color w:val="auto"/>
          <w:sz w:val="28"/>
          <w:szCs w:val="28"/>
        </w:rPr>
        <w:t xml:space="preserve"> та функціонувати:</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.1 структурні підрозділи;</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 xml:space="preserve">.2 методичні </w:t>
      </w:r>
      <w:r w:rsidR="009977EF">
        <w:rPr>
          <w:rFonts w:ascii="Times New Roman" w:hAnsi="Times New Roman"/>
          <w:color w:val="auto"/>
          <w:sz w:val="28"/>
          <w:szCs w:val="28"/>
        </w:rPr>
        <w:t>спільноти</w:t>
      </w:r>
      <w:r w:rsidR="0050345F" w:rsidRPr="0050345F">
        <w:rPr>
          <w:rFonts w:ascii="Times New Roman" w:hAnsi="Times New Roman"/>
          <w:color w:val="auto"/>
          <w:sz w:val="28"/>
          <w:szCs w:val="28"/>
        </w:rPr>
        <w:t xml:space="preserve"> педагогічних працівників: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9977EF" w:rsidP="00D36DCB">
      <w:pPr>
        <w:widowControl/>
        <w:numPr>
          <w:ilvl w:val="12"/>
          <w:numId w:val="0"/>
        </w:numPr>
        <w:ind w:firstLine="567"/>
        <w:jc w:val="both"/>
        <w:rPr>
          <w:rFonts w:ascii="Times New Roman" w:hAnsi="Times New Roman"/>
          <w:color w:val="auto"/>
          <w:sz w:val="28"/>
          <w:szCs w:val="28"/>
        </w:rPr>
      </w:pPr>
      <w:r>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756211">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9977EF"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предметів</w:t>
      </w:r>
      <w:r w:rsidRPr="0050345F">
        <w:rPr>
          <w:rFonts w:ascii="Times New Roman" w:hAnsi="Times New Roman"/>
          <w:color w:val="auto"/>
          <w:sz w:val="28"/>
          <w:szCs w:val="28"/>
        </w:rPr>
        <w:t xml:space="preserve"> </w:t>
      </w:r>
      <w:r>
        <w:rPr>
          <w:rFonts w:ascii="Times New Roman" w:hAnsi="Times New Roman"/>
          <w:color w:val="auto"/>
          <w:sz w:val="28"/>
          <w:szCs w:val="28"/>
        </w:rPr>
        <w:t>природничого циклу</w:t>
      </w:r>
      <w:r w:rsidR="0050345F" w:rsidRPr="0050345F">
        <w:rPr>
          <w:rFonts w:ascii="Times New Roman" w:hAnsi="Times New Roman"/>
          <w:color w:val="auto"/>
          <w:sz w:val="28"/>
          <w:szCs w:val="28"/>
        </w:rPr>
        <w:t>;</w:t>
      </w:r>
    </w:p>
    <w:p w:rsidR="0050345F" w:rsidRPr="0050345F" w:rsidRDefault="009977EF"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предметів</w:t>
      </w:r>
      <w:r w:rsidRPr="0050345F">
        <w:rPr>
          <w:rFonts w:ascii="Times New Roman" w:hAnsi="Times New Roman"/>
          <w:color w:val="auto"/>
          <w:sz w:val="28"/>
          <w:szCs w:val="28"/>
        </w:rPr>
        <w:t xml:space="preserve"> </w:t>
      </w:r>
      <w:r>
        <w:rPr>
          <w:rFonts w:ascii="Times New Roman" w:hAnsi="Times New Roman"/>
          <w:color w:val="auto"/>
          <w:sz w:val="28"/>
          <w:szCs w:val="28"/>
        </w:rPr>
        <w:t>математичного циклу</w:t>
      </w:r>
      <w:r w:rsidR="0050345F" w:rsidRPr="0050345F">
        <w:rPr>
          <w:rFonts w:ascii="Times New Roman" w:hAnsi="Times New Roman"/>
          <w:color w:val="auto"/>
          <w:sz w:val="28"/>
          <w:szCs w:val="28"/>
        </w:rPr>
        <w:t>;</w:t>
      </w:r>
    </w:p>
    <w:p w:rsidR="0050345F" w:rsidRPr="0050345F" w:rsidRDefault="009977EF"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предметів</w:t>
      </w:r>
      <w:r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іс</w:t>
      </w:r>
      <w:r>
        <w:rPr>
          <w:rFonts w:ascii="Times New Roman" w:hAnsi="Times New Roman"/>
          <w:color w:val="auto"/>
          <w:sz w:val="28"/>
          <w:szCs w:val="28"/>
        </w:rPr>
        <w:t>торико-правового циклу</w:t>
      </w:r>
      <w:r w:rsidR="0050345F" w:rsidRPr="0050345F">
        <w:rPr>
          <w:rFonts w:ascii="Times New Roman" w:hAnsi="Times New Roman"/>
          <w:color w:val="auto"/>
          <w:sz w:val="28"/>
          <w:szCs w:val="28"/>
        </w:rPr>
        <w:t>;</w:t>
      </w:r>
    </w:p>
    <w:p w:rsidR="0050345F" w:rsidRPr="0050345F" w:rsidRDefault="009977EF"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предметів</w:t>
      </w:r>
      <w:r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9977EF"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предметів</w:t>
      </w:r>
      <w:r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художньо-естетичного циклу; класних керівників та керівників</w:t>
      </w:r>
      <w:r w:rsidR="00756211">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.4 психологічна служба;</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3</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4</w:t>
      </w:r>
      <w:r w:rsidR="0050345F"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у порядку, встановленому Кабінетом Міністрів України.</w:t>
      </w:r>
    </w:p>
    <w:p w:rsid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17104">
        <w:rPr>
          <w:rFonts w:ascii="Times New Roman" w:hAnsi="Times New Roman"/>
          <w:color w:val="auto"/>
          <w:sz w:val="28"/>
          <w:szCs w:val="28"/>
        </w:rPr>
        <w:t>5</w:t>
      </w:r>
      <w:r w:rsidR="0050345F" w:rsidRPr="0050345F">
        <w:rPr>
          <w:rFonts w:ascii="Times New Roman" w:hAnsi="Times New Roman"/>
          <w:color w:val="auto"/>
          <w:sz w:val="28"/>
          <w:szCs w:val="28"/>
        </w:rPr>
        <w:t xml:space="preserve">. Взаємовідносини </w:t>
      </w:r>
      <w:r w:rsidR="0018325E">
        <w:rPr>
          <w:rFonts w:ascii="Times New Roman" w:hAnsi="Times New Roman"/>
          <w:color w:val="auto"/>
          <w:sz w:val="28"/>
          <w:szCs w:val="28"/>
        </w:rPr>
        <w:t xml:space="preserve">Ліцею </w:t>
      </w:r>
      <w:r w:rsidR="0050345F"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F37C9"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D36DCB">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756211" w:rsidRDefault="00756211" w:rsidP="00D36DCB">
      <w:pPr>
        <w:widowControl/>
        <w:numPr>
          <w:ilvl w:val="12"/>
          <w:numId w:val="0"/>
        </w:numPr>
        <w:tabs>
          <w:tab w:val="left" w:pos="1418"/>
        </w:tabs>
        <w:ind w:firstLine="567"/>
        <w:jc w:val="center"/>
        <w:rPr>
          <w:rFonts w:ascii="Times New Roman" w:hAnsi="Times New Roman"/>
          <w:b/>
          <w:color w:val="auto"/>
          <w:sz w:val="28"/>
          <w:szCs w:val="28"/>
        </w:rPr>
      </w:pP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w:t>
      </w:r>
      <w:bookmarkStart w:id="6" w:name="_Hlk89607503"/>
      <w:r w:rsidR="0018325E">
        <w:rPr>
          <w:rFonts w:ascii="Times New Roman" w:hAnsi="Times New Roman"/>
          <w:color w:val="auto"/>
          <w:sz w:val="28"/>
          <w:szCs w:val="28"/>
        </w:rPr>
        <w:t>Ліцей</w:t>
      </w:r>
      <w:bookmarkEnd w:id="6"/>
      <w:r w:rsidRPr="0050345F">
        <w:rPr>
          <w:rFonts w:ascii="Times New Roman" w:hAnsi="Times New Roman"/>
          <w:color w:val="auto"/>
          <w:sz w:val="28"/>
          <w:szCs w:val="28"/>
        </w:rPr>
        <w:t xml:space="preserve"> здійснює свою діяльність на рівні </w:t>
      </w:r>
      <w:r w:rsidR="00B7378C">
        <w:rPr>
          <w:rFonts w:ascii="Times New Roman" w:hAnsi="Times New Roman"/>
          <w:color w:val="auto"/>
          <w:sz w:val="28"/>
          <w:szCs w:val="28"/>
        </w:rPr>
        <w:t xml:space="preserve">повної </w:t>
      </w:r>
      <w:r w:rsidRPr="0050345F">
        <w:rPr>
          <w:rFonts w:ascii="Times New Roman" w:hAnsi="Times New Roman"/>
          <w:color w:val="auto"/>
          <w:sz w:val="28"/>
          <w:szCs w:val="28"/>
        </w:rPr>
        <w:t>загальної середньої освіти за умови наявності відповідної ліцензії, виданої в установленому порядку.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 Освітній процес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Освітня програма схвалюється педагогічною радою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 xml:space="preserve">та затверджується керівником. На основі освітньої програми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складає та затверджує навчальний план, що конкретизує організацію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забезпечує відповідність рівня загальної середньої освіти Державним стандартам освіти, єдність навчання і виховання.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2.5.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2.6.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2.7.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 освітній процес за денною формою навчання.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Освітній процес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 xml:space="preserve">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2.10. Поділ класів на групи для вивчення окремих предметів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здійснюється згідно з нормативами, встановленими МОН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2.11.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 xml:space="preserve">здійснюється наказом директора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на підставі заяв батьків та осіб, які їх замінюють.</w:t>
      </w:r>
    </w:p>
    <w:p w:rsidR="00DC37D2" w:rsidRDefault="000A1520"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DC37D2">
        <w:rPr>
          <w:rFonts w:ascii="Times New Roman" w:hAnsi="Times New Roman"/>
          <w:color w:val="auto"/>
          <w:sz w:val="28"/>
          <w:szCs w:val="28"/>
        </w:rPr>
        <w:t>Функціонування г</w:t>
      </w:r>
      <w:r>
        <w:rPr>
          <w:rFonts w:ascii="Times New Roman" w:hAnsi="Times New Roman"/>
          <w:color w:val="auto"/>
          <w:sz w:val="28"/>
          <w:szCs w:val="28"/>
        </w:rPr>
        <w:t>руп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w:t>
      </w:r>
      <w:r w:rsidR="00DC37D2">
        <w:rPr>
          <w:rFonts w:ascii="Times New Roman" w:hAnsi="Times New Roman"/>
          <w:color w:val="auto"/>
          <w:sz w:val="28"/>
          <w:szCs w:val="28"/>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A52ADC" w:rsidRDefault="00DC37D2"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Різниця у віці учнів, зарахованих до групи подовженого дня, не </w:t>
      </w:r>
      <w:r w:rsidR="00FA2A3F">
        <w:rPr>
          <w:rFonts w:ascii="Times New Roman" w:hAnsi="Times New Roman"/>
          <w:color w:val="auto"/>
          <w:sz w:val="28"/>
          <w:szCs w:val="28"/>
        </w:rPr>
        <w:t xml:space="preserve">може </w:t>
      </w:r>
      <w:r>
        <w:rPr>
          <w:rFonts w:ascii="Times New Roman" w:hAnsi="Times New Roman"/>
          <w:color w:val="auto"/>
          <w:sz w:val="28"/>
          <w:szCs w:val="28"/>
        </w:rPr>
        <w:t xml:space="preserve">перевищувати двох років. </w:t>
      </w:r>
    </w:p>
    <w:p w:rsidR="0050345F" w:rsidRPr="0050345F" w:rsidRDefault="009F28AB"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w:t>
      </w:r>
      <w:r>
        <w:rPr>
          <w:rFonts w:ascii="Times New Roman" w:hAnsi="Times New Roman"/>
          <w:color w:val="auto"/>
          <w:sz w:val="28"/>
          <w:szCs w:val="28"/>
        </w:rPr>
        <w:t xml:space="preserve"> не більше</w:t>
      </w:r>
      <w:r w:rsidRPr="0050345F">
        <w:rPr>
          <w:rFonts w:ascii="Times New Roman" w:hAnsi="Times New Roman"/>
          <w:color w:val="auto"/>
          <w:sz w:val="28"/>
          <w:szCs w:val="28"/>
        </w:rPr>
        <w:t xml:space="preserve"> ш</w:t>
      </w:r>
      <w:r>
        <w:rPr>
          <w:rFonts w:ascii="Times New Roman" w:hAnsi="Times New Roman"/>
          <w:color w:val="auto"/>
          <w:sz w:val="28"/>
          <w:szCs w:val="28"/>
        </w:rPr>
        <w:t>ести</w:t>
      </w:r>
      <w:r w:rsidRPr="0050345F">
        <w:rPr>
          <w:rFonts w:ascii="Times New Roman" w:hAnsi="Times New Roman"/>
          <w:color w:val="auto"/>
          <w:sz w:val="28"/>
          <w:szCs w:val="28"/>
        </w:rPr>
        <w:t xml:space="preserve"> годин на день, а за наявності відповідної заяви батьків або осіб, які їх замінюють, може зменшуватися</w:t>
      </w:r>
      <w:r w:rsidR="0050345F" w:rsidRPr="0050345F">
        <w:rPr>
          <w:rFonts w:ascii="Times New Roman" w:hAnsi="Times New Roman"/>
          <w:color w:val="auto"/>
          <w:sz w:val="28"/>
          <w:szCs w:val="28"/>
        </w:rPr>
        <w:t>.</w:t>
      </w:r>
    </w:p>
    <w:p w:rsidR="0050345F" w:rsidRPr="0050345F" w:rsidRDefault="007C2A9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 xml:space="preserve">затверджується директором </w:t>
      </w:r>
      <w:r w:rsidR="00423373">
        <w:rPr>
          <w:rFonts w:ascii="Times New Roman" w:hAnsi="Times New Roman"/>
          <w:color w:val="auto"/>
          <w:sz w:val="28"/>
          <w:szCs w:val="28"/>
        </w:rPr>
        <w:t>Ліцею</w:t>
      </w:r>
      <w:r w:rsidR="0050345F" w:rsidRPr="007C2A99">
        <w:rPr>
          <w:rFonts w:ascii="Times New Roman" w:hAnsi="Times New Roman"/>
          <w:color w:val="auto"/>
          <w:sz w:val="28"/>
          <w:szCs w:val="28"/>
        </w:rPr>
        <w:t>.</w:t>
      </w:r>
    </w:p>
    <w:p w:rsidR="00EF0A7E"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w:t>
      </w:r>
      <w:r w:rsidR="00EF0A7E">
        <w:rPr>
          <w:rFonts w:ascii="Times New Roman" w:hAnsi="Times New Roman"/>
          <w:color w:val="auto"/>
          <w:sz w:val="28"/>
          <w:szCs w:val="28"/>
        </w:rPr>
        <w:t>дітей</w:t>
      </w:r>
      <w:r w:rsidRPr="0050345F">
        <w:rPr>
          <w:rFonts w:ascii="Times New Roman" w:hAnsi="Times New Roman"/>
          <w:color w:val="auto"/>
          <w:sz w:val="28"/>
          <w:szCs w:val="28"/>
        </w:rPr>
        <w:t xml:space="preserve">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EF0A7E" w:rsidRPr="00EF0A7E" w:rsidRDefault="00EF0A7E" w:rsidP="00D36DCB">
      <w:pPr>
        <w:widowControl/>
        <w:numPr>
          <w:ilvl w:val="12"/>
          <w:numId w:val="0"/>
        </w:numPr>
        <w:tabs>
          <w:tab w:val="left" w:pos="1418"/>
        </w:tabs>
        <w:ind w:firstLine="567"/>
        <w:jc w:val="both"/>
        <w:rPr>
          <w:rFonts w:ascii="Times New Roman" w:hAnsi="Times New Roman"/>
          <w:color w:val="auto"/>
          <w:sz w:val="28"/>
          <w:szCs w:val="28"/>
        </w:rPr>
      </w:pPr>
      <w:r w:rsidRPr="00EF0A7E">
        <w:rPr>
          <w:rFonts w:ascii="Times New Roman" w:hAnsi="Times New Roman"/>
          <w:color w:val="auto"/>
          <w:sz w:val="28"/>
          <w:szCs w:val="28"/>
        </w:rPr>
        <w:t xml:space="preserve">Зарахування дітей для здобуття профільної середньої освіти (до </w:t>
      </w:r>
      <w:r w:rsidR="00423373">
        <w:rPr>
          <w:rFonts w:ascii="Times New Roman" w:hAnsi="Times New Roman"/>
          <w:color w:val="auto"/>
          <w:sz w:val="28"/>
          <w:szCs w:val="28"/>
        </w:rPr>
        <w:t>10</w:t>
      </w:r>
      <w:r w:rsidRPr="00EF0A7E">
        <w:rPr>
          <w:rFonts w:ascii="Times New Roman" w:hAnsi="Times New Roman"/>
          <w:color w:val="auto"/>
          <w:sz w:val="28"/>
          <w:szCs w:val="28"/>
        </w:rPr>
        <w:t>-11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Default="00EF0A7E" w:rsidP="00D36DCB">
      <w:pPr>
        <w:widowControl/>
        <w:numPr>
          <w:ilvl w:val="12"/>
          <w:numId w:val="0"/>
        </w:numPr>
        <w:tabs>
          <w:tab w:val="left" w:pos="1418"/>
        </w:tabs>
        <w:ind w:firstLine="567"/>
        <w:jc w:val="both"/>
        <w:rPr>
          <w:rFonts w:ascii="Times New Roman" w:hAnsi="Times New Roman"/>
          <w:color w:val="auto"/>
          <w:sz w:val="28"/>
          <w:szCs w:val="28"/>
        </w:rPr>
      </w:pPr>
      <w:bookmarkStart w:id="7" w:name="n32"/>
      <w:bookmarkEnd w:id="7"/>
      <w:r w:rsidRPr="00EF0A7E">
        <w:rPr>
          <w:rFonts w:ascii="Times New Roman" w:hAnsi="Times New Roman"/>
          <w:color w:val="auto"/>
          <w:sz w:val="28"/>
          <w:szCs w:val="28"/>
        </w:rPr>
        <w:t xml:space="preserve">Зарахування дітей до </w:t>
      </w:r>
      <w:r w:rsidR="00423373">
        <w:rPr>
          <w:rFonts w:ascii="Times New Roman" w:hAnsi="Times New Roman"/>
          <w:color w:val="auto"/>
          <w:sz w:val="28"/>
          <w:szCs w:val="28"/>
        </w:rPr>
        <w:t>Л</w:t>
      </w:r>
      <w:r w:rsidRPr="00EF0A7E">
        <w:rPr>
          <w:rFonts w:ascii="Times New Roman" w:hAnsi="Times New Roman"/>
          <w:color w:val="auto"/>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EF0A7E" w:rsidRPr="00EF0A7E" w:rsidRDefault="00EF0A7E"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Pr>
          <w:rFonts w:ascii="Times New Roman" w:hAnsi="Times New Roman"/>
          <w:color w:val="auto"/>
          <w:sz w:val="28"/>
          <w:szCs w:val="28"/>
        </w:rPr>
        <w:t>Ліцею</w:t>
      </w:r>
      <w:r>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 xml:space="preserve">Зарахування здобувачів освіти до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9977EF">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розпочинається у День знань – </w:t>
      </w:r>
      <w:r w:rsidR="009052BC">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9052BC">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Pr>
          <w:rFonts w:ascii="Times New Roman" w:hAnsi="Times New Roman"/>
          <w:color w:val="auto"/>
          <w:sz w:val="28"/>
          <w:szCs w:val="28"/>
        </w:rPr>
        <w:t>Ліцеєм</w:t>
      </w:r>
      <w:r w:rsidRPr="0050345F">
        <w:rPr>
          <w:rFonts w:ascii="Times New Roman" w:hAnsi="Times New Roman"/>
          <w:color w:val="auto"/>
          <w:sz w:val="28"/>
          <w:szCs w:val="28"/>
        </w:rPr>
        <w:t xml:space="preserve"> у межах часу, що передбачений освітньою програмою.</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2.18. Тривалість уроків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10-11</w:t>
      </w:r>
      <w:r w:rsidR="00423373">
        <w:rPr>
          <w:rFonts w:ascii="Times New Roman" w:hAnsi="Times New Roman"/>
          <w:color w:val="auto"/>
          <w:sz w:val="28"/>
          <w:szCs w:val="28"/>
        </w:rPr>
        <w:t>(12)</w:t>
      </w:r>
      <w:r w:rsidRPr="0050345F">
        <w:rPr>
          <w:rFonts w:ascii="Times New Roman" w:hAnsi="Times New Roman"/>
          <w:color w:val="auto"/>
          <w:sz w:val="28"/>
          <w:szCs w:val="28"/>
        </w:rPr>
        <w:t xml:space="preserve"> класах допускається проведення двох уроків із </w:t>
      </w:r>
      <w:r w:rsidR="00AF30F5">
        <w:rPr>
          <w:rFonts w:ascii="Times New Roman" w:hAnsi="Times New Roman"/>
          <w:color w:val="auto"/>
          <w:sz w:val="28"/>
          <w:szCs w:val="28"/>
        </w:rPr>
        <w:t>одного</w:t>
      </w:r>
      <w:r w:rsidRPr="0050345F">
        <w:rPr>
          <w:rFonts w:ascii="Times New Roman" w:hAnsi="Times New Roman"/>
          <w:color w:val="auto"/>
          <w:sz w:val="28"/>
          <w:szCs w:val="28"/>
        </w:rPr>
        <w:t xml:space="preserve"> предмета інваріантної та варіативної частини робочого навчального плану профільних дисциплін (предметів).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w:t>
      </w:r>
      <w:r w:rsidR="00423373">
        <w:rPr>
          <w:rFonts w:ascii="Times New Roman" w:hAnsi="Times New Roman"/>
          <w:color w:val="auto"/>
          <w:sz w:val="28"/>
          <w:szCs w:val="28"/>
        </w:rPr>
        <w:t>’</w:t>
      </w:r>
      <w:r w:rsidR="00AF30F5">
        <w:rPr>
          <w:rFonts w:ascii="Times New Roman" w:hAnsi="Times New Roman"/>
          <w:color w:val="auto"/>
          <w:sz w:val="28"/>
          <w:szCs w:val="28"/>
        </w:rPr>
        <w:t>язкових навчальних занять</w:t>
      </w:r>
      <w:r w:rsidRPr="0050345F">
        <w:rPr>
          <w:rFonts w:ascii="Times New Roman" w:hAnsi="Times New Roman"/>
          <w:color w:val="auto"/>
          <w:sz w:val="28"/>
          <w:szCs w:val="28"/>
        </w:rPr>
        <w:t xml:space="preserve">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3C1D75"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3C1D75">
        <w:rPr>
          <w:rFonts w:ascii="Times New Roman" w:hAnsi="Times New Roman"/>
          <w:color w:val="auto"/>
          <w:sz w:val="28"/>
          <w:szCs w:val="28"/>
        </w:rPr>
        <w:t xml:space="preserve">2.31. </w:t>
      </w:r>
      <w:r w:rsidR="003C1D75" w:rsidRPr="003C1D75">
        <w:rPr>
          <w:rFonts w:ascii="Times New Roman" w:hAnsi="Times New Roman"/>
          <w:color w:val="auto"/>
          <w:sz w:val="28"/>
          <w:szCs w:val="28"/>
        </w:rPr>
        <w:t>За</w:t>
      </w:r>
      <w:r w:rsidR="003C1D75" w:rsidRPr="0050345F">
        <w:rPr>
          <w:rFonts w:ascii="Times New Roman" w:hAnsi="Times New Roman"/>
          <w:color w:val="auto"/>
          <w:sz w:val="28"/>
          <w:szCs w:val="28"/>
        </w:rPr>
        <w:t xml:space="preserve"> результатами навчання здобувачам освіти або випускникам видається відповідний документ: табель, </w:t>
      </w:r>
      <w:r w:rsidR="003C1D75">
        <w:rPr>
          <w:rFonts w:ascii="Times New Roman" w:hAnsi="Times New Roman"/>
          <w:color w:val="auto"/>
          <w:sz w:val="28"/>
          <w:szCs w:val="28"/>
        </w:rPr>
        <w:t xml:space="preserve">свідоцтво досягнень, </w:t>
      </w:r>
      <w:r w:rsidR="007673EF">
        <w:rPr>
          <w:rFonts w:ascii="Times New Roman" w:hAnsi="Times New Roman"/>
          <w:color w:val="auto"/>
          <w:sz w:val="28"/>
          <w:szCs w:val="28"/>
        </w:rPr>
        <w:t xml:space="preserve">свідоцтво про початкову освіту, </w:t>
      </w:r>
      <w:r w:rsidR="003C1D75" w:rsidRPr="0050345F">
        <w:rPr>
          <w:rFonts w:ascii="Times New Roman" w:hAnsi="Times New Roman"/>
          <w:color w:val="auto"/>
          <w:sz w:val="28"/>
          <w:szCs w:val="28"/>
        </w:rPr>
        <w:t xml:space="preserve">свідоцтво про базову </w:t>
      </w:r>
      <w:r w:rsidR="003C1D75">
        <w:rPr>
          <w:rFonts w:ascii="Times New Roman" w:hAnsi="Times New Roman"/>
          <w:color w:val="auto"/>
          <w:sz w:val="28"/>
          <w:szCs w:val="28"/>
        </w:rPr>
        <w:t>загальну середню освіту, свідоцтво</w:t>
      </w:r>
      <w:r w:rsidR="003C1D75" w:rsidRPr="0050345F">
        <w:rPr>
          <w:rFonts w:ascii="Times New Roman" w:hAnsi="Times New Roman"/>
          <w:color w:val="auto"/>
          <w:sz w:val="28"/>
          <w:szCs w:val="28"/>
        </w:rPr>
        <w:t xml:space="preserve">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2.32. Випускникам закладу освіти II та III ступенів, які не атестовані хоча б з одного предмета, видається табель успішності.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2.34. Свідоцтва про </w:t>
      </w:r>
      <w:r w:rsidR="009977EF">
        <w:rPr>
          <w:rFonts w:ascii="Times New Roman" w:hAnsi="Times New Roman"/>
          <w:color w:val="auto"/>
          <w:sz w:val="28"/>
          <w:szCs w:val="28"/>
        </w:rPr>
        <w:t>здобуття базової загальної середньої освіти</w:t>
      </w:r>
      <w:r w:rsidRPr="0050345F">
        <w:rPr>
          <w:rFonts w:ascii="Times New Roman" w:hAnsi="Times New Roman"/>
          <w:color w:val="auto"/>
          <w:sz w:val="28"/>
          <w:szCs w:val="28"/>
        </w:rPr>
        <w:t xml:space="preserve">, </w:t>
      </w:r>
      <w:r w:rsidR="009977EF">
        <w:rPr>
          <w:rFonts w:ascii="Times New Roman" w:hAnsi="Times New Roman"/>
          <w:color w:val="auto"/>
          <w:sz w:val="28"/>
          <w:szCs w:val="28"/>
        </w:rPr>
        <w:t>свідоцтва</w:t>
      </w:r>
      <w:r w:rsidRPr="0050345F">
        <w:rPr>
          <w:rFonts w:ascii="Times New Roman" w:hAnsi="Times New Roman"/>
          <w:color w:val="auto"/>
          <w:sz w:val="28"/>
          <w:szCs w:val="28"/>
        </w:rPr>
        <w:t xml:space="preserve"> про</w:t>
      </w:r>
      <w:r w:rsidR="009977EF">
        <w:rPr>
          <w:rFonts w:ascii="Times New Roman" w:hAnsi="Times New Roman"/>
          <w:color w:val="auto"/>
          <w:sz w:val="28"/>
          <w:szCs w:val="28"/>
        </w:rPr>
        <w:t xml:space="preserve"> здобуття повної</w:t>
      </w:r>
      <w:r w:rsidRPr="0050345F">
        <w:rPr>
          <w:rFonts w:ascii="Times New Roman" w:hAnsi="Times New Roman"/>
          <w:color w:val="auto"/>
          <w:sz w:val="28"/>
          <w:szCs w:val="28"/>
        </w:rPr>
        <w:t xml:space="preserve"> з</w:t>
      </w:r>
      <w:r w:rsidR="009977EF">
        <w:rPr>
          <w:rFonts w:ascii="Times New Roman" w:hAnsi="Times New Roman"/>
          <w:color w:val="auto"/>
          <w:sz w:val="28"/>
          <w:szCs w:val="28"/>
        </w:rPr>
        <w:t>агальної середньої освіти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2.35. Виховання здобувачів освіти 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здійснюється під час проведення уроків, у процесі позаурочної та позашкільної роботи.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2.36. Цілі виховного процесу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визначаються на основі принципів, закладених у Конституції та законах України, інших нормативно-правових актах.</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2.37. </w:t>
      </w:r>
      <w:r w:rsidR="008A37A3">
        <w:rPr>
          <w:rFonts w:ascii="Times New Roman" w:hAnsi="Times New Roman"/>
          <w:color w:val="auto"/>
          <w:sz w:val="28"/>
          <w:szCs w:val="28"/>
        </w:rPr>
        <w:t>Ліцей</w:t>
      </w:r>
      <w:r w:rsidR="008A37A3" w:rsidRPr="0050345F">
        <w:rPr>
          <w:rFonts w:ascii="Times New Roman" w:hAnsi="Times New Roman"/>
          <w:color w:val="auto"/>
          <w:sz w:val="28"/>
          <w:szCs w:val="28"/>
        </w:rPr>
        <w:t xml:space="preserve"> </w:t>
      </w:r>
      <w:r w:rsidRPr="0050345F">
        <w:rPr>
          <w:rFonts w:ascii="Times New Roman" w:hAnsi="Times New Roman"/>
          <w:color w:val="auto"/>
          <w:sz w:val="28"/>
          <w:szCs w:val="28"/>
        </w:rPr>
        <w:t>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Політичні партії (об’єднання) не мають права втручатися в освітню діяльність </w:t>
      </w:r>
      <w:r w:rsidR="008A37A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забороняється створення осередків політичних партій та функціонування будь-яких політичних об’єднань.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2.38. Дисципліна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BF37C9"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1C50A9" w:rsidRDefault="001C50A9" w:rsidP="00D36DCB">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1C50A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756211" w:rsidRDefault="00756211" w:rsidP="001C50A9">
      <w:pPr>
        <w:widowControl/>
        <w:tabs>
          <w:tab w:val="left" w:pos="1418"/>
        </w:tabs>
        <w:ind w:firstLine="689"/>
        <w:jc w:val="center"/>
        <w:rPr>
          <w:rFonts w:ascii="Times New Roman" w:hAnsi="Times New Roman"/>
          <w:b/>
          <w:color w:val="auto"/>
          <w:sz w:val="28"/>
          <w:szCs w:val="28"/>
        </w:rPr>
      </w:pP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 xml:space="preserve">Учасниками освітнього процесу </w:t>
      </w:r>
      <w:r w:rsidR="008A37A3">
        <w:rPr>
          <w:rFonts w:ascii="Times New Roman" w:hAnsi="Times New Roman"/>
          <w:color w:val="auto"/>
          <w:sz w:val="28"/>
          <w:szCs w:val="28"/>
        </w:rPr>
        <w:t>Ліцею</w:t>
      </w:r>
      <w:r w:rsidR="0050345F" w:rsidRPr="0050345F">
        <w:rPr>
          <w:rFonts w:ascii="Times New Roman" w:hAnsi="Times New Roman"/>
          <w:color w:val="auto"/>
          <w:sz w:val="28"/>
          <w:szCs w:val="28"/>
        </w:rPr>
        <w:t xml:space="preserve"> є:</w:t>
      </w:r>
    </w:p>
    <w:p w:rsidR="00756211"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додаткових, у тому числі платних, навчальних послуг;</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3.9. Розподіл педагогічного навантаження у </w:t>
      </w:r>
      <w:r w:rsidR="00320AB0">
        <w:rPr>
          <w:rFonts w:ascii="Times New Roman" w:hAnsi="Times New Roman"/>
          <w:color w:val="auto"/>
          <w:sz w:val="28"/>
          <w:szCs w:val="28"/>
        </w:rPr>
        <w:t xml:space="preserve">Ліцеї </w:t>
      </w:r>
      <w:r w:rsidRPr="0050345F">
        <w:rPr>
          <w:rFonts w:ascii="Times New Roman" w:hAnsi="Times New Roman"/>
          <w:color w:val="auto"/>
          <w:sz w:val="28"/>
          <w:szCs w:val="28"/>
        </w:rPr>
        <w:t>затверджується директором.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3.10. Директор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підлягають атестації відповідно до порядку, встановленого МОН України.</w:t>
      </w:r>
    </w:p>
    <w:p w:rsidR="0050345F" w:rsidRPr="00D958DC" w:rsidRDefault="0050345F" w:rsidP="00D36DCB">
      <w:pPr>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r w:rsidR="00D958DC" w:rsidRPr="00D958DC">
        <w:rPr>
          <w:sz w:val="28"/>
          <w:szCs w:val="28"/>
          <w:lang w:eastAsia="uk-UA"/>
        </w:rPr>
        <w:t xml:space="preserve"> </w:t>
      </w:r>
      <w:r w:rsidR="00D958DC" w:rsidRPr="00D958DC">
        <w:rPr>
          <w:rFonts w:ascii="Times New Roman" w:hAnsi="Times New Roman"/>
          <w:color w:val="auto"/>
          <w:sz w:val="28"/>
          <w:szCs w:val="28"/>
        </w:rPr>
        <w:t>Сертифікація педагогічного працівника відбувається на добровільних засадах виключно за його ініціативою.</w:t>
      </w:r>
    </w:p>
    <w:p w:rsidR="0050345F" w:rsidRPr="00353D5C"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sidR="009977EF">
        <w:rPr>
          <w:rFonts w:ascii="Times New Roman" w:hAnsi="Times New Roman"/>
          <w:color w:val="auto"/>
          <w:sz w:val="28"/>
          <w:szCs w:val="28"/>
        </w:rPr>
        <w:t xml:space="preserve">их програм, </w:t>
      </w:r>
      <w:proofErr w:type="spellStart"/>
      <w:r w:rsidR="009977EF">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w:t>
      </w:r>
      <w:r w:rsidR="00756211">
        <w:rPr>
          <w:rFonts w:ascii="Times New Roman" w:hAnsi="Times New Roman"/>
          <w:color w:val="auto"/>
          <w:sz w:val="28"/>
          <w:szCs w:val="28"/>
        </w:rPr>
        <w:t xml:space="preserve"> </w:t>
      </w: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зобов'язані: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30256C">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50345F" w:rsidRPr="0050345F" w:rsidRDefault="009977EF"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3.15.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D36DCB">
      <w:pPr>
        <w:widowControl/>
        <w:numPr>
          <w:ilvl w:val="12"/>
          <w:numId w:val="0"/>
        </w:numPr>
        <w:tabs>
          <w:tab w:val="left" w:pos="1418"/>
        </w:tabs>
        <w:ind w:firstLine="567"/>
        <w:jc w:val="both"/>
        <w:rPr>
          <w:rFonts w:ascii="Times New Roman" w:hAnsi="Times New Roman"/>
          <w:color w:val="auto"/>
          <w:sz w:val="28"/>
          <w:szCs w:val="28"/>
        </w:rPr>
      </w:pPr>
    </w:p>
    <w:p w:rsidR="00156882" w:rsidRDefault="00156882" w:rsidP="00D36DCB">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ТА ГРОМАДСЬКЕ САМОВРЯДУВАННЯ </w:t>
      </w:r>
      <w:r w:rsidR="000415B1">
        <w:rPr>
          <w:rFonts w:ascii="Times New Roman" w:hAnsi="Times New Roman"/>
          <w:b/>
          <w:color w:val="auto"/>
          <w:sz w:val="28"/>
          <w:szCs w:val="28"/>
        </w:rPr>
        <w:t>ЛІЦЕЮ</w:t>
      </w:r>
      <w:r>
        <w:rPr>
          <w:rFonts w:ascii="Times New Roman" w:hAnsi="Times New Roman"/>
          <w:b/>
          <w:color w:val="auto"/>
          <w:sz w:val="28"/>
          <w:szCs w:val="28"/>
        </w:rPr>
        <w:t xml:space="preserve"> </w:t>
      </w:r>
    </w:p>
    <w:p w:rsidR="00156882" w:rsidRDefault="00156882" w:rsidP="00D36DCB">
      <w:pPr>
        <w:widowControl/>
        <w:numPr>
          <w:ilvl w:val="12"/>
          <w:numId w:val="0"/>
        </w:numPr>
        <w:tabs>
          <w:tab w:val="left" w:pos="1418"/>
        </w:tabs>
        <w:ind w:firstLine="567"/>
        <w:jc w:val="center"/>
        <w:rPr>
          <w:rFonts w:ascii="Times New Roman" w:hAnsi="Times New Roman"/>
          <w:b/>
          <w:color w:val="auto"/>
          <w:sz w:val="28"/>
          <w:szCs w:val="28"/>
        </w:rPr>
      </w:pP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w:t>
      </w:r>
      <w:r w:rsidR="00123ACB">
        <w:rPr>
          <w:rFonts w:ascii="Times New Roman" w:hAnsi="Times New Roman"/>
          <w:color w:val="auto"/>
          <w:sz w:val="28"/>
          <w:szCs w:val="28"/>
        </w:rPr>
        <w:t>л</w:t>
      </w:r>
      <w:r w:rsidRPr="0050345F">
        <w:rPr>
          <w:rFonts w:ascii="Times New Roman" w:hAnsi="Times New Roman"/>
          <w:color w:val="auto"/>
          <w:sz w:val="28"/>
          <w:szCs w:val="28"/>
        </w:rPr>
        <w:t>.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722EDE">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організовує діяльність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сприяє вирішенню питань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здійснення контролю за виконанням освітніх програм;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функціонування внутрішньої системи забезпечення якості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забезпечує умови для здійснення дієвого та відкритого громадського контролю за діяльністю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створює умови для діяльності органів самоврядування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 xml:space="preserve">Директор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 xml:space="preserve">колегіального органу управління закладу. Усі педагогічні працівники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sidR="00320AB0">
        <w:rPr>
          <w:rFonts w:ascii="Times New Roman" w:hAnsi="Times New Roman"/>
          <w:color w:val="auto"/>
          <w:sz w:val="28"/>
          <w:szCs w:val="28"/>
        </w:rPr>
        <w:t>Ліцею</w:t>
      </w:r>
      <w:r w:rsidRPr="00D16547">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(вихованців) до наступного класу і їх випуску, видачі документів про відповідний рівень освіти, нагородження за успіхи у навчанні;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інші питання, віднесені Законом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4.7.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sidR="00320AB0">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 зборами трудового колективу;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учнів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ІІ-ІІІ ступеня – класними зборами;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 xml:space="preserve">(конференція)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заслуховують звіт керівника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розглядають питання освітньої, методичної,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затверджують основні напрями вдосконалення освітнього процесу, розглядають інші найважливіші напрями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приймають рішення про стимулювання праці керівників та інших 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4.9.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створюється і діє піклувальна рада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Піклувальна рада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складу піклувальної ради </w:t>
      </w:r>
      <w:r w:rsidR="00906B85">
        <w:rPr>
          <w:rFonts w:ascii="Times New Roman" w:hAnsi="Times New Roman"/>
          <w:color w:val="auto"/>
          <w:sz w:val="28"/>
          <w:szCs w:val="28"/>
        </w:rPr>
        <w:t>Ліцею</w:t>
      </w:r>
      <w:r w:rsidRPr="0050345F">
        <w:rPr>
          <w:rFonts w:ascii="Times New Roman" w:hAnsi="Times New Roman"/>
          <w:color w:val="auto"/>
          <w:sz w:val="28"/>
          <w:szCs w:val="28"/>
        </w:rPr>
        <w:t xml:space="preserve"> не можуть входити здобувачі освіти та працівники цього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визначенні стратегії розвитку закладу освіти;</w:t>
      </w:r>
    </w:p>
    <w:p w:rsidR="00756211"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залученню додаткових джерел фінансування;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аналізувати й оцінювати діяльність закладу освіти та його керівника;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права, визначені спеціальними законами та установчими документами закладу освіти.</w:t>
      </w:r>
    </w:p>
    <w:p w:rsidR="00B118D5" w:rsidRPr="0050345F" w:rsidRDefault="00B118D5" w:rsidP="00D36DCB">
      <w:pPr>
        <w:widowControl/>
        <w:numPr>
          <w:ilvl w:val="12"/>
          <w:numId w:val="0"/>
        </w:numPr>
        <w:tabs>
          <w:tab w:val="left" w:pos="1418"/>
        </w:tabs>
        <w:ind w:firstLine="567"/>
        <w:jc w:val="both"/>
        <w:rPr>
          <w:rFonts w:ascii="Times New Roman" w:hAnsi="Times New Roman"/>
          <w:color w:val="auto"/>
          <w:sz w:val="28"/>
          <w:szCs w:val="28"/>
        </w:rPr>
      </w:pPr>
    </w:p>
    <w:p w:rsidR="00FE25A1" w:rsidRPr="00B118D5" w:rsidRDefault="00FE25A1" w:rsidP="00D36DCB">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w:t>
      </w:r>
      <w:r w:rsidR="00C90F49">
        <w:rPr>
          <w:rFonts w:ascii="Times New Roman" w:hAnsi="Times New Roman"/>
          <w:b/>
          <w:color w:val="auto"/>
          <w:sz w:val="28"/>
          <w:szCs w:val="28"/>
        </w:rPr>
        <w:t>ЛІЦЕЮ</w:t>
      </w:r>
    </w:p>
    <w:p w:rsidR="00B118D5" w:rsidRPr="0050345F" w:rsidRDefault="00B118D5" w:rsidP="00D36DCB">
      <w:pPr>
        <w:widowControl/>
        <w:numPr>
          <w:ilvl w:val="12"/>
          <w:numId w:val="0"/>
        </w:numPr>
        <w:tabs>
          <w:tab w:val="left" w:pos="1418"/>
        </w:tabs>
        <w:ind w:firstLine="567"/>
        <w:jc w:val="both"/>
        <w:rPr>
          <w:rFonts w:ascii="Times New Roman" w:hAnsi="Times New Roman"/>
          <w:color w:val="auto"/>
          <w:sz w:val="28"/>
          <w:szCs w:val="28"/>
        </w:rPr>
      </w:pP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C90F49">
        <w:rPr>
          <w:rFonts w:ascii="Times New Roman" w:hAnsi="Times New Roman"/>
          <w:color w:val="auto"/>
          <w:sz w:val="28"/>
          <w:szCs w:val="28"/>
        </w:rPr>
        <w:t>Ліцей</w:t>
      </w:r>
      <w:r w:rsidR="00E17055">
        <w:rPr>
          <w:rFonts w:ascii="Times New Roman" w:hAnsi="Times New Roman"/>
          <w:color w:val="auto"/>
          <w:sz w:val="28"/>
          <w:szCs w:val="28"/>
        </w:rPr>
        <w:t xml:space="preserve">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00C90F49">
        <w:rPr>
          <w:rFonts w:ascii="Times New Roman" w:hAnsi="Times New Roman"/>
          <w:color w:val="auto"/>
          <w:sz w:val="28"/>
          <w:szCs w:val="28"/>
        </w:rPr>
        <w:t>Ліцей</w:t>
      </w:r>
      <w:r w:rsidRPr="00CC2E42">
        <w:rPr>
          <w:rFonts w:ascii="Times New Roman" w:hAnsi="Times New Roman"/>
          <w:color w:val="auto"/>
          <w:sz w:val="28"/>
          <w:szCs w:val="28"/>
        </w:rPr>
        <w:t xml:space="preserve">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Статут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ліцензії на провадження освітньої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сертифікати про акредитацію освітніх програм;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та органи управління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кадровий склад закладу освіти згідно з ліцензійними умовами;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територія обслуговування, закріплена за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фактична кількість осіб, які навчаються у </w:t>
      </w:r>
      <w:r w:rsidR="00C90F49">
        <w:rPr>
          <w:rFonts w:ascii="Times New Roman" w:hAnsi="Times New Roman"/>
          <w:color w:val="auto"/>
          <w:sz w:val="28"/>
          <w:szCs w:val="28"/>
        </w:rPr>
        <w:t>Ліцеї</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мова (мови) освітнього процесу;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наявність вакантних посад, порядок і умови проведення конкурсу на їх заміщення (у разі його проведення);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матеріально-технічне забезпечення закладу освіти (згідно з ліцензійними умовами);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результати моніторингу якості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річний звіт про діяльність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правила прийому до </w:t>
      </w:r>
      <w:r w:rsidR="008D03B6">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умови доступності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для навчання осіб з особливими освітніми потребами;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 додаткових освітніх та інших послуг, їх вартість, порядок надання та оплати;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інша інформація, що оприлюднюється за рішенням закладу освіти або на вимогу законодавства.</w:t>
      </w:r>
    </w:p>
    <w:p w:rsid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w:t>
      </w:r>
      <w:r w:rsidR="008D03B6">
        <w:rPr>
          <w:rFonts w:ascii="Times New Roman" w:hAnsi="Times New Roman"/>
          <w:color w:val="auto"/>
          <w:sz w:val="28"/>
          <w:szCs w:val="28"/>
        </w:rPr>
        <w:t>Ліцей</w:t>
      </w:r>
      <w:r w:rsidRPr="0050345F">
        <w:rPr>
          <w:rFonts w:ascii="Times New Roman" w:hAnsi="Times New Roman"/>
          <w:color w:val="auto"/>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4C2384" w:rsidRDefault="00B118D5" w:rsidP="00D36DCB">
      <w:pPr>
        <w:widowControl/>
        <w:numPr>
          <w:ilvl w:val="12"/>
          <w:numId w:val="0"/>
        </w:numPr>
        <w:tabs>
          <w:tab w:val="left" w:pos="1418"/>
        </w:tabs>
        <w:ind w:firstLine="567"/>
        <w:jc w:val="both"/>
        <w:rPr>
          <w:rFonts w:ascii="Times New Roman" w:hAnsi="Times New Roman"/>
          <w:color w:val="auto"/>
          <w:sz w:val="16"/>
          <w:szCs w:val="16"/>
        </w:rPr>
      </w:pPr>
    </w:p>
    <w:p w:rsidR="00B118D5" w:rsidRDefault="005F5520" w:rsidP="00D36DCB">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МАТЕРІАЛЬНО-ТЕХНІЧНА БАЗА ТА ФІНАНСОВО-ГОСПОДАРСЬКА ДІЯЛЬНІСТЬ </w:t>
      </w:r>
      <w:r w:rsidR="000415B1">
        <w:rPr>
          <w:rFonts w:ascii="Times New Roman" w:hAnsi="Times New Roman"/>
          <w:b/>
          <w:color w:val="auto"/>
          <w:sz w:val="28"/>
          <w:szCs w:val="28"/>
        </w:rPr>
        <w:t>ЛІЦЕЮ</w:t>
      </w:r>
    </w:p>
    <w:p w:rsidR="005F5520" w:rsidRPr="004C2384" w:rsidRDefault="005F5520" w:rsidP="00D36DCB">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 Матеріально-технічна база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включає будівлі, споруди, </w:t>
      </w:r>
      <w:r w:rsidR="008D03B6">
        <w:rPr>
          <w:rFonts w:ascii="Times New Roman" w:hAnsi="Times New Roman"/>
          <w:color w:val="auto"/>
          <w:sz w:val="28"/>
          <w:szCs w:val="28"/>
        </w:rPr>
        <w:t>земельні ділянки</w:t>
      </w:r>
      <w:r w:rsidRPr="0050345F">
        <w:rPr>
          <w:rFonts w:ascii="Times New Roman" w:hAnsi="Times New Roman"/>
          <w:color w:val="auto"/>
          <w:sz w:val="28"/>
          <w:szCs w:val="28"/>
        </w:rPr>
        <w:t xml:space="preserve">, комунікації, обладнання, </w:t>
      </w:r>
      <w:r w:rsidR="008D03B6">
        <w:rPr>
          <w:rFonts w:ascii="Times New Roman" w:hAnsi="Times New Roman"/>
          <w:color w:val="auto"/>
          <w:sz w:val="28"/>
          <w:szCs w:val="28"/>
        </w:rPr>
        <w:t xml:space="preserve">транспортні засоби та </w:t>
      </w:r>
      <w:r w:rsidRPr="0050345F">
        <w:rPr>
          <w:rFonts w:ascii="Times New Roman" w:hAnsi="Times New Roman"/>
          <w:color w:val="auto"/>
          <w:sz w:val="28"/>
          <w:szCs w:val="28"/>
        </w:rPr>
        <w:t>інші матеріальні цінності, вартість яких відображено у балансі.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6.2. Майно </w:t>
      </w:r>
      <w:r w:rsidR="00E214AE">
        <w:rPr>
          <w:rFonts w:ascii="Times New Roman" w:hAnsi="Times New Roman"/>
          <w:color w:val="auto"/>
          <w:sz w:val="28"/>
          <w:szCs w:val="28"/>
        </w:rPr>
        <w:t>Ліцею</w:t>
      </w:r>
      <w:r w:rsidRPr="0050345F">
        <w:rPr>
          <w:rFonts w:ascii="Times New Roman" w:hAnsi="Times New Roman"/>
          <w:color w:val="auto"/>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6.3. </w:t>
      </w:r>
      <w:r w:rsidR="00E214AE">
        <w:rPr>
          <w:rFonts w:ascii="Times New Roman" w:hAnsi="Times New Roman"/>
          <w:color w:val="auto"/>
          <w:sz w:val="28"/>
          <w:szCs w:val="28"/>
        </w:rPr>
        <w:t>Ліцей</w:t>
      </w:r>
      <w:r w:rsidRPr="0050345F">
        <w:rPr>
          <w:rFonts w:ascii="Times New Roman" w:hAnsi="Times New Roman"/>
          <w:color w:val="auto"/>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6.8.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6.9. Забороняється розподіл отриманих доходів (прибутків) або їх частини серед засновників </w:t>
      </w:r>
      <w:r w:rsidR="008325E5">
        <w:rPr>
          <w:rFonts w:ascii="Times New Roman" w:hAnsi="Times New Roman"/>
          <w:color w:val="auto"/>
          <w:sz w:val="28"/>
          <w:szCs w:val="28"/>
        </w:rPr>
        <w:t>Ліцею</w:t>
      </w:r>
      <w:r w:rsidRPr="0050345F">
        <w:rPr>
          <w:rFonts w:ascii="Times New Roman" w:hAnsi="Times New Roman"/>
          <w:color w:val="auto"/>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 xml:space="preserve">Порядок діловодства в </w:t>
      </w:r>
      <w:r w:rsidR="008325E5">
        <w:rPr>
          <w:rFonts w:ascii="Times New Roman" w:hAnsi="Times New Roman"/>
          <w:color w:val="auto"/>
          <w:sz w:val="28"/>
          <w:szCs w:val="28"/>
        </w:rPr>
        <w:t>Ліцеї</w:t>
      </w:r>
      <w:r w:rsidRPr="003B454C">
        <w:rPr>
          <w:rFonts w:ascii="Times New Roman" w:hAnsi="Times New Roman"/>
          <w:color w:val="auto"/>
          <w:sz w:val="28"/>
          <w:szCs w:val="28"/>
        </w:rPr>
        <w:t xml:space="preserve">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 xml:space="preserve">Штатний розпис </w:t>
      </w:r>
      <w:r w:rsidR="008325E5">
        <w:rPr>
          <w:rFonts w:ascii="Times New Roman" w:hAnsi="Times New Roman"/>
          <w:color w:val="auto"/>
          <w:sz w:val="28"/>
          <w:szCs w:val="28"/>
        </w:rPr>
        <w:t>Ліцею</w:t>
      </w:r>
      <w:r w:rsidRPr="003B454C">
        <w:rPr>
          <w:rFonts w:ascii="Times New Roman" w:hAnsi="Times New Roman"/>
          <w:color w:val="auto"/>
          <w:sz w:val="28"/>
          <w:szCs w:val="28"/>
        </w:rPr>
        <w:t xml:space="preserve">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Ліцеї здійснюється </w:t>
      </w:r>
      <w:r w:rsidR="00DB6581">
        <w:rPr>
          <w:rFonts w:ascii="Times New Roman" w:hAnsi="Times New Roman"/>
          <w:color w:val="auto"/>
          <w:sz w:val="28"/>
          <w:szCs w:val="28"/>
        </w:rPr>
        <w:t>відповідно до чинного законодавства</w:t>
      </w:r>
      <w:r w:rsidRPr="004756C9">
        <w:rPr>
          <w:rFonts w:ascii="Times New Roman" w:hAnsi="Times New Roman"/>
          <w:color w:val="auto"/>
          <w:sz w:val="28"/>
          <w:szCs w:val="28"/>
        </w:rPr>
        <w:t>.</w:t>
      </w:r>
    </w:p>
    <w:p w:rsidR="00B118D5" w:rsidRPr="004C2384" w:rsidRDefault="00B118D5" w:rsidP="00D36DCB">
      <w:pPr>
        <w:widowControl/>
        <w:numPr>
          <w:ilvl w:val="12"/>
          <w:numId w:val="0"/>
        </w:numPr>
        <w:tabs>
          <w:tab w:val="left" w:pos="1418"/>
        </w:tabs>
        <w:ind w:firstLine="567"/>
        <w:jc w:val="both"/>
        <w:rPr>
          <w:rFonts w:ascii="Times New Roman" w:hAnsi="Times New Roman"/>
          <w:color w:val="auto"/>
          <w:sz w:val="16"/>
          <w:szCs w:val="16"/>
        </w:rPr>
      </w:pPr>
    </w:p>
    <w:p w:rsidR="0042112F" w:rsidRDefault="0042112F" w:rsidP="00D36DCB">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4C2384" w:rsidRDefault="00B118D5" w:rsidP="00D36DCB">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7.1.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B118D5" w:rsidRPr="004C2384" w:rsidRDefault="00B118D5" w:rsidP="00D36DCB">
      <w:pPr>
        <w:widowControl/>
        <w:numPr>
          <w:ilvl w:val="12"/>
          <w:numId w:val="0"/>
        </w:numPr>
        <w:tabs>
          <w:tab w:val="left" w:pos="1418"/>
        </w:tabs>
        <w:ind w:firstLine="567"/>
        <w:jc w:val="both"/>
        <w:rPr>
          <w:rFonts w:ascii="Times New Roman" w:hAnsi="Times New Roman"/>
          <w:color w:val="auto"/>
          <w:sz w:val="16"/>
          <w:szCs w:val="16"/>
        </w:rPr>
      </w:pPr>
    </w:p>
    <w:p w:rsidR="00B118D5" w:rsidRDefault="0042112F" w:rsidP="00D36DCB">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КОНТРОЛЬ ЗА ДІЯЛЬНІСТЮ </w:t>
      </w:r>
      <w:r w:rsidR="000415B1">
        <w:rPr>
          <w:rFonts w:ascii="Times New Roman" w:hAnsi="Times New Roman"/>
          <w:b/>
          <w:color w:val="auto"/>
          <w:sz w:val="28"/>
          <w:szCs w:val="28"/>
        </w:rPr>
        <w:t>ЛІЦЕЮ</w:t>
      </w:r>
    </w:p>
    <w:p w:rsidR="0030256C" w:rsidRPr="004C2384" w:rsidRDefault="0030256C" w:rsidP="00D36DCB">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8.2. Державний нагляд (контроль) за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8.3. Центральний орган виконавчої влади із забезпечення якості освіти та його територіальні органи проводять інституційний аудит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8.4. Єдиним плановим заходом державного нагляду (контролю)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8.6. Позаплановий інституційний аудит може бути проведений за ініціативою засновника, керівника </w:t>
      </w:r>
      <w:r w:rsidR="008325E5">
        <w:rPr>
          <w:rFonts w:ascii="Times New Roman" w:hAnsi="Times New Roman"/>
          <w:color w:val="auto"/>
          <w:sz w:val="28"/>
          <w:szCs w:val="28"/>
        </w:rPr>
        <w:t>Ліцею</w:t>
      </w:r>
      <w:r w:rsidRPr="0050345F">
        <w:rPr>
          <w:rFonts w:ascii="Times New Roman" w:hAnsi="Times New Roman"/>
          <w:color w:val="auto"/>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8.7. Громадський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суб’єктами громадського нагляду (контролю) відповідно до Закону України «Про освіту».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8.8. Результати інституційного аудиту оприлюднюються на сайтах </w:t>
      </w:r>
      <w:r w:rsidR="008325E5">
        <w:rPr>
          <w:rFonts w:ascii="Times New Roman" w:hAnsi="Times New Roman"/>
          <w:color w:val="auto"/>
          <w:sz w:val="28"/>
          <w:szCs w:val="28"/>
        </w:rPr>
        <w:t>Ліцею</w:t>
      </w:r>
      <w:r w:rsidRPr="0050345F">
        <w:rPr>
          <w:rFonts w:ascii="Times New Roman" w:hAnsi="Times New Roman"/>
          <w:color w:val="auto"/>
          <w:sz w:val="28"/>
          <w:szCs w:val="28"/>
        </w:rPr>
        <w:t>, засновника та органу, що здійснював інституційний аудит.</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008325E5">
        <w:rPr>
          <w:rFonts w:ascii="Times New Roman" w:hAnsi="Times New Roman"/>
          <w:color w:val="auto"/>
          <w:sz w:val="28"/>
          <w:szCs w:val="28"/>
        </w:rPr>
        <w:t>Ліцей</w:t>
      </w:r>
      <w:r w:rsidRPr="0050345F">
        <w:rPr>
          <w:rFonts w:ascii="Times New Roman" w:hAnsi="Times New Roman"/>
          <w:color w:val="auto"/>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8.10. Засновник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або уповноважений ним орган (</w:t>
      </w:r>
      <w:r w:rsidR="008325E5">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50345F" w:rsidRPr="0050345F" w:rsidRDefault="003B454C"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E3208D" w:rsidRPr="0050345F" w:rsidRDefault="00E3208D" w:rsidP="00D36DCB">
      <w:pPr>
        <w:widowControl/>
        <w:numPr>
          <w:ilvl w:val="12"/>
          <w:numId w:val="0"/>
        </w:numPr>
        <w:tabs>
          <w:tab w:val="left" w:pos="1418"/>
        </w:tabs>
        <w:ind w:firstLine="567"/>
        <w:jc w:val="both"/>
        <w:rPr>
          <w:rFonts w:ascii="Times New Roman" w:hAnsi="Times New Roman"/>
          <w:color w:val="auto"/>
          <w:sz w:val="28"/>
          <w:szCs w:val="28"/>
        </w:rPr>
      </w:pPr>
    </w:p>
    <w:p w:rsidR="00590E29" w:rsidRDefault="00590E29" w:rsidP="00D36DCB">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Pr="00003CB1">
        <w:rPr>
          <w:rFonts w:ascii="Times New Roman" w:hAnsi="Times New Roman"/>
          <w:b/>
          <w:color w:val="auto"/>
          <w:sz w:val="28"/>
          <w:szCs w:val="28"/>
        </w:rPr>
        <w:t xml:space="preserve"> </w:t>
      </w:r>
      <w:r w:rsidR="008325E5">
        <w:rPr>
          <w:rFonts w:ascii="Times New Roman" w:hAnsi="Times New Roman"/>
          <w:b/>
          <w:color w:val="auto"/>
          <w:sz w:val="28"/>
          <w:szCs w:val="28"/>
        </w:rPr>
        <w:t>ЛІЦЕЮ</w:t>
      </w:r>
    </w:p>
    <w:p w:rsidR="00590E29" w:rsidRDefault="00590E29" w:rsidP="00D36DCB">
      <w:pPr>
        <w:widowControl/>
        <w:numPr>
          <w:ilvl w:val="12"/>
          <w:numId w:val="0"/>
        </w:numPr>
        <w:tabs>
          <w:tab w:val="left" w:pos="1418"/>
        </w:tabs>
        <w:ind w:firstLine="567"/>
        <w:jc w:val="center"/>
        <w:rPr>
          <w:rFonts w:ascii="Times New Roman" w:hAnsi="Times New Roman"/>
          <w:b/>
          <w:color w:val="auto"/>
          <w:sz w:val="28"/>
          <w:szCs w:val="28"/>
        </w:rPr>
      </w:pP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9.1. Рішення про реорганізацію, ліквідацію чи перепрофілювання (зміна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приймається Луцькою міською радою у порядку, встановленому чинним законодавством.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9.2. При реорганізації, ліквідації чи перепрофілюванні (зміні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D36DC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9.3. Ліквідаційна комісія оцінює наявне майно </w:t>
      </w:r>
      <w:r w:rsidR="008325E5">
        <w:rPr>
          <w:rFonts w:ascii="Times New Roman" w:hAnsi="Times New Roman"/>
          <w:color w:val="auto"/>
          <w:sz w:val="28"/>
          <w:szCs w:val="28"/>
        </w:rPr>
        <w:t>Ліцею</w:t>
      </w:r>
      <w:r w:rsidRPr="0050345F">
        <w:rPr>
          <w:rFonts w:ascii="Times New Roman" w:hAnsi="Times New Roman"/>
          <w:color w:val="auto"/>
          <w:sz w:val="28"/>
          <w:szCs w:val="28"/>
        </w:rPr>
        <w:t>,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9.4.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9.5. У випадку реорганізації права та зобов’язання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переходять до правонаступників відповідно до чинного законодавства або визначених закладів освіти.</w:t>
      </w:r>
    </w:p>
    <w:p w:rsid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Pr="004C2384" w:rsidRDefault="00034960" w:rsidP="00D36DCB">
      <w:pPr>
        <w:widowControl/>
        <w:numPr>
          <w:ilvl w:val="12"/>
          <w:numId w:val="0"/>
        </w:numPr>
        <w:tabs>
          <w:tab w:val="left" w:pos="1418"/>
        </w:tabs>
        <w:ind w:firstLine="567"/>
        <w:jc w:val="both"/>
        <w:rPr>
          <w:rFonts w:ascii="Times New Roman" w:hAnsi="Times New Roman"/>
          <w:color w:val="auto"/>
          <w:sz w:val="16"/>
          <w:szCs w:val="16"/>
        </w:rPr>
      </w:pPr>
    </w:p>
    <w:p w:rsidR="00034960" w:rsidRDefault="00590E29" w:rsidP="00D36DCB">
      <w:pPr>
        <w:widowControl/>
        <w:ind w:firstLine="567"/>
        <w:jc w:val="center"/>
        <w:rPr>
          <w:rFonts w:ascii="Times New Roman" w:hAnsi="Times New Roman"/>
          <w:b/>
          <w:sz w:val="28"/>
          <w:szCs w:val="28"/>
        </w:rPr>
      </w:pPr>
      <w:r>
        <w:rPr>
          <w:rFonts w:ascii="Times New Roman" w:hAnsi="Times New Roman"/>
          <w:b/>
          <w:sz w:val="28"/>
          <w:szCs w:val="28"/>
        </w:rPr>
        <w:t>Х</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590E29" w:rsidRPr="004C2384" w:rsidRDefault="00590E29" w:rsidP="00D36DCB">
      <w:pPr>
        <w:widowControl/>
        <w:ind w:firstLine="567"/>
        <w:jc w:val="center"/>
        <w:rPr>
          <w:rFonts w:ascii="Times New Roman" w:hAnsi="Times New Roman"/>
          <w:b/>
          <w:sz w:val="16"/>
          <w:szCs w:val="16"/>
        </w:rPr>
      </w:pPr>
    </w:p>
    <w:p w:rsidR="00034960" w:rsidRPr="00270683" w:rsidRDefault="00034960" w:rsidP="00D36DCB">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D36DCB">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D36DCB">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4C2384">
        <w:rPr>
          <w:rFonts w:ascii="Times New Roman" w:hAnsi="Times New Roman"/>
          <w:sz w:val="28"/>
          <w:szCs w:val="28"/>
        </w:rPr>
        <w:t xml:space="preserve"> у новій редакції.</w:t>
      </w:r>
    </w:p>
    <w:p w:rsidR="0050345F" w:rsidRPr="0050345F" w:rsidRDefault="0050345F" w:rsidP="00D36DCB">
      <w:pPr>
        <w:widowControl/>
        <w:numPr>
          <w:ilvl w:val="12"/>
          <w:numId w:val="0"/>
        </w:numPr>
        <w:tabs>
          <w:tab w:val="left" w:pos="1418"/>
        </w:tabs>
        <w:ind w:firstLine="567"/>
        <w:jc w:val="both"/>
        <w:rPr>
          <w:rFonts w:ascii="Times New Roman" w:hAnsi="Times New Roman"/>
          <w:color w:val="auto"/>
          <w:sz w:val="28"/>
          <w:szCs w:val="28"/>
        </w:rPr>
      </w:pPr>
    </w:p>
    <w:bookmarkEnd w:id="3"/>
    <w:p w:rsidR="006F0471" w:rsidRPr="00971C92" w:rsidRDefault="00455BBD" w:rsidP="00D36DCB">
      <w:pPr>
        <w:widowControl/>
        <w:numPr>
          <w:ilvl w:val="12"/>
          <w:numId w:val="0"/>
        </w:numPr>
        <w:tabs>
          <w:tab w:val="left" w:pos="1418"/>
        </w:tabs>
        <w:ind w:firstLine="567"/>
        <w:jc w:val="both"/>
        <w:rPr>
          <w:rFonts w:ascii="Times New Roman" w:hAnsi="Times New Roman"/>
          <w:sz w:val="28"/>
          <w:szCs w:val="28"/>
        </w:rPr>
      </w:pPr>
      <w:r w:rsidRPr="00971C92">
        <w:rPr>
          <w:rFonts w:ascii="Times New Roman" w:hAnsi="Times New Roman"/>
          <w:sz w:val="28"/>
          <w:szCs w:val="28"/>
        </w:rPr>
        <w:t>Статут склад</w:t>
      </w:r>
      <w:r w:rsidR="00034960" w:rsidRPr="00971C92">
        <w:rPr>
          <w:rFonts w:ascii="Times New Roman" w:hAnsi="Times New Roman"/>
          <w:sz w:val="28"/>
          <w:szCs w:val="28"/>
        </w:rPr>
        <w:t>ається із 10 розділів на 2</w:t>
      </w:r>
      <w:r w:rsidR="000B2B4F">
        <w:rPr>
          <w:rFonts w:ascii="Times New Roman" w:hAnsi="Times New Roman"/>
          <w:sz w:val="28"/>
          <w:szCs w:val="28"/>
        </w:rPr>
        <w:t>4</w:t>
      </w:r>
      <w:r w:rsidR="007F3AC4" w:rsidRPr="00971C92">
        <w:rPr>
          <w:rFonts w:ascii="Times New Roman" w:hAnsi="Times New Roman"/>
          <w:sz w:val="28"/>
          <w:szCs w:val="28"/>
        </w:rPr>
        <w:t xml:space="preserve"> сторінках</w:t>
      </w:r>
      <w:r w:rsidR="00756211">
        <w:rPr>
          <w:rFonts w:ascii="Times New Roman" w:hAnsi="Times New Roman"/>
          <w:sz w:val="28"/>
          <w:szCs w:val="28"/>
        </w:rPr>
        <w:t>.</w:t>
      </w:r>
    </w:p>
    <w:p w:rsidR="00015EA3" w:rsidRPr="00971C92" w:rsidRDefault="00015EA3" w:rsidP="00D36DCB">
      <w:pPr>
        <w:widowControl/>
        <w:numPr>
          <w:ilvl w:val="12"/>
          <w:numId w:val="0"/>
        </w:numPr>
        <w:tabs>
          <w:tab w:val="left" w:pos="1418"/>
        </w:tabs>
        <w:ind w:firstLine="567"/>
        <w:jc w:val="both"/>
        <w:rPr>
          <w:rFonts w:ascii="Times New Roman" w:hAnsi="Times New Roman"/>
          <w:sz w:val="28"/>
          <w:szCs w:val="28"/>
        </w:rPr>
      </w:pPr>
    </w:p>
    <w:p w:rsidR="00E15705" w:rsidRDefault="00E15705" w:rsidP="00F0096A">
      <w:pPr>
        <w:widowControl/>
        <w:autoSpaceDE w:val="0"/>
        <w:autoSpaceDN w:val="0"/>
        <w:adjustRightInd w:val="0"/>
        <w:rPr>
          <w:rFonts w:ascii="Times New Roman" w:eastAsia="Times New Roman" w:hAnsi="Times New Roman" w:cs="Times New Roman"/>
          <w:color w:val="auto"/>
          <w:sz w:val="28"/>
        </w:rPr>
      </w:pPr>
    </w:p>
    <w:p w:rsidR="000B2B4F" w:rsidRDefault="000B2B4F"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0B2B4F">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8E2057">
      <w:headerReference w:type="default" r:id="rId8"/>
      <w:headerReference w:type="first" r:id="rId9"/>
      <w:pgSz w:w="11906" w:h="16838"/>
      <w:pgMar w:top="1134" w:right="567" w:bottom="1418" w:left="1985" w:header="284"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47B" w:rsidRDefault="005A247B">
      <w:r>
        <w:separator/>
      </w:r>
    </w:p>
  </w:endnote>
  <w:endnote w:type="continuationSeparator" w:id="0">
    <w:p w:rsidR="005A247B" w:rsidRDefault="005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47B" w:rsidRDefault="005A247B"/>
  </w:footnote>
  <w:footnote w:type="continuationSeparator" w:id="0">
    <w:p w:rsidR="005A247B" w:rsidRDefault="005A2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09072"/>
      <w:docPartObj>
        <w:docPartGallery w:val="Page Numbers (Top of Page)"/>
        <w:docPartUnique/>
      </w:docPartObj>
    </w:sdtPr>
    <w:sdtEndPr>
      <w:rPr>
        <w:sz w:val="28"/>
        <w:szCs w:val="28"/>
      </w:rPr>
    </w:sdtEndPr>
    <w:sdtContent>
      <w:p w:rsidR="001524A7" w:rsidRPr="003F5F58" w:rsidRDefault="001524A7">
        <w:pPr>
          <w:pStyle w:val="a8"/>
          <w:jc w:val="center"/>
          <w:rPr>
            <w:sz w:val="28"/>
            <w:szCs w:val="28"/>
          </w:rPr>
        </w:pPr>
        <w:r w:rsidRPr="003F5F58">
          <w:rPr>
            <w:sz w:val="28"/>
            <w:szCs w:val="28"/>
          </w:rPr>
          <w:fldChar w:fldCharType="begin"/>
        </w:r>
        <w:r w:rsidRPr="003F5F58">
          <w:rPr>
            <w:sz w:val="28"/>
            <w:szCs w:val="28"/>
          </w:rPr>
          <w:instrText>PAGE   \* MERGEFORMAT</w:instrText>
        </w:r>
        <w:r w:rsidRPr="003F5F58">
          <w:rPr>
            <w:sz w:val="28"/>
            <w:szCs w:val="28"/>
          </w:rPr>
          <w:fldChar w:fldCharType="separate"/>
        </w:r>
        <w:r w:rsidRPr="003F5F58">
          <w:rPr>
            <w:sz w:val="28"/>
            <w:szCs w:val="28"/>
          </w:rPr>
          <w:t>2</w:t>
        </w:r>
        <w:r w:rsidRPr="003F5F58">
          <w:rPr>
            <w:sz w:val="28"/>
            <w:szCs w:val="28"/>
          </w:rPr>
          <w:fldChar w:fldCharType="end"/>
        </w:r>
      </w:p>
    </w:sdtContent>
  </w:sdt>
  <w:p w:rsidR="0018325E" w:rsidRPr="00ED7BC8" w:rsidRDefault="00ED7BC8" w:rsidP="00ED7BC8">
    <w:pPr>
      <w:pStyle w:val="a8"/>
      <w:jc w:val="right"/>
      <w:rPr>
        <w:sz w:val="28"/>
        <w:szCs w:val="28"/>
      </w:rPr>
    </w:pPr>
    <w:r w:rsidRPr="00ED7BC8">
      <w:rPr>
        <w:sz w:val="28"/>
        <w:szCs w:val="28"/>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5E" w:rsidRDefault="0018325E">
    <w:pPr>
      <w:pStyle w:val="a8"/>
      <w:jc w:val="center"/>
    </w:pPr>
  </w:p>
  <w:p w:rsidR="0018325E" w:rsidRDefault="001832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0C"/>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DC5"/>
    <w:rsid w:val="0008517A"/>
    <w:rsid w:val="00090245"/>
    <w:rsid w:val="0009545C"/>
    <w:rsid w:val="000A1520"/>
    <w:rsid w:val="000A3C88"/>
    <w:rsid w:val="000A5ABB"/>
    <w:rsid w:val="000A6ECD"/>
    <w:rsid w:val="000B0872"/>
    <w:rsid w:val="000B2B4F"/>
    <w:rsid w:val="000B76FE"/>
    <w:rsid w:val="000C145F"/>
    <w:rsid w:val="000C74C1"/>
    <w:rsid w:val="000D3A46"/>
    <w:rsid w:val="000D5077"/>
    <w:rsid w:val="000D510C"/>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3ACB"/>
    <w:rsid w:val="0012768A"/>
    <w:rsid w:val="00131EB6"/>
    <w:rsid w:val="0014378E"/>
    <w:rsid w:val="00146153"/>
    <w:rsid w:val="001524A7"/>
    <w:rsid w:val="00156882"/>
    <w:rsid w:val="00157535"/>
    <w:rsid w:val="00167177"/>
    <w:rsid w:val="00170A7F"/>
    <w:rsid w:val="00174CC9"/>
    <w:rsid w:val="0018325E"/>
    <w:rsid w:val="00183AA8"/>
    <w:rsid w:val="00183D3F"/>
    <w:rsid w:val="001845D8"/>
    <w:rsid w:val="00187799"/>
    <w:rsid w:val="00190D6F"/>
    <w:rsid w:val="001916B1"/>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256C"/>
    <w:rsid w:val="00303730"/>
    <w:rsid w:val="0031319A"/>
    <w:rsid w:val="003142EE"/>
    <w:rsid w:val="003149B5"/>
    <w:rsid w:val="0031592F"/>
    <w:rsid w:val="00316E93"/>
    <w:rsid w:val="00320AB0"/>
    <w:rsid w:val="003246BA"/>
    <w:rsid w:val="003256A1"/>
    <w:rsid w:val="00326E1B"/>
    <w:rsid w:val="0033513F"/>
    <w:rsid w:val="00341A77"/>
    <w:rsid w:val="00344A15"/>
    <w:rsid w:val="00346D89"/>
    <w:rsid w:val="00352054"/>
    <w:rsid w:val="00353081"/>
    <w:rsid w:val="00353D5C"/>
    <w:rsid w:val="00356CBB"/>
    <w:rsid w:val="00356FBD"/>
    <w:rsid w:val="0036298B"/>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AC4"/>
    <w:rsid w:val="003F3568"/>
    <w:rsid w:val="003F5F58"/>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57D82"/>
    <w:rsid w:val="0046183D"/>
    <w:rsid w:val="00470482"/>
    <w:rsid w:val="00474210"/>
    <w:rsid w:val="004756C9"/>
    <w:rsid w:val="00480FFE"/>
    <w:rsid w:val="00486DA1"/>
    <w:rsid w:val="00486F98"/>
    <w:rsid w:val="00493295"/>
    <w:rsid w:val="00493EDE"/>
    <w:rsid w:val="004A07DC"/>
    <w:rsid w:val="004A4E31"/>
    <w:rsid w:val="004A66A8"/>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247B"/>
    <w:rsid w:val="005A5172"/>
    <w:rsid w:val="005A65F2"/>
    <w:rsid w:val="005B1ADD"/>
    <w:rsid w:val="005C56BD"/>
    <w:rsid w:val="005C5923"/>
    <w:rsid w:val="005C59C8"/>
    <w:rsid w:val="005D5839"/>
    <w:rsid w:val="005E3948"/>
    <w:rsid w:val="005F17FA"/>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2EA9"/>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1AFC"/>
    <w:rsid w:val="006C2E6C"/>
    <w:rsid w:val="006C3C50"/>
    <w:rsid w:val="006C7A55"/>
    <w:rsid w:val="006D3F8F"/>
    <w:rsid w:val="006D405A"/>
    <w:rsid w:val="006D7BA2"/>
    <w:rsid w:val="006E3BED"/>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250E"/>
    <w:rsid w:val="0075403E"/>
    <w:rsid w:val="00756211"/>
    <w:rsid w:val="0076418A"/>
    <w:rsid w:val="007673EF"/>
    <w:rsid w:val="007746C9"/>
    <w:rsid w:val="007750EF"/>
    <w:rsid w:val="00783A4B"/>
    <w:rsid w:val="00787162"/>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203AE"/>
    <w:rsid w:val="00821F97"/>
    <w:rsid w:val="00824C8A"/>
    <w:rsid w:val="0082614F"/>
    <w:rsid w:val="00827E08"/>
    <w:rsid w:val="008325E5"/>
    <w:rsid w:val="00835346"/>
    <w:rsid w:val="00837880"/>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5F06"/>
    <w:rsid w:val="008B6F99"/>
    <w:rsid w:val="008C0110"/>
    <w:rsid w:val="008C06EB"/>
    <w:rsid w:val="008C2F56"/>
    <w:rsid w:val="008D03B6"/>
    <w:rsid w:val="008D4333"/>
    <w:rsid w:val="008D4615"/>
    <w:rsid w:val="008D4EEC"/>
    <w:rsid w:val="008D5118"/>
    <w:rsid w:val="008E1DD4"/>
    <w:rsid w:val="008E2057"/>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7721"/>
    <w:rsid w:val="009F0057"/>
    <w:rsid w:val="009F07B1"/>
    <w:rsid w:val="009F28AB"/>
    <w:rsid w:val="009F62A1"/>
    <w:rsid w:val="00A00F02"/>
    <w:rsid w:val="00A06BA5"/>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F80"/>
    <w:rsid w:val="00A67995"/>
    <w:rsid w:val="00A67D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55AF8"/>
    <w:rsid w:val="00B61F00"/>
    <w:rsid w:val="00B625EC"/>
    <w:rsid w:val="00B63552"/>
    <w:rsid w:val="00B63E17"/>
    <w:rsid w:val="00B7378C"/>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BF706E"/>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691E"/>
    <w:rsid w:val="00C72CC4"/>
    <w:rsid w:val="00C83B07"/>
    <w:rsid w:val="00C90F49"/>
    <w:rsid w:val="00C94250"/>
    <w:rsid w:val="00C95FED"/>
    <w:rsid w:val="00CB0C14"/>
    <w:rsid w:val="00CB2BD5"/>
    <w:rsid w:val="00CB380A"/>
    <w:rsid w:val="00CB53FE"/>
    <w:rsid w:val="00CB6195"/>
    <w:rsid w:val="00CB6C0B"/>
    <w:rsid w:val="00CC1199"/>
    <w:rsid w:val="00CC1E27"/>
    <w:rsid w:val="00CC2E42"/>
    <w:rsid w:val="00CC3557"/>
    <w:rsid w:val="00CC5767"/>
    <w:rsid w:val="00CC625C"/>
    <w:rsid w:val="00CC7958"/>
    <w:rsid w:val="00CD13A9"/>
    <w:rsid w:val="00CD1771"/>
    <w:rsid w:val="00CD4527"/>
    <w:rsid w:val="00CD47DD"/>
    <w:rsid w:val="00CF7573"/>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6AB1"/>
    <w:rsid w:val="00D36DCB"/>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8DC"/>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31C1"/>
    <w:rsid w:val="00DD5E01"/>
    <w:rsid w:val="00DE5EBE"/>
    <w:rsid w:val="00DF000A"/>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600CE"/>
    <w:rsid w:val="00E6168A"/>
    <w:rsid w:val="00E64A9C"/>
    <w:rsid w:val="00E65D56"/>
    <w:rsid w:val="00E666C0"/>
    <w:rsid w:val="00E67379"/>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2B59"/>
    <w:rsid w:val="00EC53F1"/>
    <w:rsid w:val="00EC5FFB"/>
    <w:rsid w:val="00ED1925"/>
    <w:rsid w:val="00ED3E60"/>
    <w:rsid w:val="00ED6BE8"/>
    <w:rsid w:val="00ED7BC8"/>
    <w:rsid w:val="00EE002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A68F5"/>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E77C6"/>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97BC-F66A-429C-A5EF-5BD2859C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24</Pages>
  <Words>8235</Words>
  <Characters>46942</Characters>
  <Application>Microsoft Office Word</Application>
  <DocSecurity>0</DocSecurity>
  <Lines>391</Lines>
  <Paragraphs>110</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32</cp:revision>
  <cp:lastPrinted>2021-12-06T12:38:00Z</cp:lastPrinted>
  <dcterms:created xsi:type="dcterms:W3CDTF">2021-12-05T14:57:00Z</dcterms:created>
  <dcterms:modified xsi:type="dcterms:W3CDTF">2023-01-17T08:59:00Z</dcterms:modified>
</cp:coreProperties>
</file>