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1.8pt" o:ole="" fillcolor="window">
            <v:imagedata r:id="rId7" o:title=""/>
          </v:shape>
          <o:OLEObject Type="Embed" ProgID="PBrush" ShapeID="_x0000_i1025" DrawAspect="Content" ObjectID="_1737967110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31388E" w:rsidRDefault="00C42AC8" w:rsidP="007E0B8B">
      <w:pPr>
        <w:jc w:val="both"/>
        <w:rPr>
          <w:sz w:val="14"/>
          <w:szCs w:val="16"/>
          <w:lang w:val="uk-UA"/>
        </w:rPr>
      </w:pPr>
    </w:p>
    <w:p w:rsidR="0097353E" w:rsidRPr="0031388E" w:rsidRDefault="0097353E" w:rsidP="007E0B8B">
      <w:pPr>
        <w:jc w:val="both"/>
        <w:rPr>
          <w:sz w:val="14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 w:rsidR="008120C8">
        <w:rPr>
          <w:color w:val="000000"/>
          <w:sz w:val="28"/>
          <w:szCs w:val="28"/>
          <w:lang w:val="uk-UA" w:eastAsia="uk-UA" w:bidi="uk-UA"/>
        </w:rPr>
        <w:t>другий</w:t>
      </w:r>
      <w:bookmarkStart w:id="0" w:name="_GoBack"/>
      <w:bookmarkEnd w:id="0"/>
      <w:r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16,9 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(гараж)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44,7 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E87C30" w:rsidRDefault="00D31B6E" w:rsidP="00D31B6E">
      <w:pPr>
        <w:ind w:firstLine="567"/>
        <w:jc w:val="both"/>
        <w:rPr>
          <w:color w:val="000000"/>
          <w:sz w:val="10"/>
          <w:szCs w:val="6"/>
          <w:lang w:val="uk-UA" w:eastAsia="uk-UA" w:bidi="uk-UA"/>
        </w:rPr>
      </w:pP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D31B6E"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>. </w:t>
      </w:r>
      <w:r w:rsidR="00D31B6E">
        <w:rPr>
          <w:color w:val="000000"/>
          <w:sz w:val="28"/>
          <w:szCs w:val="28"/>
          <w:lang w:val="uk-UA" w:eastAsia="uk-UA" w:bidi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D31B6E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загальною площею </w:t>
      </w:r>
      <w:r w:rsidR="00D31B6E">
        <w:rPr>
          <w:color w:val="000000"/>
          <w:sz w:val="28"/>
          <w:szCs w:val="28"/>
          <w:lang w:val="uk-UA" w:eastAsia="uk-UA" w:bidi="uk-UA"/>
        </w:rPr>
        <w:t>73,0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D31B6E">
        <w:rPr>
          <w:color w:val="000000"/>
          <w:sz w:val="28"/>
          <w:szCs w:val="28"/>
          <w:lang w:val="uk-UA" w:eastAsia="uk-UA" w:bidi="uk-UA"/>
        </w:rPr>
        <w:t>вул. Ковельській, 63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1B3083" w:rsidRDefault="00D31B6E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D31B6E" w:rsidRDefault="001B3083" w:rsidP="00390B6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2</w:t>
      </w:r>
      <w:r w:rsidRPr="005E7E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Виключити з Переліку першого типу </w:t>
      </w:r>
      <w:r w:rsidR="00390B6A">
        <w:rPr>
          <w:sz w:val="28"/>
          <w:szCs w:val="28"/>
          <w:lang w:val="uk-UA"/>
        </w:rPr>
        <w:t>об’єктів комунальної власності для передачі в оренду на аукціоні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загальною площею </w:t>
      </w:r>
      <w:r w:rsidR="00390B6A">
        <w:rPr>
          <w:color w:val="000000"/>
          <w:sz w:val="28"/>
          <w:szCs w:val="28"/>
          <w:lang w:val="uk-UA" w:eastAsia="uk-UA" w:bidi="uk-UA"/>
        </w:rPr>
        <w:t>83,5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390B6A">
        <w:rPr>
          <w:color w:val="000000"/>
          <w:sz w:val="28"/>
          <w:szCs w:val="28"/>
          <w:lang w:val="uk-UA" w:eastAsia="uk-UA" w:bidi="uk-UA"/>
        </w:rPr>
        <w:t>Лесі Українки, 65 (</w:t>
      </w:r>
      <w:r w:rsidR="009B4AAB">
        <w:rPr>
          <w:color w:val="000000"/>
          <w:sz w:val="28"/>
          <w:szCs w:val="28"/>
          <w:lang w:val="uk-UA" w:eastAsia="uk-UA" w:bidi="uk-UA"/>
        </w:rPr>
        <w:t xml:space="preserve">п. 1.6 </w:t>
      </w:r>
      <w:r w:rsidR="00390B6A">
        <w:rPr>
          <w:color w:val="000000"/>
          <w:sz w:val="28"/>
          <w:szCs w:val="28"/>
          <w:lang w:val="uk-UA" w:eastAsia="uk-UA" w:bidi="uk-UA"/>
        </w:rPr>
        <w:t>рішення міської ради від 31.08.2022 № 34/74).</w:t>
      </w:r>
    </w:p>
    <w:p w:rsidR="00652229" w:rsidRPr="00390B6A" w:rsidRDefault="00652229" w:rsidP="005D04BB">
      <w:pPr>
        <w:ind w:firstLine="567"/>
        <w:jc w:val="both"/>
        <w:rPr>
          <w:sz w:val="10"/>
          <w:szCs w:val="10"/>
          <w:lang w:val="uk-UA"/>
        </w:rPr>
      </w:pPr>
    </w:p>
    <w:p w:rsidR="00FC49F9" w:rsidRPr="00FF57C9" w:rsidRDefault="001B3083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Default="00FC49F9" w:rsidP="00FC49F9">
      <w:pPr>
        <w:jc w:val="both"/>
        <w:rPr>
          <w:szCs w:val="22"/>
          <w:lang w:val="uk-UA"/>
        </w:rPr>
      </w:pPr>
    </w:p>
    <w:p w:rsidR="00390B6A" w:rsidRDefault="00390B6A" w:rsidP="00FC49F9">
      <w:pPr>
        <w:jc w:val="both"/>
        <w:rPr>
          <w:szCs w:val="22"/>
          <w:lang w:val="uk-UA"/>
        </w:rPr>
      </w:pPr>
    </w:p>
    <w:p w:rsidR="0031388E" w:rsidRPr="00FF57C9" w:rsidRDefault="0031388E" w:rsidP="00FC49F9">
      <w:pPr>
        <w:jc w:val="both"/>
        <w:rPr>
          <w:szCs w:val="22"/>
          <w:lang w:val="uk-UA"/>
        </w:rPr>
      </w:pPr>
    </w:p>
    <w:p w:rsidR="00FC49F9" w:rsidRPr="00FF57C9" w:rsidRDefault="0031388E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FC49F9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FC49F9" w:rsidRPr="00FF57C9" w:rsidSect="0031388E">
      <w:headerReference w:type="default" r:id="rId9"/>
      <w:pgSz w:w="11906" w:h="16838" w:code="9"/>
      <w:pgMar w:top="397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58" w:rsidRDefault="00312258" w:rsidP="0097353E">
      <w:r>
        <w:separator/>
      </w:r>
    </w:p>
  </w:endnote>
  <w:endnote w:type="continuationSeparator" w:id="0">
    <w:p w:rsidR="00312258" w:rsidRDefault="0031225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58" w:rsidRDefault="00312258" w:rsidP="0097353E">
      <w:r>
        <w:separator/>
      </w:r>
    </w:p>
  </w:footnote>
  <w:footnote w:type="continuationSeparator" w:id="0">
    <w:p w:rsidR="00312258" w:rsidRDefault="0031225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90B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258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120C8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172E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10</cp:revision>
  <cp:lastPrinted>2022-08-12T07:23:00Z</cp:lastPrinted>
  <dcterms:created xsi:type="dcterms:W3CDTF">2022-10-10T07:09:00Z</dcterms:created>
  <dcterms:modified xsi:type="dcterms:W3CDTF">2023-02-15T09:52:00Z</dcterms:modified>
</cp:coreProperties>
</file>