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29B31A" w14:textId="77777777" w:rsidR="006B02A8" w:rsidRDefault="00000000">
      <w:pPr>
        <w:jc w:val="center"/>
        <w:rPr>
          <w:sz w:val="16"/>
          <w:szCs w:val="16"/>
        </w:rPr>
      </w:pPr>
      <w:r>
        <w:object w:dxaOrig="1140" w:dyaOrig="1185" w14:anchorId="26A258D1">
          <v:shape id="ole_rId2" o:spid="_x0000_i1025" style="width:57pt;height:59.2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39790915" r:id="rId8"/>
        </w:object>
      </w:r>
    </w:p>
    <w:p w14:paraId="46C8C41C" w14:textId="77777777" w:rsidR="006B02A8" w:rsidRDefault="006B02A8">
      <w:pPr>
        <w:jc w:val="center"/>
        <w:rPr>
          <w:sz w:val="16"/>
          <w:szCs w:val="16"/>
        </w:rPr>
      </w:pPr>
    </w:p>
    <w:p w14:paraId="1F1853F2" w14:textId="77777777" w:rsidR="006B02A8" w:rsidRDefault="00000000">
      <w:pPr>
        <w:pStyle w:val="1"/>
        <w:numPr>
          <w:ilvl w:val="0"/>
          <w:numId w:val="2"/>
        </w:numPr>
      </w:pPr>
      <w:r>
        <w:rPr>
          <w:sz w:val="28"/>
          <w:szCs w:val="28"/>
        </w:rPr>
        <w:t>ЛУЦЬКА  МІСЬКА  РАДА</w:t>
      </w:r>
    </w:p>
    <w:p w14:paraId="0359225D" w14:textId="77777777" w:rsidR="006B02A8" w:rsidRDefault="006B02A8">
      <w:pPr>
        <w:rPr>
          <w:sz w:val="10"/>
          <w:szCs w:val="10"/>
        </w:rPr>
      </w:pPr>
    </w:p>
    <w:p w14:paraId="0D880D26" w14:textId="77777777" w:rsidR="006B02A8" w:rsidRDefault="00000000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 КОМІТЕТ</w:t>
      </w:r>
    </w:p>
    <w:p w14:paraId="376D2998" w14:textId="77777777" w:rsidR="006B02A8" w:rsidRDefault="006B02A8">
      <w:pPr>
        <w:jc w:val="center"/>
        <w:rPr>
          <w:b/>
          <w:bCs/>
          <w:sz w:val="20"/>
          <w:szCs w:val="20"/>
        </w:rPr>
      </w:pPr>
    </w:p>
    <w:p w14:paraId="71E18E4C" w14:textId="77777777" w:rsidR="006B02A8" w:rsidRDefault="00000000">
      <w:pPr>
        <w:pStyle w:val="2"/>
        <w:numPr>
          <w:ilvl w:val="1"/>
          <w:numId w:val="2"/>
        </w:numPr>
      </w:pPr>
      <w:r>
        <w:rPr>
          <w:sz w:val="32"/>
          <w:szCs w:val="32"/>
        </w:rPr>
        <w:t>Р І Ш Е Н Н Я</w:t>
      </w:r>
    </w:p>
    <w:p w14:paraId="751CF0E4" w14:textId="77777777" w:rsidR="006B02A8" w:rsidRDefault="006B02A8">
      <w:pPr>
        <w:jc w:val="center"/>
        <w:rPr>
          <w:b/>
          <w:bCs/>
          <w:sz w:val="40"/>
          <w:szCs w:val="40"/>
        </w:rPr>
      </w:pPr>
    </w:p>
    <w:p w14:paraId="7252619F" w14:textId="77777777" w:rsidR="006B02A8" w:rsidRDefault="00000000">
      <w:pPr>
        <w:jc w:val="both"/>
      </w:pPr>
      <w:r>
        <w:t>_________________                                      Луцьк                                      № ____________</w:t>
      </w:r>
    </w:p>
    <w:p w14:paraId="5D780845" w14:textId="77777777" w:rsidR="006B02A8" w:rsidRPr="005F6228" w:rsidRDefault="006B02A8">
      <w:pPr>
        <w:spacing w:line="360" w:lineRule="auto"/>
        <w:rPr>
          <w:sz w:val="20"/>
          <w:szCs w:val="20"/>
        </w:rPr>
      </w:pPr>
    </w:p>
    <w:p w14:paraId="60E2347A" w14:textId="77777777" w:rsidR="006B02A8" w:rsidRDefault="00000000">
      <w:pPr>
        <w:ind w:right="4082"/>
        <w:jc w:val="both"/>
      </w:pPr>
      <w:r>
        <w:rPr>
          <w:color w:val="000000"/>
          <w:sz w:val="28"/>
          <w:szCs w:val="28"/>
        </w:rPr>
        <w:t xml:space="preserve">Про проведення конкурсу на перевезення пасажирів на автобусних маршрутах загального користування № 56 “Луцьк </w:t>
      </w:r>
      <w:r>
        <w:rPr>
          <w:rFonts w:eastAsia="Times New Roman"/>
          <w:color w:val="000000"/>
          <w:sz w:val="28"/>
          <w:szCs w:val="28"/>
        </w:rPr>
        <w:t>– Озденіж</w:t>
      </w:r>
      <w:r>
        <w:rPr>
          <w:color w:val="000000"/>
          <w:sz w:val="28"/>
          <w:szCs w:val="28"/>
        </w:rPr>
        <w:t xml:space="preserve">” (вихід 2), № 58 “Луцьк </w:t>
      </w:r>
      <w:r>
        <w:rPr>
          <w:rFonts w:eastAsia="Times New Roman"/>
          <w:color w:val="000000"/>
          <w:sz w:val="28"/>
          <w:szCs w:val="28"/>
        </w:rPr>
        <w:t>– Сьомаки</w:t>
      </w:r>
      <w:r>
        <w:rPr>
          <w:color w:val="000000"/>
          <w:sz w:val="28"/>
          <w:szCs w:val="28"/>
        </w:rPr>
        <w:t xml:space="preserve">”,  № 59 “Луцьк </w:t>
      </w:r>
      <w:r>
        <w:rPr>
          <w:rFonts w:eastAsia="Times New Roman"/>
          <w:color w:val="000000"/>
          <w:sz w:val="28"/>
          <w:szCs w:val="28"/>
        </w:rPr>
        <w:t>– Небіжка</w:t>
      </w:r>
      <w:r>
        <w:rPr>
          <w:color w:val="000000"/>
          <w:sz w:val="28"/>
          <w:szCs w:val="28"/>
        </w:rPr>
        <w:t>”</w:t>
      </w:r>
    </w:p>
    <w:p w14:paraId="760D9ACB" w14:textId="77777777" w:rsidR="006B02A8" w:rsidRDefault="006B02A8"/>
    <w:p w14:paraId="02F842C1" w14:textId="2B830847" w:rsidR="006B02A8" w:rsidRDefault="00000000">
      <w:pPr>
        <w:widowControl/>
        <w:ind w:firstLine="567"/>
        <w:jc w:val="both"/>
      </w:pPr>
      <w:r>
        <w:rPr>
          <w:color w:val="000000"/>
          <w:sz w:val="28"/>
          <w:szCs w:val="28"/>
        </w:rPr>
        <w:t xml:space="preserve">Керуючись законами України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місцеве самоврядування в Україні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автомобільний транспорт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 xml:space="preserve">, постановою Кабінету Міністрів України від 03 грудня 2008 року № 1081 “Про затвердження Порядку проведення конкурсу з перевезення пасажирів на автобусному маршруті загального користування” зі змінами, у зв’язку із </w:t>
      </w:r>
      <w:r>
        <w:rPr>
          <w:rFonts w:eastAsia="Times New Roman"/>
          <w:color w:val="000000"/>
          <w:sz w:val="28"/>
          <w:szCs w:val="28"/>
          <w:lang w:eastAsia="ru-RU"/>
        </w:rPr>
        <w:t>необхідністю організації перевезень пасажирів по Луцькій міській територіальній громаді, а саме</w:t>
      </w:r>
      <w:r w:rsidR="00E3782F">
        <w:rPr>
          <w:rFonts w:eastAsia="Times New Roman"/>
          <w:color w:val="000000"/>
          <w:sz w:val="28"/>
          <w:szCs w:val="28"/>
          <w:lang w:eastAsia="ru-RU"/>
        </w:rPr>
        <w:t>: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до с. Озденіж, с.</w:t>
      </w:r>
      <w:r w:rsidR="0018216D">
        <w:rPr>
          <w:rFonts w:eastAsia="Times New Roman"/>
          <w:color w:val="000000"/>
          <w:sz w:val="28"/>
          <w:szCs w:val="28"/>
          <w:lang w:eastAsia="ru-RU"/>
        </w:rPr>
        <w:t> </w:t>
      </w:r>
      <w:r>
        <w:rPr>
          <w:rFonts w:eastAsia="Times New Roman"/>
          <w:color w:val="000000"/>
          <w:sz w:val="28"/>
          <w:szCs w:val="28"/>
          <w:lang w:eastAsia="ru-RU"/>
        </w:rPr>
        <w:t>Одеради, с.</w:t>
      </w:r>
      <w:r w:rsidR="0018216D">
        <w:rPr>
          <w:rFonts w:eastAsia="Times New Roman"/>
          <w:color w:val="000000"/>
          <w:sz w:val="28"/>
          <w:szCs w:val="28"/>
          <w:lang w:eastAsia="ru-RU"/>
        </w:rPr>
        <w:t> </w:t>
      </w:r>
      <w:r>
        <w:rPr>
          <w:rFonts w:eastAsia="Times New Roman"/>
          <w:color w:val="000000"/>
          <w:sz w:val="28"/>
          <w:szCs w:val="28"/>
          <w:lang w:eastAsia="ru-RU"/>
        </w:rPr>
        <w:t>Городок, с. Сьомаки</w:t>
      </w:r>
      <w:r>
        <w:rPr>
          <w:color w:val="000000"/>
          <w:sz w:val="28"/>
          <w:szCs w:val="28"/>
        </w:rPr>
        <w:t>, с.</w:t>
      </w:r>
      <w:r w:rsidR="0018216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Небіжка, виконавчий комітет міської ради</w:t>
      </w:r>
    </w:p>
    <w:p w14:paraId="01A7915D" w14:textId="77777777" w:rsidR="006B02A8" w:rsidRDefault="006B02A8">
      <w:pPr>
        <w:rPr>
          <w:color w:val="000000"/>
          <w:sz w:val="28"/>
          <w:szCs w:val="28"/>
        </w:rPr>
      </w:pPr>
    </w:p>
    <w:p w14:paraId="148046BD" w14:textId="77777777" w:rsidR="006B02A8" w:rsidRDefault="00000000">
      <w:r>
        <w:rPr>
          <w:color w:val="000000"/>
          <w:sz w:val="28"/>
          <w:szCs w:val="28"/>
        </w:rPr>
        <w:t>ВИРІШИВ:</w:t>
      </w:r>
    </w:p>
    <w:p w14:paraId="18268075" w14:textId="77777777" w:rsidR="006B02A8" w:rsidRDefault="006B02A8">
      <w:pPr>
        <w:rPr>
          <w:color w:val="000000"/>
          <w:sz w:val="28"/>
          <w:szCs w:val="28"/>
        </w:rPr>
      </w:pPr>
    </w:p>
    <w:p w14:paraId="181ABEA0" w14:textId="77777777" w:rsidR="006B02A8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1. </w:t>
      </w:r>
      <w:r>
        <w:rPr>
          <w:color w:val="000000"/>
          <w:sz w:val="28"/>
          <w:szCs w:val="28"/>
        </w:rPr>
        <w:t>Затвердити об’єкти конкурсу на перевезення пасажирів №</w:t>
      </w:r>
      <w:bookmarkStart w:id="0" w:name="__DdeLink__306_3721630516"/>
      <w:r>
        <w:rPr>
          <w:color w:val="000000"/>
          <w:sz w:val="28"/>
          <w:szCs w:val="28"/>
        </w:rPr>
        <w:t>№ 1</w:t>
      </w:r>
      <w:bookmarkEnd w:id="0"/>
      <w:r>
        <w:rPr>
          <w:color w:val="000000"/>
          <w:sz w:val="28"/>
          <w:szCs w:val="28"/>
        </w:rPr>
        <w:t>30, 131, 132 згідно з додатком 1 та оголосити конкурс за цими об’єктами.</w:t>
      </w:r>
    </w:p>
    <w:p w14:paraId="550FB14C" w14:textId="77777777" w:rsidR="006B02A8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ru-RU"/>
        </w:rPr>
        <w:t>. </w:t>
      </w:r>
      <w:r>
        <w:rPr>
          <w:color w:val="000000"/>
          <w:sz w:val="28"/>
          <w:szCs w:val="28"/>
        </w:rPr>
        <w:t>Затвердити:</w:t>
      </w:r>
    </w:p>
    <w:p w14:paraId="56118898" w14:textId="77777777" w:rsidR="006B02A8" w:rsidRDefault="00000000">
      <w:pPr>
        <w:widowControl/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>. Умови конкурсу, до яких належать:</w:t>
      </w:r>
    </w:p>
    <w:p w14:paraId="79B20AA1" w14:textId="77777777" w:rsidR="006B02A8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>.1. Участь у конкурсі можуть брати автобуси категорії М3 класу І, ІІ, ІІІ, категорії М2 класу А, В з екологічними показниками не нижче Євро-2.</w:t>
      </w:r>
    </w:p>
    <w:p w14:paraId="3E4EB368" w14:textId="77777777" w:rsidR="006B02A8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>.2. Перевізник, який визначений переможцем у конкурсі на перевезення пасажирів автомобільним транспортом, до затвердження результатів конкурсу забезпечує на транспортних засобах, які пропонуються для роботи на автобусному маршруті, з резервними включно, наявність працездатного обладнання автоматизованої системи обліку оплати проїзду, системи GPS-моніторингу громадського транспорту, системи автоматичного сповіщення пасажирів, системи відеоспостереження.</w:t>
      </w:r>
    </w:p>
    <w:p w14:paraId="6C456C6D" w14:textId="77777777" w:rsidR="006B02A8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 xml:space="preserve">Після затвердження результатів конкурсу укладає з організатором перевезень та оператором тристоронній договір про організацію та обслуговування </w:t>
      </w:r>
      <w:r>
        <w:rPr>
          <w:color w:val="000000"/>
          <w:spacing w:val="-2"/>
          <w:sz w:val="28"/>
          <w:szCs w:val="28"/>
        </w:rPr>
        <w:t>електронних систем в громадському транспорті Луцької міської територіальної громади на приміських автобусних маршрутах.</w:t>
      </w:r>
    </w:p>
    <w:p w14:paraId="3E5D9506" w14:textId="77777777" w:rsidR="006B02A8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 xml:space="preserve">2.1.3. Інші умови передбачені договором на перевезення пасажирів автомобільним транспортом Луцької міської територіальної громади на </w:t>
      </w:r>
      <w:r>
        <w:rPr>
          <w:color w:val="000000"/>
          <w:sz w:val="28"/>
          <w:szCs w:val="28"/>
        </w:rPr>
        <w:lastRenderedPageBreak/>
        <w:t>приміських автобусних маршрутах, умови якого є обов’язковими до виконання, затверджені рішенням виконавчого комітету від 07.04.2021                         № 260-1 “Про затвердження форми Договору на перевезення пасажирів автомобільним транспортом Луцької міської територіальної громади на приміських автобусних маршрутах, умови якого є обов’язковими до виконання”, зі зміною.</w:t>
      </w:r>
    </w:p>
    <w:p w14:paraId="272AD1BC" w14:textId="77777777" w:rsidR="006B02A8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 xml:space="preserve">.4. Термін дії договорів на перевезення пасажирів автомобільним транспортом </w:t>
      </w:r>
      <w:r>
        <w:rPr>
          <w:sz w:val="28"/>
          <w:szCs w:val="28"/>
        </w:rPr>
        <w:t xml:space="preserve">становить п’ять </w:t>
      </w:r>
      <w:r>
        <w:rPr>
          <w:color w:val="000000"/>
          <w:sz w:val="28"/>
          <w:szCs w:val="28"/>
        </w:rPr>
        <w:t>років.</w:t>
      </w:r>
    </w:p>
    <w:p w14:paraId="30BCE8DF" w14:textId="77777777" w:rsidR="006B02A8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ru-RU"/>
        </w:rPr>
        <w:t>.1.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  <w:lang w:val="ru-RU"/>
        </w:rPr>
        <w:t>. Розм</w:t>
      </w:r>
      <w:r>
        <w:rPr>
          <w:color w:val="000000"/>
          <w:sz w:val="28"/>
          <w:szCs w:val="28"/>
        </w:rPr>
        <w:t>ір плати за участь у конкурсі на перевезення пасажирів автомобільним транспортом відповідно до рішення виконавчого комітету міської ради від 17.11.2021 №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930-1 “</w:t>
      </w:r>
      <w:r>
        <w:rPr>
          <w:color w:val="000000"/>
          <w:sz w:val="28"/>
          <w:szCs w:val="28"/>
          <w:lang w:val="ru-RU"/>
        </w:rPr>
        <w:t xml:space="preserve">Про 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  <w:lang w:val="ru-RU"/>
        </w:rPr>
        <w:t>озм</w:t>
      </w:r>
      <w:r>
        <w:rPr>
          <w:color w:val="000000"/>
          <w:sz w:val="28"/>
          <w:szCs w:val="28"/>
        </w:rPr>
        <w:t>ір плати за участь у конкурсі на перевезення пасажирів на автобусних маршрутах загального користування Луцької міської територіальної громади”.</w:t>
      </w:r>
    </w:p>
    <w:p w14:paraId="5A3E891A" w14:textId="77777777" w:rsidR="006B02A8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2.1.6. Перевізник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безоплатно та бездотаційно перевозить пасажирів пільгових категорій згідно з переліком, встановленим рішенням виконавчого комітету на відповідний рік, та осіб відповідно до Закону України “Про статус ветеранів війни, гарантії їх соціального захисту”, не більше п’яти пасажирів. Цей перелік вивішує в салоні автобуса. </w:t>
      </w:r>
    </w:p>
    <w:p w14:paraId="2C1E9F56" w14:textId="77777777" w:rsidR="006B02A8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2.1.7. Перевізник, який визначений переможцем у конкурсі на перевезення пасажирів автомобільним транспортом на приміському маршруті, до затвердження результатів конкурсу, інформує організатора перевезень про вартість проїзду на маршруті з одночасним поданням розрахунку тарифу відповідно до Методики розрахунку тарифів на послуги пасажирського автомобільного транспорту.</w:t>
      </w:r>
    </w:p>
    <w:p w14:paraId="2DD36782" w14:textId="77777777" w:rsidR="006B02A8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2.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. Графік проведення конкурсу на перевезення пасажирів на </w:t>
      </w:r>
      <w:r>
        <w:rPr>
          <w:color w:val="000000"/>
          <w:sz w:val="28"/>
          <w:szCs w:val="28"/>
          <w:lang w:val="ru-RU"/>
        </w:rPr>
        <w:t>о</w:t>
      </w:r>
      <w:r>
        <w:rPr>
          <w:color w:val="000000"/>
          <w:sz w:val="28"/>
          <w:szCs w:val="28"/>
        </w:rPr>
        <w:t xml:space="preserve">б’єктах            </w:t>
      </w:r>
      <w:r>
        <w:rPr>
          <w:color w:val="000000"/>
          <w:sz w:val="28"/>
          <w:szCs w:val="28"/>
          <w:lang w:val="ru-RU"/>
        </w:rPr>
        <w:t xml:space="preserve"> №</w:t>
      </w:r>
      <w:bookmarkStart w:id="1" w:name="__DdeLink__306_37216305161"/>
      <w:r>
        <w:rPr>
          <w:color w:val="000000"/>
          <w:sz w:val="28"/>
          <w:szCs w:val="28"/>
          <w:lang w:val="ru-RU"/>
        </w:rPr>
        <w:t>№ 1</w:t>
      </w:r>
      <w:bookmarkEnd w:id="1"/>
      <w:r>
        <w:rPr>
          <w:color w:val="000000"/>
          <w:sz w:val="28"/>
          <w:szCs w:val="28"/>
          <w:lang w:val="ru-RU"/>
        </w:rPr>
        <w:t>30, 131, 132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згідно з додатком 2.</w:t>
      </w:r>
    </w:p>
    <w:p w14:paraId="2236A1B9" w14:textId="77777777" w:rsidR="006B02A8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3. Доручити</w:t>
      </w:r>
      <w:r>
        <w:rPr>
          <w:rFonts w:eastAsia="NSimSun"/>
          <w:b/>
          <w:bCs/>
          <w:color w:val="000000"/>
          <w:sz w:val="28"/>
          <w:szCs w:val="28"/>
          <w:lang w:bidi="hi-IN"/>
        </w:rPr>
        <w:t xml:space="preserve"> </w:t>
      </w:r>
      <w:r>
        <w:rPr>
          <w:rFonts w:eastAsia="Times New Roman"/>
          <w:bCs/>
          <w:color w:val="000000"/>
          <w:sz w:val="28"/>
          <w:szCs w:val="28"/>
        </w:rPr>
        <w:t>відділу транспорту міської ради</w:t>
      </w:r>
      <w:r>
        <w:rPr>
          <w:color w:val="000000"/>
          <w:sz w:val="28"/>
          <w:szCs w:val="28"/>
        </w:rPr>
        <w:t xml:space="preserve"> розмістити у друкованих засобах масової інформації оголошення про конкурс на перевезення пасажирів згідно з графіком проведення.</w:t>
      </w:r>
    </w:p>
    <w:p w14:paraId="7CF2C32E" w14:textId="5CE155BF" w:rsidR="006B02A8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4. До</w:t>
      </w:r>
      <w:r>
        <w:rPr>
          <w:color w:val="000000"/>
          <w:sz w:val="28"/>
          <w:szCs w:val="28"/>
        </w:rPr>
        <w:t xml:space="preserve"> проведення конкурсу та затвердження результатів по об’єктах конкурсу №</w:t>
      </w:r>
      <w:bookmarkStart w:id="2" w:name="__DdeLink__306_37216305162"/>
      <w:r>
        <w:rPr>
          <w:color w:val="000000"/>
          <w:sz w:val="28"/>
          <w:szCs w:val="28"/>
        </w:rPr>
        <w:t>№ 1</w:t>
      </w:r>
      <w:bookmarkEnd w:id="2"/>
      <w:r>
        <w:rPr>
          <w:color w:val="000000"/>
          <w:sz w:val="28"/>
          <w:szCs w:val="28"/>
        </w:rPr>
        <w:t xml:space="preserve">30, 131, 132 призначити тимчасового перевізника </w:t>
      </w:r>
      <w:r w:rsidR="0018216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ФОП Тимощука М.С</w:t>
      </w:r>
      <w:r>
        <w:rPr>
          <w:sz w:val="28"/>
          <w:szCs w:val="28"/>
        </w:rPr>
        <w:t>.</w:t>
      </w:r>
    </w:p>
    <w:p w14:paraId="0836C6B5" w14:textId="77777777" w:rsidR="006B02A8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5.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Доручити управлінню інформаційної</w:t>
      </w:r>
      <w:r>
        <w:rPr>
          <w:bCs/>
          <w:sz w:val="28"/>
          <w:szCs w:val="28"/>
        </w:rPr>
        <w:t xml:space="preserve"> роботи міської ради</w:t>
      </w:r>
      <w:r>
        <w:rPr>
          <w:sz w:val="28"/>
          <w:szCs w:val="28"/>
        </w:rPr>
        <w:t xml:space="preserve"> довести рішення до відома мешканців через засоби масової</w:t>
      </w:r>
      <w:r>
        <w:rPr>
          <w:color w:val="000000"/>
          <w:sz w:val="28"/>
          <w:szCs w:val="28"/>
        </w:rPr>
        <w:t xml:space="preserve"> інформації</w:t>
      </w:r>
      <w:r>
        <w:rPr>
          <w:sz w:val="28"/>
          <w:szCs w:val="28"/>
        </w:rPr>
        <w:t>.</w:t>
      </w:r>
    </w:p>
    <w:p w14:paraId="3871BF22" w14:textId="77777777" w:rsidR="006B02A8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rFonts w:eastAsia="Times New Roman"/>
          <w:sz w:val="28"/>
          <w:szCs w:val="28"/>
        </w:rPr>
        <w:t>6</w:t>
      </w:r>
      <w:r>
        <w:rPr>
          <w:sz w:val="28"/>
          <w:szCs w:val="28"/>
        </w:rPr>
        <w:t>. Контроль за виконанням рішення покласти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заступника міського голови Ірину Чебелюк.</w:t>
      </w:r>
    </w:p>
    <w:p w14:paraId="7EBE49B9" w14:textId="77777777" w:rsidR="006B02A8" w:rsidRPr="005F6228" w:rsidRDefault="006B02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7AA45426" w14:textId="77777777" w:rsidR="006B02A8" w:rsidRPr="005F6228" w:rsidRDefault="006B02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0D3D1E68" w14:textId="77777777" w:rsidR="006B02A8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7CC44522" w14:textId="77777777" w:rsidR="006B02A8" w:rsidRPr="005F6228" w:rsidRDefault="006B02A8">
      <w:pPr>
        <w:jc w:val="both"/>
      </w:pPr>
    </w:p>
    <w:p w14:paraId="109D22E3" w14:textId="77777777" w:rsidR="006B02A8" w:rsidRPr="005F6228" w:rsidRDefault="006B02A8">
      <w:pPr>
        <w:jc w:val="both"/>
      </w:pPr>
    </w:p>
    <w:p w14:paraId="775029EA" w14:textId="77777777" w:rsidR="006B02A8" w:rsidRDefault="00000000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З</w:t>
      </w:r>
      <w:r>
        <w:rPr>
          <w:sz w:val="28"/>
          <w:szCs w:val="28"/>
        </w:rPr>
        <w:t>аступник міського голови,</w:t>
      </w:r>
    </w:p>
    <w:p w14:paraId="5964F2D6" w14:textId="77777777" w:rsidR="006B02A8" w:rsidRDefault="00000000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  <w:t>Юрій ВЕРБИЧ</w:t>
      </w:r>
    </w:p>
    <w:p w14:paraId="6DCEDDEE" w14:textId="77777777" w:rsidR="006B02A8" w:rsidRDefault="006B02A8">
      <w:pPr>
        <w:jc w:val="both"/>
        <w:rPr>
          <w:sz w:val="28"/>
          <w:szCs w:val="28"/>
        </w:rPr>
      </w:pPr>
    </w:p>
    <w:p w14:paraId="08E3CFAA" w14:textId="5CA30CD3" w:rsidR="006B02A8" w:rsidRDefault="00000000">
      <w:pPr>
        <w:jc w:val="both"/>
      </w:pPr>
      <w:r>
        <w:t>Главічка 777 986</w:t>
      </w:r>
    </w:p>
    <w:sectPr w:rsidR="006B02A8" w:rsidSect="005F6228">
      <w:headerReference w:type="defaul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7F57E" w14:textId="77777777" w:rsidR="00F51838" w:rsidRDefault="00F51838">
      <w:r>
        <w:separator/>
      </w:r>
    </w:p>
  </w:endnote>
  <w:endnote w:type="continuationSeparator" w:id="0">
    <w:p w14:paraId="354A0C78" w14:textId="77777777" w:rsidR="00F51838" w:rsidRDefault="00F5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71281" w14:textId="77777777" w:rsidR="00F51838" w:rsidRDefault="00F51838">
      <w:r>
        <w:separator/>
      </w:r>
    </w:p>
  </w:footnote>
  <w:footnote w:type="continuationSeparator" w:id="0">
    <w:p w14:paraId="2ACCA419" w14:textId="77777777" w:rsidR="00F51838" w:rsidRDefault="00F51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DEE8" w14:textId="77777777" w:rsidR="006B02A8" w:rsidRDefault="00000000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</w:t>
    </w:r>
    <w:r>
      <w:rPr>
        <w:sz w:val="28"/>
        <w:szCs w:val="28"/>
      </w:rPr>
      <w:fldChar w:fldCharType="end"/>
    </w:r>
  </w:p>
  <w:p w14:paraId="355A4BD7" w14:textId="77777777" w:rsidR="006B02A8" w:rsidRDefault="006B02A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5A01"/>
    <w:multiLevelType w:val="multilevel"/>
    <w:tmpl w:val="210058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A50FA3"/>
    <w:multiLevelType w:val="multilevel"/>
    <w:tmpl w:val="347A9E2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23150198">
    <w:abstractNumId w:val="1"/>
  </w:num>
  <w:num w:numId="2" w16cid:durableId="80655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isplayBackgroundShape/>
  <w:embedSystemFonts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A8"/>
    <w:rsid w:val="0018216D"/>
    <w:rsid w:val="002A4E39"/>
    <w:rsid w:val="005F6228"/>
    <w:rsid w:val="006B02A8"/>
    <w:rsid w:val="00B059A5"/>
    <w:rsid w:val="00E3782F"/>
    <w:rsid w:val="00F5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782F"/>
  <w15:docId w15:val="{0800AAA1-66BD-4A58-BF7E-6E182C33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10">
    <w:name w:val="Основной шрифт абзаца1"/>
    <w:qFormat/>
  </w:style>
  <w:style w:type="character" w:customStyle="1" w:styleId="a4">
    <w:name w:val="Верхний колонтитул Знак"/>
    <w:qFormat/>
    <w:rPr>
      <w:rFonts w:eastAsia="Andale Sans UI"/>
      <w:kern w:val="2"/>
      <w:sz w:val="24"/>
      <w:szCs w:val="24"/>
    </w:rPr>
  </w:style>
  <w:style w:type="character" w:customStyle="1" w:styleId="a5">
    <w:name w:val="Нижний колонтитул Знак"/>
    <w:qFormat/>
    <w:rPr>
      <w:rFonts w:eastAsia="Andale Sans UI"/>
      <w:kern w:val="2"/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Tahoma"/>
    </w:rPr>
  </w:style>
  <w:style w:type="paragraph" w:customStyle="1" w:styleId="ab">
    <w:name w:val="Указатель"/>
    <w:basedOn w:val="a"/>
    <w:qFormat/>
    <w:pPr>
      <w:suppressLineNumbers/>
    </w:pPr>
    <w:rPr>
      <w:rFonts w:cs="Lucida Sans"/>
    </w:rPr>
  </w:style>
  <w:style w:type="paragraph" w:customStyle="1" w:styleId="ac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pPr>
      <w:tabs>
        <w:tab w:val="center" w:pos="4819"/>
        <w:tab w:val="right" w:pos="9639"/>
      </w:tabs>
    </w:pPr>
  </w:style>
  <w:style w:type="paragraph" w:styleId="af0">
    <w:name w:val="footer"/>
    <w:basedOn w:val="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2776</Words>
  <Characters>1583</Characters>
  <Application>Microsoft Office Word</Application>
  <DocSecurity>0</DocSecurity>
  <Lines>13</Lines>
  <Paragraphs>8</Paragraphs>
  <ScaleCrop>false</ScaleCrop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Поліщук Оксана Анатоліївна</cp:lastModifiedBy>
  <cp:revision>77</cp:revision>
  <cp:lastPrinted>2022-11-08T10:11:00Z</cp:lastPrinted>
  <dcterms:created xsi:type="dcterms:W3CDTF">2022-08-26T07:28:00Z</dcterms:created>
  <dcterms:modified xsi:type="dcterms:W3CDTF">2023-03-08T12:29:00Z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