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27B9" w:rsidRDefault="005E43D5">
      <w:pPr>
        <w:ind w:left="9072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24</w:t>
      </w:r>
    </w:p>
    <w:p w:rsidR="00D427B9" w:rsidRDefault="005E43D5">
      <w:pPr>
        <w:ind w:left="907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:rsidR="00D427B9" w:rsidRDefault="005E43D5">
      <w:pPr>
        <w:ind w:left="907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:rsidR="00D427B9" w:rsidRDefault="005E43D5">
      <w:pPr>
        <w:ind w:left="9072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 № _______</w:t>
      </w:r>
    </w:p>
    <w:p w:rsidR="00D427B9" w:rsidRDefault="00D427B9">
      <w:pPr>
        <w:rPr>
          <w:rFonts w:ascii="Times New Roman" w:hAnsi="Times New Roman"/>
          <w:sz w:val="28"/>
          <w:szCs w:val="28"/>
          <w:lang w:val="uk-UA"/>
        </w:rPr>
      </w:pPr>
    </w:p>
    <w:p w:rsidR="00D427B9" w:rsidRDefault="005E43D5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одноставкових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тарифів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на послуги з постачання гарячої води 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:rsidR="00D427B9" w:rsidRDefault="00D427B9">
      <w:pPr>
        <w:rPr>
          <w:rFonts w:ascii="Times New Roman" w:hAnsi="Times New Roman"/>
          <w:sz w:val="28"/>
          <w:szCs w:val="28"/>
          <w:lang w:val="uk-UA"/>
        </w:rPr>
      </w:pPr>
    </w:p>
    <w:p w:rsidR="00D427B9" w:rsidRDefault="005E43D5">
      <w:pPr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>без ПДВ</w:t>
      </w:r>
    </w:p>
    <w:tbl>
      <w:tblPr>
        <w:tblW w:w="15465" w:type="dxa"/>
        <w:tblInd w:w="-8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7156"/>
        <w:gridCol w:w="1306"/>
        <w:gridCol w:w="1124"/>
        <w:gridCol w:w="1305"/>
        <w:gridCol w:w="1140"/>
        <w:gridCol w:w="1245"/>
        <w:gridCol w:w="1514"/>
      </w:tblGrid>
      <w:tr w:rsidR="00D427B9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7B9" w:rsidRDefault="005E43D5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7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7B9" w:rsidRDefault="00D427B9">
            <w:pPr>
              <w:pStyle w:val="ab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427B9" w:rsidRDefault="005E43D5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Назва показника</w:t>
            </w:r>
          </w:p>
        </w:tc>
        <w:tc>
          <w:tcPr>
            <w:tcW w:w="7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B9" w:rsidRDefault="005E43D5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Послуга з постачання гарячої води</w:t>
            </w:r>
          </w:p>
        </w:tc>
      </w:tr>
      <w:tr w:rsidR="00D427B9"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427B9" w:rsidRDefault="00D427B9">
            <w:pPr>
              <w:pStyle w:val="ab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427B9" w:rsidRDefault="00D427B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427B9" w:rsidRDefault="005E43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для потреб</w:t>
            </w:r>
          </w:p>
          <w:p w:rsidR="00D427B9" w:rsidRDefault="005E43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населення</w:t>
            </w:r>
          </w:p>
        </w:tc>
        <w:tc>
          <w:tcPr>
            <w:tcW w:w="24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427B9" w:rsidRDefault="005E43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для потреб бюджетних установ</w:t>
            </w:r>
          </w:p>
        </w:tc>
        <w:tc>
          <w:tcPr>
            <w:tcW w:w="27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B9" w:rsidRDefault="005E43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для потреб інших споживачів</w:t>
            </w:r>
          </w:p>
        </w:tc>
      </w:tr>
      <w:tr w:rsidR="00D427B9"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427B9" w:rsidRDefault="00D427B9">
            <w:pPr>
              <w:pStyle w:val="ab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427B9" w:rsidRDefault="00D427B9">
            <w:pPr>
              <w:pStyle w:val="ab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грн/</w:t>
            </w:r>
            <w:r w:rsidRPr="00B916A5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val="uk-UA"/>
              </w:rPr>
              <w:t>м</w:t>
            </w:r>
            <w:r w:rsidRPr="00B916A5">
              <w:rPr>
                <w:rFonts w:ascii="Times New Roman" w:hAnsi="Times New Roman"/>
                <w:color w:val="000000"/>
                <w:position w:val="8"/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грн/</w:t>
            </w:r>
            <w:r w:rsidRPr="00B916A5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val="uk-UA"/>
              </w:rPr>
              <w:t>м</w:t>
            </w:r>
            <w:r w:rsidRPr="00B916A5">
              <w:rPr>
                <w:rFonts w:ascii="Times New Roman" w:hAnsi="Times New Roman"/>
                <w:color w:val="000000"/>
                <w:position w:val="8"/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грн/</w:t>
            </w:r>
            <w:r w:rsidRPr="00B916A5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val="uk-UA"/>
              </w:rPr>
              <w:t>м</w:t>
            </w:r>
            <w:r w:rsidRPr="00B916A5">
              <w:rPr>
                <w:rFonts w:ascii="Times New Roman" w:hAnsi="Times New Roman"/>
                <w:color w:val="000000"/>
                <w:position w:val="8"/>
                <w:sz w:val="26"/>
                <w:szCs w:val="26"/>
                <w:vertAlign w:val="superscript"/>
                <w:lang w:val="uk-UA"/>
              </w:rPr>
              <w:t>3</w:t>
            </w:r>
          </w:p>
        </w:tc>
      </w:tr>
      <w:tr w:rsidR="00D427B9">
        <w:trPr>
          <w:trHeight w:val="73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98 101,42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99,31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3 553,46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132,25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904,66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296,13</w:t>
            </w:r>
          </w:p>
        </w:tc>
      </w:tr>
      <w:tr w:rsidR="00D427B9">
        <w:trPr>
          <w:trHeight w:val="70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7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10 046,12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10,17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273,25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10,17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31,07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10,17</w:t>
            </w:r>
          </w:p>
        </w:tc>
      </w:tr>
      <w:tr w:rsidR="00D427B9">
        <w:trPr>
          <w:trHeight w:val="70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7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Витрати на оплату праці 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6 034,46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6,11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164,14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6,11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18,66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6,11</w:t>
            </w:r>
          </w:p>
        </w:tc>
      </w:tr>
      <w:tr w:rsidR="00D427B9">
        <w:trPr>
          <w:trHeight w:val="70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7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1 327,58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1,34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36,11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1,34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4,11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1,34</w:t>
            </w:r>
          </w:p>
        </w:tc>
      </w:tr>
      <w:tr w:rsidR="00D427B9">
        <w:trPr>
          <w:trHeight w:val="7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5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</w:tr>
      <w:tr w:rsidR="00D427B9">
        <w:trPr>
          <w:trHeight w:val="3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Решта витрат (загальновиробничі, адміністративні витрати)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1 427,19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1,44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38,82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1,44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4,41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1,44</w:t>
            </w:r>
          </w:p>
        </w:tc>
      </w:tr>
      <w:tr w:rsidR="00D427B9">
        <w:trPr>
          <w:trHeight w:val="319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7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Фінансові витрати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</w:tr>
      <w:tr w:rsidR="00D427B9">
        <w:trPr>
          <w:trHeight w:val="467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7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Повна собівартість послуг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116 936,77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118,38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4 065,78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151,32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962,91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315,20</w:t>
            </w:r>
          </w:p>
        </w:tc>
      </w:tr>
      <w:tr w:rsidR="00D427B9">
        <w:trPr>
          <w:trHeight w:val="67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7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Розрахунковий прибуток у тарифі на теплову енергію для потреб відповідної категорії споживачів , усього, зокрема: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3 734,24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3,76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136,72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5,09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32,22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10,55</w:t>
            </w:r>
          </w:p>
        </w:tc>
      </w:tr>
      <w:tr w:rsidR="00D427B9">
        <w:trPr>
          <w:trHeight w:val="371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9.1</w:t>
            </w:r>
          </w:p>
        </w:tc>
        <w:tc>
          <w:tcPr>
            <w:tcW w:w="7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податок на прибуток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679,34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0,68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24,61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0,92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5,80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1,90</w:t>
            </w:r>
          </w:p>
        </w:tc>
      </w:tr>
      <w:tr w:rsidR="00D427B9">
        <w:trPr>
          <w:trHeight w:val="322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9.2</w:t>
            </w:r>
          </w:p>
        </w:tc>
        <w:tc>
          <w:tcPr>
            <w:tcW w:w="7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дивіденди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</w:tr>
      <w:tr w:rsidR="00D427B9">
        <w:trPr>
          <w:trHeight w:val="153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9.3</w:t>
            </w:r>
          </w:p>
        </w:tc>
        <w:tc>
          <w:tcPr>
            <w:tcW w:w="7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резервний фонд (капітал)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</w:tr>
      <w:tr w:rsidR="00D427B9">
        <w:trPr>
          <w:trHeight w:val="469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9.4</w:t>
            </w:r>
          </w:p>
        </w:tc>
        <w:tc>
          <w:tcPr>
            <w:tcW w:w="7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667,72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0,66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18,00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0,67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2,06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0,67</w:t>
            </w:r>
          </w:p>
        </w:tc>
      </w:tr>
      <w:tr w:rsidR="00D427B9">
        <w:trPr>
          <w:trHeight w:val="180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9.5</w:t>
            </w:r>
          </w:p>
        </w:tc>
        <w:tc>
          <w:tcPr>
            <w:tcW w:w="7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забезпечення обігових коштів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2 387,18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2,42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94,11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3,50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24,37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7,98</w:t>
            </w:r>
          </w:p>
        </w:tc>
      </w:tr>
      <w:tr w:rsidR="00D427B9">
        <w:trPr>
          <w:trHeight w:val="334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7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Тариф на послуги з постачання гарячої води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x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122,14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x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156,41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x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7B9" w:rsidRDefault="005E43D5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325,74</w:t>
            </w:r>
          </w:p>
        </w:tc>
      </w:tr>
      <w:tr w:rsidR="00D427B9">
        <w:trPr>
          <w:trHeight w:val="311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7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Тариф на послуги з постачання гарячої води з ПДВ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Default="005E43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x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Pr="00BF08E3" w:rsidRDefault="005E43D5">
            <w:pPr>
              <w:widowControl w:val="0"/>
              <w:jc w:val="right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BF08E3">
              <w:rPr>
                <w:rFonts w:ascii="Times New Roman" w:eastAsia="Times New Roman" w:hAnsi="Times New Roman" w:cs="Times New Roman"/>
                <w:bCs/>
                <w:lang w:eastAsia="uk-UA"/>
              </w:rPr>
              <w:t>146,57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Pr="00BF08E3" w:rsidRDefault="005E43D5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F08E3">
              <w:rPr>
                <w:rFonts w:ascii="Times New Roman" w:eastAsia="Times New Roman" w:hAnsi="Times New Roman" w:cs="Times New Roman"/>
                <w:lang w:eastAsia="uk-UA"/>
              </w:rPr>
              <w:t>x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427B9" w:rsidRPr="00BF08E3" w:rsidRDefault="005E43D5">
            <w:pPr>
              <w:widowControl w:val="0"/>
              <w:jc w:val="right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BF08E3">
              <w:rPr>
                <w:rFonts w:ascii="Times New Roman" w:eastAsia="Times New Roman" w:hAnsi="Times New Roman" w:cs="Times New Roman"/>
                <w:bCs/>
                <w:lang w:eastAsia="uk-UA"/>
              </w:rPr>
              <w:t>187,69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27B9" w:rsidRPr="00BF08E3" w:rsidRDefault="005E43D5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F08E3">
              <w:rPr>
                <w:rFonts w:ascii="Times New Roman" w:eastAsia="Times New Roman" w:hAnsi="Times New Roman" w:cs="Times New Roman"/>
                <w:lang w:eastAsia="uk-UA"/>
              </w:rPr>
              <w:t>x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7B9" w:rsidRPr="00BF08E3" w:rsidRDefault="005E43D5">
            <w:pPr>
              <w:widowControl w:val="0"/>
              <w:jc w:val="right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BF08E3">
              <w:rPr>
                <w:rFonts w:ascii="Times New Roman" w:eastAsia="Times New Roman" w:hAnsi="Times New Roman" w:cs="Times New Roman"/>
                <w:bCs/>
                <w:lang w:eastAsia="uk-UA"/>
              </w:rPr>
              <w:t>390,89</w:t>
            </w:r>
          </w:p>
        </w:tc>
      </w:tr>
    </w:tbl>
    <w:p w:rsidR="00D427B9" w:rsidRDefault="00D427B9">
      <w:pPr>
        <w:widowControl w:val="0"/>
        <w:ind w:left="-851"/>
        <w:rPr>
          <w:rFonts w:ascii="Times New Roman" w:hAnsi="Times New Roman"/>
          <w:sz w:val="28"/>
          <w:szCs w:val="28"/>
          <w:lang w:val="uk-UA"/>
        </w:rPr>
      </w:pPr>
    </w:p>
    <w:p w:rsidR="00D427B9" w:rsidRDefault="00D427B9">
      <w:pPr>
        <w:widowControl w:val="0"/>
        <w:ind w:left="-851"/>
        <w:rPr>
          <w:rFonts w:ascii="Times New Roman" w:hAnsi="Times New Roman"/>
          <w:sz w:val="28"/>
          <w:szCs w:val="28"/>
          <w:lang w:val="uk-UA"/>
        </w:rPr>
      </w:pPr>
    </w:p>
    <w:p w:rsidR="00D427B9" w:rsidRDefault="005E43D5">
      <w:pPr>
        <w:widowControl w:val="0"/>
        <w:ind w:left="-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голови, </w:t>
      </w:r>
    </w:p>
    <w:p w:rsidR="00D427B9" w:rsidRDefault="005E43D5">
      <w:pPr>
        <w:ind w:left="-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:rsidR="00D427B9" w:rsidRDefault="00D427B9">
      <w:pPr>
        <w:ind w:left="-851"/>
        <w:rPr>
          <w:rFonts w:hint="eastAsia"/>
          <w:lang w:val="uk-UA"/>
        </w:rPr>
      </w:pPr>
    </w:p>
    <w:p w:rsidR="00D427B9" w:rsidRDefault="005E43D5">
      <w:pPr>
        <w:ind w:left="-851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Смаль</w:t>
      </w:r>
      <w:proofErr w:type="spellEnd"/>
      <w:r>
        <w:rPr>
          <w:rFonts w:ascii="Times New Roman" w:hAnsi="Times New Roman"/>
          <w:lang w:val="uk-UA"/>
        </w:rPr>
        <w:t xml:space="preserve"> 777 955</w:t>
      </w:r>
    </w:p>
    <w:sectPr w:rsidR="00D427B9">
      <w:headerReference w:type="default" r:id="rId6"/>
      <w:pgSz w:w="16838" w:h="11906" w:orient="landscape"/>
      <w:pgMar w:top="1985" w:right="567" w:bottom="1134" w:left="1701" w:header="1418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596A" w:rsidRDefault="00A8596A">
      <w:pPr>
        <w:rPr>
          <w:rFonts w:hint="eastAsia"/>
        </w:rPr>
      </w:pPr>
      <w:r>
        <w:separator/>
      </w:r>
    </w:p>
  </w:endnote>
  <w:endnote w:type="continuationSeparator" w:id="0">
    <w:p w:rsidR="00A8596A" w:rsidRDefault="00A859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596A" w:rsidRDefault="00A8596A">
      <w:pPr>
        <w:rPr>
          <w:rFonts w:hint="eastAsia"/>
        </w:rPr>
      </w:pPr>
      <w:r>
        <w:separator/>
      </w:r>
    </w:p>
  </w:footnote>
  <w:footnote w:type="continuationSeparator" w:id="0">
    <w:p w:rsidR="00A8596A" w:rsidRDefault="00A8596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2197684"/>
      <w:docPartObj>
        <w:docPartGallery w:val="Page Numbers (Top of Page)"/>
        <w:docPartUnique/>
      </w:docPartObj>
    </w:sdtPr>
    <w:sdtContent>
      <w:p w:rsidR="00D427B9" w:rsidRDefault="005E43D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F08E3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427B9" w:rsidRDefault="005E43D5">
    <w:pPr>
      <w:pStyle w:val="a4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24</w:t>
    </w:r>
  </w:p>
  <w:p w:rsidR="00D427B9" w:rsidRDefault="00D427B9">
    <w:pPr>
      <w:pStyle w:val="a4"/>
      <w:rPr>
        <w:rFonts w:ascii="Times New Roman" w:hAnsi="Times New Roman" w:cs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7B9"/>
    <w:rsid w:val="005E43D5"/>
    <w:rsid w:val="00A8596A"/>
    <w:rsid w:val="00B916A5"/>
    <w:rsid w:val="00BF08E3"/>
    <w:rsid w:val="00D4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61705-C12E-4CB1-8A72-BA4EABAE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rPr>
      <w:color w:val="000080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565C7F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565C7F"/>
    <w:rPr>
      <w:rFonts w:cs="Mangal"/>
      <w:szCs w:val="21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customStyle="1" w:styleId="ad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565C7F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565C7F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1539</Words>
  <Characters>878</Characters>
  <Application>Microsoft Office Word</Application>
  <DocSecurity>0</DocSecurity>
  <Lines>7</Lines>
  <Paragraphs>4</Paragraphs>
  <ScaleCrop>false</ScaleCrop>
  <Company>SPecialiST RePack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16</cp:revision>
  <dcterms:created xsi:type="dcterms:W3CDTF">2022-10-03T17:28:00Z</dcterms:created>
  <dcterms:modified xsi:type="dcterms:W3CDTF">2023-05-10T11:53:00Z</dcterms:modified>
  <dc:language>ru-RU</dc:language>
</cp:coreProperties>
</file>