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3EA3" w14:textId="77777777" w:rsidR="00632EF4" w:rsidRDefault="007C16D6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9</w:t>
      </w:r>
    </w:p>
    <w:p w14:paraId="33B3C44A" w14:textId="77777777" w:rsidR="00632EF4" w:rsidRDefault="007C16D6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127E12E4" w14:textId="77777777" w:rsidR="00632EF4" w:rsidRDefault="007C16D6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09A77DA9" w14:textId="77777777" w:rsidR="00632EF4" w:rsidRDefault="007C16D6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№ ________</w:t>
      </w:r>
    </w:p>
    <w:p w14:paraId="798C8526" w14:textId="77777777" w:rsidR="00632EF4" w:rsidRDefault="00632EF4">
      <w:pPr>
        <w:rPr>
          <w:rFonts w:ascii="Times New Roman" w:hAnsi="Times New Roman"/>
          <w:b/>
          <w:sz w:val="28"/>
          <w:szCs w:val="28"/>
        </w:rPr>
      </w:pPr>
    </w:p>
    <w:p w14:paraId="1EDCEAF5" w14:textId="77777777" w:rsidR="00632EF4" w:rsidRDefault="007C16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виробництво теплової енергії ДКП «Луцьктепло»</w:t>
      </w:r>
    </w:p>
    <w:p w14:paraId="1C2E7F10" w14:textId="77777777" w:rsidR="00632EF4" w:rsidRDefault="007C16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3ECD5C48" w14:textId="77777777" w:rsidR="00632EF4" w:rsidRDefault="007C16D6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>без ПДВ</w:t>
      </w:r>
    </w:p>
    <w:tbl>
      <w:tblPr>
        <w:tblW w:w="15810" w:type="dxa"/>
        <w:tblInd w:w="-1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0"/>
        <w:gridCol w:w="6705"/>
        <w:gridCol w:w="2146"/>
        <w:gridCol w:w="1650"/>
        <w:gridCol w:w="2264"/>
        <w:gridCol w:w="2145"/>
      </w:tblGrid>
      <w:tr w:rsidR="00632EF4" w14:paraId="24E88D6D" w14:textId="77777777">
        <w:trPr>
          <w:trHeight w:val="255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A1D55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0724244B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6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0FFA1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B87AD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 грн на рік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0B690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грн/Гкал</w:t>
            </w:r>
          </w:p>
        </w:tc>
      </w:tr>
      <w:tr w:rsidR="00632EF4" w14:paraId="72CE314C" w14:textId="77777777">
        <w:trPr>
          <w:trHeight w:val="990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8663A5" w14:textId="77777777" w:rsidR="00632EF4" w:rsidRDefault="00632EF4"/>
        </w:tc>
        <w:tc>
          <w:tcPr>
            <w:tcW w:w="670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A96AA3" w14:textId="77777777" w:rsidR="00632EF4" w:rsidRDefault="00632EF4"/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6CC3CF" w14:textId="77777777" w:rsidR="00632EF4" w:rsidRDefault="00632EF4"/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A0B8D1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DECA85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C2AAE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632EF4" w14:paraId="44E8E1A1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461383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677FCC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9EB502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438 939,19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931054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1 376,35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E63112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2 071,72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F54F1E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4 935,69</w:t>
            </w:r>
          </w:p>
        </w:tc>
      </w:tr>
      <w:tr w:rsidR="00632EF4" w14:paraId="0B250C57" w14:textId="77777777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24AC04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9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E7D6B7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виробництво теплової енергії</w:t>
            </w:r>
          </w:p>
        </w:tc>
      </w:tr>
      <w:tr w:rsidR="00632EF4" w14:paraId="5ADC1CE7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5721A0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B1BD8F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Виробнича собівартість, у  т.ч.: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C1E6E6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438 572,11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C3D820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1 299,62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4723E8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2 341,92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3964C7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4 827,56</w:t>
            </w:r>
          </w:p>
        </w:tc>
      </w:tr>
      <w:tr w:rsidR="00632EF4" w14:paraId="4C8A10AB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4DB85D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A69795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матеріальні витрати, у т.ч.: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121A21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374 367,08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812627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1 050,51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A1688E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2 079,89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34E6E1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4 597,90</w:t>
            </w:r>
          </w:p>
        </w:tc>
      </w:tr>
      <w:tr w:rsidR="00632EF4" w14:paraId="65D404FF" w14:textId="77777777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AE3C2C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474BD6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352124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313 358,03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453819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813,19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85DEA3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1 839,18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AFEF7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4 352,86</w:t>
            </w:r>
          </w:p>
        </w:tc>
      </w:tr>
      <w:tr w:rsidR="00632EF4" w14:paraId="239ED785" w14:textId="77777777">
        <w:trPr>
          <w:trHeight w:val="510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D09E7B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5C811F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D22AB8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4 599,16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BDD857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17,83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21796A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18,32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3BC26F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18,58</w:t>
            </w:r>
          </w:p>
        </w:tc>
      </w:tr>
      <w:tr w:rsidR="00632EF4" w14:paraId="3A325F81" w14:textId="77777777">
        <w:trPr>
          <w:trHeight w:val="51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BECFD4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37A891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4AB77D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42 717,86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6E1724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165,60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7AAD06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4C9D10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172,57</w:t>
            </w:r>
          </w:p>
        </w:tc>
      </w:tr>
      <w:tr w:rsidR="00632EF4" w14:paraId="0CBDFAED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86B8E5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00BA7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7BACB4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11 361,36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9D6795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43,96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9B9D8A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45,54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78BE1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45,84</w:t>
            </w:r>
          </w:p>
        </w:tc>
      </w:tr>
      <w:tr w:rsidR="00632EF4" w14:paraId="3F85B8DD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5014CF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1.1.5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3B4AAC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ACA3E3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666,27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1841F6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A75601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9B43D2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1,33</w:t>
            </w:r>
          </w:p>
        </w:tc>
      </w:tr>
      <w:tr w:rsidR="00632EF4" w14:paraId="3B74239F" w14:textId="77777777">
        <w:trPr>
          <w:trHeight w:val="51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11CD81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0591D3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B81BD4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358,87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105522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9EA6E9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75FCE9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1,45</w:t>
            </w:r>
          </w:p>
        </w:tc>
      </w:tr>
      <w:tr w:rsidR="00632EF4" w14:paraId="29E0833D" w14:textId="77777777">
        <w:trPr>
          <w:trHeight w:val="51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875C26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E7202D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CA60A5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1 305,55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EA955A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705777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D84BCA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5,27</w:t>
            </w:r>
          </w:p>
        </w:tc>
      </w:tr>
      <w:tr w:rsidR="00632EF4" w14:paraId="1C2B2F19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17827E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F5F29E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695EE2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30 665,85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9C285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118,65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58278F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122,93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2581C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123,74</w:t>
            </w:r>
          </w:p>
        </w:tc>
      </w:tr>
      <w:tr w:rsidR="00632EF4" w14:paraId="7DDFA5F2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BA8E8D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FB8119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витрати, у т.ч.: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94A008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32 253,37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C27CD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125,48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1FB598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133,95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86650E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100,73</w:t>
            </w:r>
          </w:p>
        </w:tc>
      </w:tr>
      <w:tr w:rsidR="00632EF4" w14:paraId="4F6C42AD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EE2948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B26614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02EC94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6 576,79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3A9F0B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25,45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F42217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26,36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CCB5EE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26,54</w:t>
            </w:r>
          </w:p>
        </w:tc>
      </w:tr>
      <w:tr w:rsidR="00632EF4" w14:paraId="7F8FFB69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46D12D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D35528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76C702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4 528,49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BD6BA6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17,52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D78391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DF175B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18,27</w:t>
            </w:r>
          </w:p>
        </w:tc>
      </w:tr>
      <w:tr w:rsidR="00632EF4" w14:paraId="2A2477C7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ACE700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26CE94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FECF6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21 148,09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C29A78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82,51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ACC63C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89,43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3DC111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55,92</w:t>
            </w:r>
          </w:p>
        </w:tc>
      </w:tr>
      <w:tr w:rsidR="00632EF4" w14:paraId="2C744029" w14:textId="77777777">
        <w:trPr>
          <w:trHeight w:val="76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13D586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F3536B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D3EC43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10 476,89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BAF9E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41,22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2CFBD1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46,65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55C57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12,86</w:t>
            </w:r>
          </w:p>
        </w:tc>
      </w:tr>
      <w:tr w:rsidR="00632EF4" w14:paraId="030541B3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CE3479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BFB5B0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загальновиробничі витрати, у т.ч.: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9EF77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1 285,82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54807F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260EE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DD474D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5,19</w:t>
            </w:r>
          </w:p>
        </w:tc>
      </w:tr>
      <w:tr w:rsidR="00632EF4" w14:paraId="4122933E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B612A4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F61AA4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8AFC4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937,92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2BAFCB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03E46D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5EEFCE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3,78</w:t>
            </w:r>
          </w:p>
        </w:tc>
      </w:tr>
      <w:tr w:rsidR="00632EF4" w14:paraId="038F3EFC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79075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EDB7AA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ABC276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4FEA34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D8B5B6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C00BBE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0,81</w:t>
            </w:r>
          </w:p>
        </w:tc>
      </w:tr>
      <w:tr w:rsidR="00632EF4" w14:paraId="3D4D48CE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6FFD8C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5EBFF2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F689D1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147,88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120E24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B52E41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C4FC6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</w:tr>
      <w:tr w:rsidR="00632EF4" w14:paraId="5F79EE43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EED3A3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39F505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Адміністративні витрати, у т.ч.: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79B4BC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7 683,24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1743B3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29,73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8CF4BA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30,80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958773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31,00</w:t>
            </w:r>
          </w:p>
        </w:tc>
      </w:tr>
      <w:tr w:rsidR="00632EF4" w14:paraId="72DFC70B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B675FA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D8D867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2C66D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5 617,85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B329BB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21,74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548E27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22,52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E2FE1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22,67</w:t>
            </w:r>
          </w:p>
        </w:tc>
      </w:tr>
      <w:tr w:rsidR="00632EF4" w14:paraId="72567561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E3D807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E32EB9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47986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1 151,27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36EF81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8F224D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238FF4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4,65</w:t>
            </w:r>
          </w:p>
        </w:tc>
      </w:tr>
      <w:tr w:rsidR="00632EF4" w14:paraId="1B811C56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E20019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2AB4A4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0F7A1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914,13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08C5A9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93CD13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2EFBDC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3,69</w:t>
            </w:r>
          </w:p>
        </w:tc>
      </w:tr>
      <w:tr w:rsidR="00632EF4" w14:paraId="68DEBE42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28DAFF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66349E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FD4BEC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564AE4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83E279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940709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2EF4" w14:paraId="3F462D71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35C996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8350A3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9728D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6C764B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30AD0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C2B928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2EF4" w14:paraId="7D1DA0B0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4A0FE9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511889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273722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7AEB64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A54594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B07F9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2EF4" w14:paraId="24128CB7" w14:textId="77777777">
        <w:trPr>
          <w:trHeight w:val="81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79D8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1141B0" w14:textId="77777777" w:rsidR="00632EF4" w:rsidRDefault="007C16D6">
            <w:pPr>
              <w:ind w:right="-1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Обсяг перерахунку за результатами аналізу фактичної ціни енергоносі</w:t>
            </w:r>
            <w:r w:rsidR="006C1F1D">
              <w:rPr>
                <w:rFonts w:ascii="Times New Roman" w:hAnsi="Times New Roman"/>
                <w:sz w:val="28"/>
                <w:szCs w:val="28"/>
              </w:rPr>
              <w:t>їв опалювального періоду 2021/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6C1F1D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11DE44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-22 414,85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88D507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617756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-372,47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BF995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-96,57</w:t>
            </w:r>
          </w:p>
        </w:tc>
      </w:tr>
      <w:tr w:rsidR="00632EF4" w14:paraId="2E955576" w14:textId="77777777">
        <w:trPr>
          <w:trHeight w:val="76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1C2C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EC010" w14:textId="67568729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 у перерахунку до фактичної ціни енергоносії</w:t>
            </w:r>
            <w:r w:rsidR="006C1F1D">
              <w:rPr>
                <w:rFonts w:ascii="Times New Roman" w:hAnsi="Times New Roman"/>
                <w:sz w:val="28"/>
                <w:szCs w:val="28"/>
              </w:rPr>
              <w:t>в за опалювальний період 2021/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r w:rsidR="006C1F1D">
              <w:rPr>
                <w:rFonts w:ascii="Times New Roman" w:hAnsi="Times New Roman"/>
                <w:sz w:val="28"/>
                <w:szCs w:val="28"/>
              </w:rPr>
              <w:t>року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BB1E39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423 840,51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834692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1 329,35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375563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2 000,24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384AA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4 761,99</w:t>
            </w:r>
          </w:p>
        </w:tc>
      </w:tr>
      <w:tr w:rsidR="00632EF4" w14:paraId="491B3AE1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FC5254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F3EC7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81F19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DDF4E0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7F357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0F32C4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2EF4" w14:paraId="6C6DA386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EB3FD" w14:textId="77777777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3BBA1E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Розрахунковий прибуток, усього, у т.ч.: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5FD621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15 098,68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A6A9E5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D0A456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71,47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3D5189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173,70</w:t>
            </w:r>
          </w:p>
        </w:tc>
      </w:tr>
      <w:tr w:rsidR="00632EF4" w14:paraId="0A2B8A38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2732B5" w14:textId="6D8C4E8B" w:rsidR="00632EF4" w:rsidRDefault="00330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C16D6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D11A4E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EADFED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2 717,76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9D6CC7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62D480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12,87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F13E8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31,27</w:t>
            </w:r>
          </w:p>
        </w:tc>
      </w:tr>
      <w:tr w:rsidR="00632EF4" w14:paraId="144098B9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623F24" w14:textId="7FA18A10" w:rsidR="00632EF4" w:rsidRDefault="00330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C16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1D15C8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D95AFF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12 380,92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84AB19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38,54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A4BC57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58,61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DA42C7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142,43</w:t>
            </w:r>
          </w:p>
        </w:tc>
      </w:tr>
      <w:tr w:rsidR="00632EF4" w14:paraId="6F1F1D0D" w14:textId="77777777">
        <w:trPr>
          <w:trHeight w:val="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2FAF2D" w14:textId="024CD281" w:rsidR="00632EF4" w:rsidRDefault="00330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C16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600D23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E4F5F7" w14:textId="77777777" w:rsidR="00632EF4" w:rsidRDefault="007C16D6" w:rsidP="006C1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BD077C" w14:textId="77777777" w:rsidR="00632EF4" w:rsidRDefault="007C16D6" w:rsidP="006C1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D4D22E" w14:textId="77777777" w:rsidR="00632EF4" w:rsidRDefault="007C16D6" w:rsidP="006C1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8FCFAD" w14:textId="77777777" w:rsidR="00632EF4" w:rsidRDefault="007C16D6" w:rsidP="006C1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632EF4" w14:paraId="3D827004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AA69A5" w14:textId="5C44A82E" w:rsidR="00632EF4" w:rsidRDefault="00330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A3A465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інше використання прибутку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E6C581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33C7CC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4A018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FEA165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2EF4" w14:paraId="785E5453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01880" w14:textId="671B0CE5" w:rsidR="00632EF4" w:rsidRDefault="00330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8D88B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E81181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438 939,19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F466DE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1 376,35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1B26CB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2 071,72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AC12EA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4 935,69</w:t>
            </w:r>
          </w:p>
        </w:tc>
      </w:tr>
      <w:tr w:rsidR="00632EF4" w14:paraId="4CAB91A7" w14:textId="77777777">
        <w:trPr>
          <w:trHeight w:val="35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F2A1" w14:textId="5CD8E1FF" w:rsidR="00632EF4" w:rsidRDefault="007C1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3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C9FBB5" w14:textId="77777777" w:rsidR="00632EF4" w:rsidRDefault="007C1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Загальний обсяг відпуску теплової енергії, Гкал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CA13D6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255 834,35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67E4B8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185 796,52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BE1080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56 727,61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8BFE68" w14:textId="77777777" w:rsidR="00632EF4" w:rsidRDefault="007C16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13 310,22</w:t>
            </w:r>
          </w:p>
        </w:tc>
      </w:tr>
    </w:tbl>
    <w:p w14:paraId="6CFFA482" w14:textId="77777777" w:rsidR="00632EF4" w:rsidRDefault="00632EF4">
      <w:pPr>
        <w:ind w:left="-1134"/>
        <w:rPr>
          <w:rFonts w:ascii="Times New Roman" w:hAnsi="Times New Roman"/>
          <w:sz w:val="28"/>
          <w:szCs w:val="28"/>
        </w:rPr>
      </w:pPr>
    </w:p>
    <w:p w14:paraId="2656FE32" w14:textId="77777777" w:rsidR="00632EF4" w:rsidRDefault="007C16D6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72629E73" w14:textId="77777777" w:rsidR="00632EF4" w:rsidRDefault="007C16D6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4C659D42" w14:textId="77777777" w:rsidR="00632EF4" w:rsidRDefault="00632EF4">
      <w:pPr>
        <w:ind w:left="-907"/>
        <w:rPr>
          <w:rFonts w:ascii="Times New Roman" w:hAnsi="Times New Roman"/>
        </w:rPr>
      </w:pPr>
    </w:p>
    <w:p w14:paraId="714ED400" w14:textId="77777777" w:rsidR="00632EF4" w:rsidRDefault="007C16D6">
      <w:pPr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>Смаль 777 955</w:t>
      </w:r>
    </w:p>
    <w:sectPr w:rsidR="00632EF4">
      <w:headerReference w:type="default" r:id="rId6"/>
      <w:pgSz w:w="17008" w:h="11906" w:orient="landscape"/>
      <w:pgMar w:top="1985" w:right="1123" w:bottom="993" w:left="1741" w:header="1276" w:footer="0" w:gutter="0"/>
      <w:cols w:space="720"/>
      <w:formProt w:val="0"/>
      <w:titlePg/>
      <w:docGrid w:linePitch="326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01AEC" w14:textId="77777777" w:rsidR="00FB0EA6" w:rsidRDefault="00FB0EA6">
      <w:r>
        <w:separator/>
      </w:r>
    </w:p>
  </w:endnote>
  <w:endnote w:type="continuationSeparator" w:id="0">
    <w:p w14:paraId="63808152" w14:textId="77777777" w:rsidR="00FB0EA6" w:rsidRDefault="00FB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070F8" w14:textId="77777777" w:rsidR="00FB0EA6" w:rsidRDefault="00FB0EA6">
      <w:r>
        <w:separator/>
      </w:r>
    </w:p>
  </w:footnote>
  <w:footnote w:type="continuationSeparator" w:id="0">
    <w:p w14:paraId="3849672B" w14:textId="77777777" w:rsidR="00FB0EA6" w:rsidRDefault="00FB0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3758164"/>
      <w:docPartObj>
        <w:docPartGallery w:val="Page Numbers (Top of Page)"/>
        <w:docPartUnique/>
      </w:docPartObj>
    </w:sdtPr>
    <w:sdtContent>
      <w:p w14:paraId="30AD2E67" w14:textId="77777777" w:rsidR="00632EF4" w:rsidRDefault="007C16D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1F1D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ED9E328" w14:textId="77777777" w:rsidR="00632EF4" w:rsidRDefault="007C16D6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9</w:t>
    </w:r>
  </w:p>
  <w:p w14:paraId="07EC6926" w14:textId="77777777" w:rsidR="00632EF4" w:rsidRDefault="00632EF4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EF4"/>
    <w:rsid w:val="003301CC"/>
    <w:rsid w:val="00632EF4"/>
    <w:rsid w:val="006C1F1D"/>
    <w:rsid w:val="007C16D6"/>
    <w:rsid w:val="00FB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0B65"/>
  <w15:docId w15:val="{20FFCEC4-DDDF-4E7F-AB20-26D599A6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7E1D56"/>
    <w:rPr>
      <w:rFonts w:cs="Mangal"/>
      <w:szCs w:val="21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7073"/>
        <w:tab w:val="right" w:pos="14147"/>
      </w:tabs>
    </w:pPr>
  </w:style>
  <w:style w:type="paragraph" w:styleId="ad">
    <w:name w:val="footer"/>
    <w:basedOn w:val="ac"/>
  </w:style>
  <w:style w:type="paragraph" w:styleId="a4">
    <w:name w:val="header"/>
    <w:basedOn w:val="a"/>
    <w:link w:val="a3"/>
    <w:uiPriority w:val="99"/>
    <w:unhideWhenUsed/>
    <w:rsid w:val="007E1D56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2077</Words>
  <Characters>1184</Characters>
  <Application>Microsoft Office Word</Application>
  <DocSecurity>0</DocSecurity>
  <Lines>9</Lines>
  <Paragraphs>6</Paragraphs>
  <ScaleCrop>false</ScaleCrop>
  <Company>SPecialiST RePack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14</cp:revision>
  <dcterms:created xsi:type="dcterms:W3CDTF">2022-10-07T07:58:00Z</dcterms:created>
  <dcterms:modified xsi:type="dcterms:W3CDTF">2023-05-10T08:38:00Z</dcterms:modified>
  <dc:language>uk-UA</dc:language>
</cp:coreProperties>
</file>