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CD8E2F" w14:textId="77777777" w:rsidR="00D5526E" w:rsidRDefault="00000000">
      <w:pPr>
        <w:jc w:val="center"/>
        <w:rPr>
          <w:sz w:val="16"/>
          <w:szCs w:val="16"/>
        </w:rPr>
      </w:pPr>
      <w:r>
        <w:object w:dxaOrig="1137" w:dyaOrig="1174" w14:anchorId="2EF877BC">
          <v:shape id="ole_rId2" o:spid="_x0000_i1025" style="width:57pt;height:58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747224128" r:id="rId8"/>
        </w:object>
      </w:r>
    </w:p>
    <w:p w14:paraId="60D48434" w14:textId="77777777" w:rsidR="00D5526E" w:rsidRDefault="00D5526E">
      <w:pPr>
        <w:jc w:val="center"/>
        <w:rPr>
          <w:sz w:val="16"/>
          <w:szCs w:val="16"/>
        </w:rPr>
      </w:pPr>
    </w:p>
    <w:p w14:paraId="53E0A4A4" w14:textId="77777777" w:rsidR="00D5526E" w:rsidRDefault="00000000">
      <w:pPr>
        <w:pStyle w:val="1"/>
      </w:pPr>
      <w:r>
        <w:rPr>
          <w:sz w:val="28"/>
          <w:szCs w:val="28"/>
        </w:rPr>
        <w:t>ЛУЦЬКА  МІСЬКА  РАДА</w:t>
      </w:r>
    </w:p>
    <w:p w14:paraId="6C191B0A" w14:textId="77777777" w:rsidR="00D5526E" w:rsidRDefault="00D5526E">
      <w:pPr>
        <w:rPr>
          <w:sz w:val="10"/>
          <w:szCs w:val="10"/>
        </w:rPr>
      </w:pPr>
    </w:p>
    <w:p w14:paraId="1A2F4B51" w14:textId="77777777" w:rsidR="00D5526E" w:rsidRDefault="00000000">
      <w:pPr>
        <w:pStyle w:val="1"/>
      </w:pPr>
      <w:r>
        <w:rPr>
          <w:sz w:val="28"/>
          <w:szCs w:val="28"/>
        </w:rPr>
        <w:t>ВИКОНАВЧИЙ КОМІТЕТ</w:t>
      </w:r>
    </w:p>
    <w:p w14:paraId="23691F7F" w14:textId="77777777" w:rsidR="00D5526E" w:rsidRDefault="00D5526E">
      <w:pPr>
        <w:jc w:val="center"/>
        <w:rPr>
          <w:b/>
          <w:bCs/>
          <w:sz w:val="20"/>
          <w:szCs w:val="20"/>
        </w:rPr>
      </w:pPr>
    </w:p>
    <w:p w14:paraId="12EA000A" w14:textId="77777777" w:rsidR="00D5526E" w:rsidRDefault="00000000">
      <w:pPr>
        <w:pStyle w:val="2"/>
      </w:pPr>
      <w:r>
        <w:rPr>
          <w:sz w:val="32"/>
          <w:szCs w:val="32"/>
        </w:rPr>
        <w:t>Р І Ш Е Н Н Я</w:t>
      </w:r>
    </w:p>
    <w:p w14:paraId="36103C40" w14:textId="77777777" w:rsidR="00D5526E" w:rsidRDefault="00D5526E">
      <w:pPr>
        <w:jc w:val="center"/>
        <w:rPr>
          <w:b/>
          <w:bCs/>
          <w:sz w:val="40"/>
          <w:szCs w:val="40"/>
        </w:rPr>
      </w:pPr>
    </w:p>
    <w:p w14:paraId="27E43B11" w14:textId="77777777" w:rsidR="00D5526E" w:rsidRDefault="00000000">
      <w:pPr>
        <w:jc w:val="both"/>
      </w:pPr>
      <w:r>
        <w:t>_________________                                      Луцьк                                      № ____________</w:t>
      </w:r>
    </w:p>
    <w:p w14:paraId="79BAD084" w14:textId="77777777" w:rsidR="00D5526E" w:rsidRDefault="00D5526E">
      <w:pPr>
        <w:ind w:right="4251"/>
        <w:jc w:val="both"/>
        <w:rPr>
          <w:color w:val="000000"/>
          <w:sz w:val="28"/>
          <w:szCs w:val="28"/>
        </w:rPr>
      </w:pPr>
    </w:p>
    <w:p w14:paraId="0EDE53E3" w14:textId="77777777" w:rsidR="00D5526E" w:rsidRDefault="00000000">
      <w:pPr>
        <w:ind w:right="4251"/>
        <w:jc w:val="both"/>
      </w:pPr>
      <w:r>
        <w:rPr>
          <w:color w:val="000000"/>
          <w:sz w:val="28"/>
          <w:szCs w:val="28"/>
        </w:rPr>
        <w:t xml:space="preserve">Про проведення конкурсу </w:t>
      </w:r>
      <w:r>
        <w:rPr>
          <w:rFonts w:eastAsia="Times New Roman"/>
          <w:color w:val="000000"/>
          <w:sz w:val="28"/>
          <w:szCs w:val="28"/>
          <w:lang w:eastAsia="ru-RU"/>
        </w:rPr>
        <w:t>з визначення автомобільних перевізників на автобусних маршрутах загального користування у Луцькій міській територіальній громаді</w:t>
      </w:r>
      <w:r>
        <w:rPr>
          <w:color w:val="000000"/>
          <w:sz w:val="28"/>
          <w:szCs w:val="28"/>
        </w:rPr>
        <w:t xml:space="preserve">  №№ 11, 50 </w:t>
      </w:r>
    </w:p>
    <w:p w14:paraId="0244EFBB" w14:textId="77777777" w:rsidR="00D5526E" w:rsidRDefault="00D5526E"/>
    <w:p w14:paraId="29AD7841" w14:textId="77777777" w:rsidR="00D5526E" w:rsidRDefault="00D5526E">
      <w:pPr>
        <w:snapToGrid w:val="0"/>
        <w:rPr>
          <w:sz w:val="28"/>
          <w:szCs w:val="28"/>
        </w:rPr>
      </w:pPr>
    </w:p>
    <w:p w14:paraId="7EEB2C9B" w14:textId="77777777" w:rsidR="00D5526E" w:rsidRDefault="00000000">
      <w:pPr>
        <w:widowControl/>
        <w:ind w:firstLine="567"/>
        <w:jc w:val="both"/>
      </w:pPr>
      <w:r>
        <w:rPr>
          <w:color w:val="000000"/>
          <w:sz w:val="28"/>
          <w:szCs w:val="28"/>
        </w:rPr>
        <w:t xml:space="preserve">Керуючись законами України </w:t>
      </w:r>
      <w:r>
        <w:rPr>
          <w:color w:val="000000"/>
          <w:sz w:val="28"/>
          <w:szCs w:val="28"/>
          <w:lang w:val="ru-RU"/>
        </w:rPr>
        <w:t>“</w:t>
      </w:r>
      <w:r>
        <w:rPr>
          <w:color w:val="000000"/>
          <w:sz w:val="28"/>
          <w:szCs w:val="28"/>
        </w:rPr>
        <w:t>Про місцеве самоврядування в Україні</w:t>
      </w:r>
      <w:r>
        <w:rPr>
          <w:color w:val="000000"/>
          <w:sz w:val="28"/>
          <w:szCs w:val="28"/>
          <w:lang w:val="ru-RU"/>
        </w:rPr>
        <w:t>”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ru-RU"/>
        </w:rPr>
        <w:t>“</w:t>
      </w:r>
      <w:r>
        <w:rPr>
          <w:color w:val="000000"/>
          <w:sz w:val="28"/>
          <w:szCs w:val="28"/>
        </w:rPr>
        <w:t>Про автомобільний транспорт</w:t>
      </w:r>
      <w:r>
        <w:rPr>
          <w:color w:val="000000"/>
          <w:sz w:val="28"/>
          <w:szCs w:val="28"/>
          <w:lang w:val="ru-RU"/>
        </w:rPr>
        <w:t>”</w:t>
      </w:r>
      <w:r>
        <w:rPr>
          <w:color w:val="000000"/>
          <w:sz w:val="28"/>
          <w:szCs w:val="28"/>
        </w:rPr>
        <w:t xml:space="preserve">, постановою Кабінету Міністрів України від 03 грудня 2008 року № 1081 “Про затвердження Порядку проведення конкурсу з перевезення пасажирів на автобусному маршруті загального користування”, у зв’язку із </w:t>
      </w:r>
      <w:r>
        <w:rPr>
          <w:rFonts w:eastAsia="Times New Roman"/>
          <w:color w:val="000000"/>
          <w:sz w:val="28"/>
          <w:szCs w:val="28"/>
        </w:rPr>
        <w:t>необхідністю організації перевезень пасажирів у Луцькій міській територіальній громаді</w:t>
      </w:r>
      <w:r>
        <w:rPr>
          <w:color w:val="000000"/>
          <w:sz w:val="28"/>
          <w:szCs w:val="28"/>
        </w:rPr>
        <w:t>, виконавчий комітет міської ради</w:t>
      </w:r>
    </w:p>
    <w:p w14:paraId="1F1B22BB" w14:textId="77777777" w:rsidR="00D5526E" w:rsidRDefault="00D5526E">
      <w:pPr>
        <w:rPr>
          <w:color w:val="000000"/>
          <w:sz w:val="28"/>
          <w:szCs w:val="28"/>
        </w:rPr>
      </w:pPr>
    </w:p>
    <w:p w14:paraId="6F10337A" w14:textId="77777777" w:rsidR="00D5526E" w:rsidRDefault="00000000">
      <w:r>
        <w:rPr>
          <w:color w:val="000000"/>
          <w:sz w:val="28"/>
          <w:szCs w:val="28"/>
        </w:rPr>
        <w:t>ВИРІШИВ:</w:t>
      </w:r>
    </w:p>
    <w:p w14:paraId="5B93BD77" w14:textId="77777777" w:rsidR="00D5526E" w:rsidRDefault="00D5526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</w:p>
    <w:p w14:paraId="4DD858AB" w14:textId="77777777" w:rsidR="00D5526E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1. Внести зміни в додаток до рішення виконавчого комітету від 06.12.2017 № 740-1 “Про затвердження мережі автобусних маршрутів загального користування в місті Луцьку у новій редакції” та вказати для автобусного маршруту </w:t>
      </w:r>
      <w:r>
        <w:rPr>
          <w:rFonts w:eastAsia="Andale Sans UI;Arial Unicode MS"/>
          <w:color w:val="000000"/>
          <w:sz w:val="28"/>
          <w:szCs w:val="28"/>
        </w:rPr>
        <w:t>№ 11</w:t>
      </w:r>
      <w:r>
        <w:rPr>
          <w:rFonts w:eastAsia="Times New Roman"/>
          <w:color w:val="000000"/>
          <w:sz w:val="28"/>
          <w:szCs w:val="28"/>
        </w:rPr>
        <w:t>:</w:t>
      </w:r>
    </w:p>
    <w:p w14:paraId="7FCE7B2C" w14:textId="309E7CA5" w:rsidR="00D5526E" w:rsidRDefault="00000000" w:rsidP="001A7C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назва маршруту – “Дружби Народів – Карбишева (Академія рекреаційних технологій і права)</w:t>
      </w:r>
      <w:r w:rsidR="001A7C2C">
        <w:rPr>
          <w:rFonts w:eastAsia="Times New Roman"/>
          <w:color w:val="000000"/>
          <w:sz w:val="28"/>
          <w:szCs w:val="28"/>
        </w:rPr>
        <w:t>”</w:t>
      </w:r>
      <w:r>
        <w:rPr>
          <w:rFonts w:eastAsia="Times New Roman"/>
          <w:color w:val="000000"/>
          <w:sz w:val="28"/>
          <w:szCs w:val="28"/>
        </w:rPr>
        <w:t>;</w:t>
      </w:r>
    </w:p>
    <w:p w14:paraId="2F584C22" w14:textId="3265F537" w:rsidR="00D5526E" w:rsidRDefault="00000000" w:rsidP="001A7C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кількість автобусів на маршруті – 6;</w:t>
      </w:r>
    </w:p>
    <w:p w14:paraId="696D85A6" w14:textId="01347C04" w:rsidR="00D5526E" w:rsidRDefault="00000000" w:rsidP="001A7C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кількість автобусів на маршруті у вихідні та святкові дні – 6;</w:t>
      </w:r>
    </w:p>
    <w:p w14:paraId="29AD0E38" w14:textId="145402E7" w:rsidR="00D5526E" w:rsidRDefault="00000000" w:rsidP="001A7C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розрахунковий інтервал руху в години “пік” – 15;</w:t>
      </w:r>
    </w:p>
    <w:p w14:paraId="6F0736CF" w14:textId="2B21797D" w:rsidR="00D5526E" w:rsidRDefault="00000000" w:rsidP="001A7C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розрахунковий інтервал руху в години “пік”, у вихідні та святкові дні – 15;</w:t>
      </w:r>
    </w:p>
    <w:p w14:paraId="02CE9372" w14:textId="79179FB5" w:rsidR="00D5526E" w:rsidRDefault="00000000" w:rsidP="001A7C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загальна пасажиромісткість, не менше – 60;</w:t>
      </w:r>
    </w:p>
    <w:p w14:paraId="49FB33C9" w14:textId="10C9A202" w:rsidR="00D5526E" w:rsidRDefault="00000000" w:rsidP="001A7C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шлях за маршрутом у прямому напрямку: Дружби Народів, Бенделіані, Станіславського, Гнідавська, Данила Галицького, Ковельська, Глушець, Паркова, Винниченка, Василя Мойсея, Перемоги, Соборності, Гордіюк, Конякіна, Карбишева; у зворотному напрямку: Карбишева, Конякіна, Гордіюк, Соборності, Молоді, Відродження, Рівненська, Київський майдан, Волі, Богдана Хмельницького, Данила Галицького, Гнідавська, Станіславського, </w:t>
      </w:r>
      <w:r>
        <w:rPr>
          <w:rFonts w:eastAsia="Times New Roman"/>
          <w:color w:val="000000"/>
          <w:sz w:val="28"/>
          <w:szCs w:val="28"/>
        </w:rPr>
        <w:lastRenderedPageBreak/>
        <w:t>Бенделіані, Дружби Народів (місця міжзмінного відстою на вул. Карбишева (Академія рекреаційних технологій і права) та вул. Дружби Народів).</w:t>
      </w:r>
    </w:p>
    <w:p w14:paraId="44FE88C7" w14:textId="7DA5E2CC" w:rsidR="00D5526E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2. </w:t>
      </w:r>
      <w:r w:rsidR="0031236E">
        <w:rPr>
          <w:rFonts w:eastAsia="Times New Roman"/>
          <w:color w:val="000000"/>
          <w:sz w:val="28"/>
          <w:szCs w:val="28"/>
        </w:rPr>
        <w:t xml:space="preserve">Внести зміни до рішення </w:t>
      </w:r>
      <w:r>
        <w:rPr>
          <w:rFonts w:eastAsia="Times New Roman"/>
          <w:color w:val="000000"/>
          <w:sz w:val="28"/>
          <w:szCs w:val="28"/>
        </w:rPr>
        <w:t>виконавчого комітету міської ради від 13.12.2019 № 800-1 “Про проведення конкурсу на перевезення пасажирів на автобусних маршрутах загального користування № № 11, 14”</w:t>
      </w:r>
      <w:r w:rsidR="0031236E">
        <w:rPr>
          <w:rFonts w:eastAsia="Times New Roman"/>
          <w:color w:val="000000"/>
          <w:sz w:val="28"/>
          <w:szCs w:val="28"/>
        </w:rPr>
        <w:t>, виключивши пункт 3</w:t>
      </w:r>
      <w:r>
        <w:rPr>
          <w:rFonts w:eastAsia="Times New Roman"/>
          <w:color w:val="000000"/>
          <w:sz w:val="28"/>
          <w:szCs w:val="28"/>
        </w:rPr>
        <w:t>.</w:t>
      </w:r>
    </w:p>
    <w:p w14:paraId="73D21434" w14:textId="77777777" w:rsidR="00D5526E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 Затвердити </w:t>
      </w:r>
      <w:r>
        <w:rPr>
          <w:color w:val="000000"/>
          <w:sz w:val="28"/>
          <w:szCs w:val="28"/>
          <w:lang w:val="ru-RU"/>
        </w:rPr>
        <w:t>о</w:t>
      </w:r>
      <w:r>
        <w:rPr>
          <w:color w:val="000000"/>
          <w:sz w:val="28"/>
          <w:szCs w:val="28"/>
        </w:rPr>
        <w:t>б’єкт конкурсу на перевезення пасажирів</w:t>
      </w:r>
      <w:r>
        <w:rPr>
          <w:color w:val="000000"/>
          <w:sz w:val="28"/>
          <w:szCs w:val="28"/>
          <w:lang w:val="ru-RU"/>
        </w:rPr>
        <w:t xml:space="preserve"> №</w:t>
      </w:r>
      <w:r>
        <w:rPr>
          <w:color w:val="000000"/>
          <w:sz w:val="28"/>
          <w:szCs w:val="28"/>
        </w:rPr>
        <w:t> 133 згідно з додатком 1 та оголосити</w:t>
      </w:r>
      <w:r>
        <w:rPr>
          <w:color w:val="000000"/>
          <w:sz w:val="28"/>
          <w:szCs w:val="28"/>
          <w:lang w:val="ru-RU"/>
        </w:rPr>
        <w:t xml:space="preserve"> конкурс </w:t>
      </w:r>
      <w:r>
        <w:rPr>
          <w:color w:val="000000"/>
          <w:sz w:val="28"/>
          <w:szCs w:val="28"/>
        </w:rPr>
        <w:t xml:space="preserve">за цим </w:t>
      </w:r>
      <w:r>
        <w:rPr>
          <w:color w:val="000000"/>
          <w:sz w:val="28"/>
          <w:szCs w:val="28"/>
          <w:lang w:val="ru-RU"/>
        </w:rPr>
        <w:t>о</w:t>
      </w:r>
      <w:r>
        <w:rPr>
          <w:color w:val="000000"/>
          <w:sz w:val="28"/>
          <w:szCs w:val="28"/>
        </w:rPr>
        <w:t>б’єктом.</w:t>
      </w:r>
    </w:p>
    <w:p w14:paraId="5D5E0DE5" w14:textId="77777777" w:rsidR="00D5526E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</w:rPr>
        <w:t>Затвердити:</w:t>
      </w:r>
    </w:p>
    <w:p w14:paraId="7C47DF88" w14:textId="77777777" w:rsidR="00D5526E" w:rsidRDefault="00000000">
      <w:pPr>
        <w:widowControl/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  <w:lang w:val="ru-RU"/>
        </w:rPr>
        <w:t>1</w:t>
      </w:r>
      <w:r>
        <w:rPr>
          <w:color w:val="000000"/>
          <w:sz w:val="28"/>
          <w:szCs w:val="28"/>
        </w:rPr>
        <w:t>. Умови конкурсу, до яких належать:</w:t>
      </w:r>
    </w:p>
    <w:p w14:paraId="6C576056" w14:textId="77777777" w:rsidR="00D5526E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  <w:lang w:val="ru-RU"/>
        </w:rPr>
        <w:t>1</w:t>
      </w:r>
      <w:r>
        <w:rPr>
          <w:color w:val="000000"/>
          <w:sz w:val="28"/>
          <w:szCs w:val="28"/>
        </w:rPr>
        <w:t>.1. Участь у конкурсі можуть брати:</w:t>
      </w:r>
    </w:p>
    <w:p w14:paraId="6F17ADDD" w14:textId="77777777" w:rsidR="00D5526E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міські автобуси категорії М</w:t>
      </w:r>
      <w:r>
        <w:rPr>
          <w:color w:val="000000"/>
          <w:sz w:val="28"/>
          <w:szCs w:val="28"/>
          <w:lang w:val="ru-RU"/>
        </w:rPr>
        <w:t>3</w:t>
      </w:r>
      <w:r>
        <w:rPr>
          <w:color w:val="000000"/>
          <w:sz w:val="28"/>
          <w:szCs w:val="28"/>
        </w:rPr>
        <w:t xml:space="preserve"> класу 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з екологічними показниками не нижче Євро-5 на маршруті № 11;</w:t>
      </w:r>
    </w:p>
    <w:p w14:paraId="7A75E367" w14:textId="77777777" w:rsidR="00D5526E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автобуси категорії М3 класу 1, категорії М2 класу А, В з екологічними показниками не нижче Євро-2 на маршруті № 50.</w:t>
      </w:r>
    </w:p>
    <w:p w14:paraId="17A1EAD2" w14:textId="77777777" w:rsidR="00D5526E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  <w:lang w:val="ru-RU"/>
        </w:rPr>
        <w:t>1</w:t>
      </w:r>
      <w:r>
        <w:rPr>
          <w:color w:val="000000"/>
          <w:sz w:val="28"/>
          <w:szCs w:val="28"/>
        </w:rPr>
        <w:t>.2. Перевізник, який визначений переможцем у конкурсі на перевезення пасажирів автомобільним транспортом, до затвердження результатів конкурсу забезпечує на транспортних засобах, які пропонуються для роботи на автобусному маршруті, з резервними включно, наявність працездатного обладнання автоматизованої системи обліку оплати проїзду, системи GPS-моніторингу громадського транспорту, системи автоматичного сповіщення пасажирів, системи відеоспостереження.</w:t>
      </w:r>
    </w:p>
    <w:p w14:paraId="39BA2C44" w14:textId="77777777" w:rsidR="00D5526E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 xml:space="preserve">Після затвердження результатів конкурсу укладає з організатором перевезень та оператором тристоронній договір про організацію та обслуговування електронних систем в громадському транспорті міста Луцька на маршруті № 11 та тристоронній договір про організацію та обслуговування </w:t>
      </w:r>
      <w:r>
        <w:rPr>
          <w:color w:val="000000"/>
          <w:spacing w:val="-2"/>
          <w:sz w:val="28"/>
          <w:szCs w:val="28"/>
        </w:rPr>
        <w:t>електронних систем в громадському транспорті Луцької міської територіальної громади на приміських автобусних маршрутах на маршруті № 50.</w:t>
      </w:r>
    </w:p>
    <w:p w14:paraId="36410C76" w14:textId="77777777" w:rsidR="00D5526E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sz w:val="28"/>
          <w:szCs w:val="28"/>
        </w:rPr>
        <w:t>4.</w:t>
      </w:r>
      <w:r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>.3. </w:t>
      </w:r>
      <w:r>
        <w:rPr>
          <w:color w:val="000000"/>
          <w:sz w:val="28"/>
          <w:szCs w:val="28"/>
        </w:rPr>
        <w:t>На об’єкті конкурсу передбачається робота до 50 % транспортних засобів, але не менше одного автобуса, пристосованого для перевезення осіб з обмеженими фізичними можливостями</w:t>
      </w:r>
      <w:r>
        <w:rPr>
          <w:sz w:val="28"/>
          <w:szCs w:val="28"/>
        </w:rPr>
        <w:t>.</w:t>
      </w:r>
    </w:p>
    <w:p w14:paraId="7887E9F3" w14:textId="219D3F13" w:rsidR="00D5526E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sz w:val="28"/>
          <w:szCs w:val="28"/>
        </w:rPr>
        <w:t>4.</w:t>
      </w:r>
      <w:r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>.4.</w:t>
      </w:r>
      <w:r>
        <w:rPr>
          <w:color w:val="000000"/>
          <w:sz w:val="28"/>
          <w:szCs w:val="28"/>
        </w:rPr>
        <w:t> Інші умови</w:t>
      </w:r>
      <w:r w:rsidR="008A130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передбачені проєктом договору на перевезення пасажирів автомобільним транспортом у м. Луцьку, умови якого обов’язкові для виконання на маршруті № 11 згідно з додатком 2.</w:t>
      </w:r>
    </w:p>
    <w:p w14:paraId="1126FC60" w14:textId="40858DDE" w:rsidR="00D5526E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4.1.5. Інші умови</w:t>
      </w:r>
      <w:r w:rsidR="008A130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передбачені договором на перевезення пасажирів автомобільним транспортом Луцької міської територіальної громади на приміських автобусних маршрутах, умови якого є обов’язковими до виконання, затверджені рішенням виконавчого комітету від 07.04.2021    № 260-1 “Про затвердження форми Договору на перевезення пасажирів автомобільним транспортом Луцької міської територіальної громади на приміських автобусних маршрутах, умови якого є обов’язковими до виконання”</w:t>
      </w:r>
      <w:r w:rsidR="008A130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зі змінами</w:t>
      </w:r>
      <w:r w:rsidR="008A130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на маршруті № 50.</w:t>
      </w:r>
    </w:p>
    <w:p w14:paraId="1FACB456" w14:textId="77777777" w:rsidR="00D5526E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lastRenderedPageBreak/>
        <w:t>4.</w:t>
      </w:r>
      <w:r>
        <w:rPr>
          <w:color w:val="000000"/>
          <w:sz w:val="28"/>
          <w:szCs w:val="28"/>
          <w:lang w:val="ru-RU"/>
        </w:rPr>
        <w:t>1</w:t>
      </w:r>
      <w:r>
        <w:rPr>
          <w:color w:val="000000"/>
          <w:sz w:val="28"/>
          <w:szCs w:val="28"/>
        </w:rPr>
        <w:t xml:space="preserve">.6. Термін дії договору на перевезення пасажирів автомобільним транспортом </w:t>
      </w:r>
      <w:r>
        <w:rPr>
          <w:sz w:val="28"/>
          <w:szCs w:val="28"/>
        </w:rPr>
        <w:t xml:space="preserve">становить п’ять </w:t>
      </w:r>
      <w:r>
        <w:rPr>
          <w:color w:val="000000"/>
          <w:sz w:val="28"/>
          <w:szCs w:val="28"/>
        </w:rPr>
        <w:t>років.</w:t>
      </w:r>
    </w:p>
    <w:p w14:paraId="3F8F0954" w14:textId="77777777" w:rsidR="00D5526E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  <w:lang w:val="ru-RU"/>
        </w:rPr>
        <w:t>.1.</w:t>
      </w:r>
      <w:r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  <w:lang w:val="ru-RU"/>
        </w:rPr>
        <w:t>. Розм</w:t>
      </w:r>
      <w:r>
        <w:rPr>
          <w:color w:val="000000"/>
          <w:sz w:val="28"/>
          <w:szCs w:val="28"/>
        </w:rPr>
        <w:t>ір плати за участь у конкурсі на перевезення пасажирів автомобільним транспортом відповідно до рішення виконавчого комітету міської ради від 17.11.2021 №</w:t>
      </w:r>
      <w:r>
        <w:rPr>
          <w:color w:val="000000"/>
          <w:sz w:val="28"/>
          <w:szCs w:val="28"/>
          <w:lang w:val="ru-RU"/>
        </w:rPr>
        <w:t> </w:t>
      </w:r>
      <w:r>
        <w:rPr>
          <w:color w:val="000000"/>
          <w:sz w:val="28"/>
          <w:szCs w:val="28"/>
        </w:rPr>
        <w:t>930-1 “</w:t>
      </w:r>
      <w:r>
        <w:rPr>
          <w:color w:val="000000"/>
          <w:sz w:val="28"/>
          <w:szCs w:val="28"/>
          <w:lang w:val="ru-RU"/>
        </w:rPr>
        <w:t xml:space="preserve">Про 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  <w:lang w:val="ru-RU"/>
        </w:rPr>
        <w:t>озм</w:t>
      </w:r>
      <w:r>
        <w:rPr>
          <w:color w:val="000000"/>
          <w:sz w:val="28"/>
          <w:szCs w:val="28"/>
        </w:rPr>
        <w:t>ір плати за участь у конкурсі на перевезення пасажирів на автобусних маршрутах загального користування Луцької міської територіальної громади”.</w:t>
      </w:r>
    </w:p>
    <w:p w14:paraId="6D65BD4B" w14:textId="77777777" w:rsidR="00D5526E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4.1.8.</w:t>
      </w:r>
      <w:r>
        <w:rPr>
          <w:color w:val="000000"/>
          <w:sz w:val="28"/>
          <w:szCs w:val="28"/>
          <w:lang w:val="ru-RU"/>
        </w:rPr>
        <w:t> </w:t>
      </w:r>
      <w:r>
        <w:rPr>
          <w:color w:val="000000"/>
          <w:sz w:val="28"/>
          <w:szCs w:val="28"/>
        </w:rPr>
        <w:t>Перевізник</w:t>
      </w:r>
      <w:r>
        <w:rPr>
          <w:color w:val="000000"/>
          <w:sz w:val="28"/>
          <w:szCs w:val="28"/>
          <w:lang w:val="ru-RU"/>
        </w:rPr>
        <w:t xml:space="preserve"> б</w:t>
      </w:r>
      <w:r>
        <w:rPr>
          <w:color w:val="000000"/>
          <w:sz w:val="28"/>
          <w:szCs w:val="28"/>
        </w:rPr>
        <w:t xml:space="preserve">езкоштовно та бездотаційно перевозить пасажирів пільгових категорій згідно з переліком, встановленим рішенням виконавчого комітету на відповідний рік, не більше семи пасажирів одночасно в салоні автобусу під час руху на маршруті № 11, не більше п’яти пасажирів на маршруті № 50. Цей перелік вивішує в салоні автобуса. </w:t>
      </w:r>
    </w:p>
    <w:p w14:paraId="731BE805" w14:textId="77777777" w:rsidR="00D5526E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4.1.9. Перевізник, який визначений переможцем у конкурсі на перевезення пасажирів автомобільним транспортом, до затвердження результатів конкурсу, інформує організатора перевезень про вартість проїзду на маршруті з одночасним поданням розрахунку тарифу відповідно до Методики розрахунку тарифів на послуги пасажирського автомобільного транспорту на маршруті №</w:t>
      </w:r>
      <w:r>
        <w:rPr>
          <w:rFonts w:eastAsia="Times New Roman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50.</w:t>
      </w:r>
    </w:p>
    <w:p w14:paraId="10A0F8BD" w14:textId="450F7FCC" w:rsidR="00D5526E" w:rsidRDefault="00FC0D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4</w:t>
      </w:r>
      <w:r w:rsidR="00000000">
        <w:rPr>
          <w:color w:val="000000"/>
          <w:sz w:val="28"/>
          <w:szCs w:val="28"/>
        </w:rPr>
        <w:t xml:space="preserve">.1.10. Відмова від здійснення перевезень по одному з маршрутів тягне за собою розірвання договорів по об’єкту конкурсу в цілому. </w:t>
      </w:r>
    </w:p>
    <w:p w14:paraId="0A7313F3" w14:textId="4146B0BC" w:rsidR="00D5526E" w:rsidRDefault="00FC0D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sz w:val="28"/>
          <w:szCs w:val="28"/>
        </w:rPr>
        <w:t>4</w:t>
      </w:r>
      <w:r w:rsidR="00000000">
        <w:rPr>
          <w:sz w:val="28"/>
          <w:szCs w:val="28"/>
        </w:rPr>
        <w:t>.</w:t>
      </w:r>
      <w:r w:rsidR="00000000">
        <w:rPr>
          <w:sz w:val="28"/>
          <w:szCs w:val="28"/>
          <w:lang w:val="ru-RU"/>
        </w:rPr>
        <w:t>2</w:t>
      </w:r>
      <w:r w:rsidR="00000000">
        <w:rPr>
          <w:sz w:val="28"/>
          <w:szCs w:val="28"/>
        </w:rPr>
        <w:t>.</w:t>
      </w:r>
      <w:r w:rsidR="00000000">
        <w:rPr>
          <w:color w:val="000000"/>
          <w:sz w:val="28"/>
          <w:szCs w:val="28"/>
        </w:rPr>
        <w:t> </w:t>
      </w:r>
      <w:r w:rsidR="00000000">
        <w:rPr>
          <w:sz w:val="28"/>
          <w:szCs w:val="28"/>
        </w:rPr>
        <w:t xml:space="preserve">Графік проведення конкурсу на перевезення пасажирів на автобусних маршрутах загального користування </w:t>
      </w:r>
      <w:r w:rsidR="00000000">
        <w:rPr>
          <w:color w:val="000000"/>
          <w:sz w:val="28"/>
          <w:szCs w:val="28"/>
        </w:rPr>
        <w:t xml:space="preserve"> № 11 </w:t>
      </w:r>
      <w:r w:rsidR="00000000">
        <w:rPr>
          <w:rFonts w:eastAsia="Times New Roman"/>
          <w:color w:val="000000"/>
          <w:sz w:val="28"/>
          <w:szCs w:val="28"/>
        </w:rPr>
        <w:t>“Дружби Народів – Карбишева (Академія рекреаційних технологій і права)</w:t>
      </w:r>
      <w:r>
        <w:rPr>
          <w:rFonts w:eastAsia="Times New Roman"/>
          <w:color w:val="000000"/>
          <w:sz w:val="28"/>
          <w:szCs w:val="28"/>
        </w:rPr>
        <w:t>”</w:t>
      </w:r>
      <w:r w:rsidR="00000000">
        <w:rPr>
          <w:color w:val="000000"/>
          <w:sz w:val="28"/>
          <w:szCs w:val="28"/>
        </w:rPr>
        <w:t xml:space="preserve">, № 50 “Луцьк </w:t>
      </w:r>
      <w:r w:rsidR="00000000">
        <w:rPr>
          <w:rFonts w:eastAsia="Times New Roman"/>
          <w:color w:val="000000"/>
          <w:sz w:val="28"/>
          <w:szCs w:val="28"/>
        </w:rPr>
        <w:t>– Брище</w:t>
      </w:r>
      <w:r w:rsidR="00000000">
        <w:rPr>
          <w:color w:val="000000"/>
          <w:sz w:val="28"/>
          <w:szCs w:val="28"/>
        </w:rPr>
        <w:t xml:space="preserve">” (вихід 2) </w:t>
      </w:r>
      <w:r w:rsidR="00000000">
        <w:rPr>
          <w:sz w:val="28"/>
          <w:szCs w:val="28"/>
        </w:rPr>
        <w:t>згідно з додатком 3.</w:t>
      </w:r>
    </w:p>
    <w:p w14:paraId="7BD107F9" w14:textId="21E8E593" w:rsidR="00D5526E" w:rsidRDefault="00FC0D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5</w:t>
      </w:r>
      <w:r w:rsidR="00000000">
        <w:rPr>
          <w:color w:val="000000"/>
          <w:sz w:val="28"/>
          <w:szCs w:val="28"/>
        </w:rPr>
        <w:t>. До проведення конкурсу та затвердження результатів</w:t>
      </w:r>
      <w:r>
        <w:rPr>
          <w:color w:val="000000"/>
          <w:sz w:val="28"/>
          <w:szCs w:val="28"/>
        </w:rPr>
        <w:t>,</w:t>
      </w:r>
      <w:r w:rsidR="00000000">
        <w:rPr>
          <w:color w:val="000000"/>
          <w:sz w:val="28"/>
          <w:szCs w:val="28"/>
        </w:rPr>
        <w:t xml:space="preserve"> призначити по об’єкту конкурсу №133 перевізника ТОВ “Бест Ленад Груп” з 26.06.2023.</w:t>
      </w:r>
    </w:p>
    <w:p w14:paraId="1D2BCC3A" w14:textId="1AA5A719" w:rsidR="00D5526E" w:rsidRDefault="00FC0D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6</w:t>
      </w:r>
      <w:r w:rsidR="00000000">
        <w:rPr>
          <w:color w:val="000000"/>
          <w:sz w:val="28"/>
          <w:szCs w:val="28"/>
        </w:rPr>
        <w:t>. Доручити</w:t>
      </w:r>
      <w:r w:rsidR="00000000">
        <w:rPr>
          <w:rFonts w:eastAsia="NSimSun"/>
          <w:b/>
          <w:bCs/>
          <w:color w:val="000000"/>
          <w:sz w:val="28"/>
          <w:szCs w:val="28"/>
          <w:lang w:bidi="hi-IN"/>
        </w:rPr>
        <w:t xml:space="preserve"> </w:t>
      </w:r>
      <w:r w:rsidR="00000000">
        <w:rPr>
          <w:rFonts w:eastAsia="Times New Roman"/>
          <w:bCs/>
          <w:color w:val="000000"/>
          <w:sz w:val="28"/>
          <w:szCs w:val="28"/>
        </w:rPr>
        <w:t>відділу транспорту міської ради</w:t>
      </w:r>
      <w:r w:rsidR="00000000">
        <w:rPr>
          <w:color w:val="000000"/>
          <w:sz w:val="28"/>
          <w:szCs w:val="28"/>
        </w:rPr>
        <w:t xml:space="preserve"> розмістити у друкованих засобах масової інформації оголошення про конкурс на перевезення пасажирів згідно з графіком проведення.</w:t>
      </w:r>
    </w:p>
    <w:p w14:paraId="34468EC9" w14:textId="3373DC56" w:rsidR="00D5526E" w:rsidRDefault="00FC0D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sz w:val="28"/>
          <w:szCs w:val="28"/>
        </w:rPr>
        <w:t>7</w:t>
      </w:r>
      <w:r w:rsidR="00000000">
        <w:rPr>
          <w:sz w:val="28"/>
          <w:szCs w:val="28"/>
        </w:rPr>
        <w:t>.</w:t>
      </w:r>
      <w:r w:rsidR="00000000">
        <w:rPr>
          <w:color w:val="000000"/>
          <w:sz w:val="28"/>
          <w:szCs w:val="28"/>
        </w:rPr>
        <w:t> </w:t>
      </w:r>
      <w:r w:rsidR="00000000">
        <w:rPr>
          <w:sz w:val="28"/>
          <w:szCs w:val="28"/>
        </w:rPr>
        <w:t>Доручити управлінню інформаційної</w:t>
      </w:r>
      <w:r w:rsidR="00000000">
        <w:rPr>
          <w:bCs/>
          <w:sz w:val="28"/>
          <w:szCs w:val="28"/>
        </w:rPr>
        <w:t xml:space="preserve"> роботи</w:t>
      </w:r>
      <w:r w:rsidR="00000000">
        <w:rPr>
          <w:sz w:val="28"/>
          <w:szCs w:val="28"/>
        </w:rPr>
        <w:t xml:space="preserve"> довести рішення до відома мешканців через засоби масової</w:t>
      </w:r>
      <w:r w:rsidR="00000000">
        <w:rPr>
          <w:color w:val="000000"/>
          <w:sz w:val="28"/>
          <w:szCs w:val="28"/>
        </w:rPr>
        <w:t xml:space="preserve"> інформації</w:t>
      </w:r>
      <w:r w:rsidR="00000000">
        <w:rPr>
          <w:sz w:val="28"/>
          <w:szCs w:val="28"/>
        </w:rPr>
        <w:t>.</w:t>
      </w:r>
    </w:p>
    <w:p w14:paraId="11E073F6" w14:textId="579C4AA8" w:rsidR="00D5526E" w:rsidRDefault="00FC0D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sz w:val="28"/>
          <w:szCs w:val="28"/>
        </w:rPr>
        <w:t>8</w:t>
      </w:r>
      <w:r w:rsidR="00000000">
        <w:rPr>
          <w:sz w:val="28"/>
          <w:szCs w:val="28"/>
        </w:rPr>
        <w:t>.</w:t>
      </w:r>
      <w:r w:rsidR="00000000">
        <w:rPr>
          <w:color w:val="000000"/>
          <w:sz w:val="28"/>
          <w:szCs w:val="28"/>
        </w:rPr>
        <w:t> </w:t>
      </w:r>
      <w:r w:rsidR="00000000">
        <w:rPr>
          <w:sz w:val="28"/>
          <w:szCs w:val="28"/>
        </w:rPr>
        <w:t>Контроль за виконанням рішення покласти на</w:t>
      </w:r>
      <w:r w:rsidR="00000000">
        <w:rPr>
          <w:sz w:val="28"/>
          <w:szCs w:val="28"/>
          <w:lang w:val="ru-RU"/>
        </w:rPr>
        <w:t xml:space="preserve"> </w:t>
      </w:r>
      <w:r w:rsidR="00000000">
        <w:rPr>
          <w:sz w:val="28"/>
          <w:szCs w:val="28"/>
        </w:rPr>
        <w:t>заступника міського голови Ірину Чебелюк.</w:t>
      </w:r>
    </w:p>
    <w:p w14:paraId="6ACD6E05" w14:textId="77777777" w:rsidR="00D5526E" w:rsidRDefault="00D5526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6602A4DC" w14:textId="77777777" w:rsidR="00D5526E" w:rsidRDefault="00D5526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0E7B6D42" w14:textId="77777777" w:rsidR="00D5526E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301B2E95" w14:textId="77777777" w:rsidR="00D5526E" w:rsidRDefault="00D5526E">
      <w:pPr>
        <w:jc w:val="both"/>
        <w:rPr>
          <w:sz w:val="28"/>
          <w:szCs w:val="28"/>
        </w:rPr>
      </w:pPr>
    </w:p>
    <w:p w14:paraId="1DD6C70C" w14:textId="77777777" w:rsidR="00D5526E" w:rsidRDefault="00000000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З</w:t>
      </w:r>
      <w:r>
        <w:rPr>
          <w:sz w:val="28"/>
          <w:szCs w:val="28"/>
        </w:rPr>
        <w:t>аступник міського голови,</w:t>
      </w:r>
    </w:p>
    <w:p w14:paraId="539EE4AF" w14:textId="77777777" w:rsidR="00D5526E" w:rsidRDefault="00000000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  <w:t>Юрій ВЕРБИЧ</w:t>
      </w:r>
    </w:p>
    <w:p w14:paraId="11B7F8CD" w14:textId="77777777" w:rsidR="00D5526E" w:rsidRDefault="00D5526E">
      <w:pPr>
        <w:jc w:val="both"/>
        <w:rPr>
          <w:sz w:val="28"/>
          <w:szCs w:val="28"/>
        </w:rPr>
      </w:pPr>
    </w:p>
    <w:p w14:paraId="59D0812D" w14:textId="77777777" w:rsidR="00D5526E" w:rsidRDefault="00000000">
      <w:pPr>
        <w:jc w:val="both"/>
      </w:pPr>
      <w:r>
        <w:t>Главічка 777 986</w:t>
      </w:r>
    </w:p>
    <w:sectPr w:rsidR="00D5526E">
      <w:headerReference w:type="default" r:id="rId9"/>
      <w:pgSz w:w="11906" w:h="16838"/>
      <w:pgMar w:top="766" w:right="567" w:bottom="1559" w:left="1985" w:header="709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9A17C" w14:textId="77777777" w:rsidR="005654F6" w:rsidRDefault="005654F6">
      <w:r>
        <w:separator/>
      </w:r>
    </w:p>
  </w:endnote>
  <w:endnote w:type="continuationSeparator" w:id="0">
    <w:p w14:paraId="60922CDC" w14:textId="77777777" w:rsidR="005654F6" w:rsidRDefault="00565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;Arial Unicode MS">
    <w:panose1 w:val="00000000000000000000"/>
    <w:charset w:val="00"/>
    <w:family w:val="roman"/>
    <w:notTrueType/>
    <w:pitch w:val="default"/>
  </w:font>
  <w:font w:name="NSimSun">
    <w:panose1 w:val="02010609030101010101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F0CCD" w14:textId="77777777" w:rsidR="005654F6" w:rsidRDefault="005654F6">
      <w:r>
        <w:separator/>
      </w:r>
    </w:p>
  </w:footnote>
  <w:footnote w:type="continuationSeparator" w:id="0">
    <w:p w14:paraId="0835046C" w14:textId="77777777" w:rsidR="005654F6" w:rsidRDefault="00565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53548" w14:textId="77777777" w:rsidR="00D5526E" w:rsidRDefault="00000000">
    <w:pPr>
      <w:pStyle w:val="ad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14:paraId="1119BDBC" w14:textId="77777777" w:rsidR="00D5526E" w:rsidRDefault="00D5526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30D"/>
    <w:multiLevelType w:val="multilevel"/>
    <w:tmpl w:val="8CCAB3A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27570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26E"/>
    <w:rsid w:val="00146316"/>
    <w:rsid w:val="001A7C2C"/>
    <w:rsid w:val="0031236E"/>
    <w:rsid w:val="005654F6"/>
    <w:rsid w:val="008A1304"/>
    <w:rsid w:val="00D5526E"/>
    <w:rsid w:val="00FC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3030A"/>
  <w15:docId w15:val="{AE55A469-8C5E-4BDB-A591-D1F1A50F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Andale Sans UI"/>
      <w:kern w:val="2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10">
    <w:name w:val="Основной шрифт абзаца1"/>
    <w:qFormat/>
  </w:style>
  <w:style w:type="character" w:customStyle="1" w:styleId="a4">
    <w:name w:val="Верхний колонтитул Знак"/>
    <w:qFormat/>
    <w:rPr>
      <w:rFonts w:eastAsia="Andale Sans UI"/>
      <w:kern w:val="2"/>
      <w:sz w:val="24"/>
      <w:szCs w:val="24"/>
    </w:rPr>
  </w:style>
  <w:style w:type="character" w:customStyle="1" w:styleId="a5">
    <w:name w:val="Нижний колонтитул Знак"/>
    <w:qFormat/>
    <w:rPr>
      <w:rFonts w:eastAsia="Andale Sans UI"/>
      <w:kern w:val="2"/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Tahoma"/>
    </w:rPr>
  </w:style>
  <w:style w:type="paragraph" w:customStyle="1" w:styleId="ab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819"/>
        <w:tab w:val="right" w:pos="9639"/>
      </w:tabs>
    </w:pPr>
  </w:style>
  <w:style w:type="paragraph" w:styleId="ae">
    <w:name w:val="footer"/>
    <w:basedOn w:val="a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4109</Words>
  <Characters>2343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30</cp:revision>
  <cp:lastPrinted>2022-08-25T13:11:00Z</cp:lastPrinted>
  <dcterms:created xsi:type="dcterms:W3CDTF">2022-08-26T07:28:00Z</dcterms:created>
  <dcterms:modified xsi:type="dcterms:W3CDTF">2023-06-02T12:16:00Z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