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C3A3" w14:textId="77777777" w:rsidR="005602D2" w:rsidRDefault="00000000" w:rsidP="00A533C8">
      <w:pPr>
        <w:ind w:left="9356"/>
      </w:pPr>
      <w:r>
        <w:rPr>
          <w:sz w:val="26"/>
          <w:szCs w:val="26"/>
          <w:lang w:val="uk-UA"/>
        </w:rPr>
        <w:t>Додаток 1</w:t>
      </w:r>
    </w:p>
    <w:p w14:paraId="432647B7" w14:textId="77777777" w:rsidR="005602D2" w:rsidRDefault="00000000" w:rsidP="00A533C8">
      <w:pPr>
        <w:ind w:left="9356"/>
      </w:pPr>
      <w:r>
        <w:rPr>
          <w:sz w:val="26"/>
          <w:szCs w:val="26"/>
          <w:lang w:val="uk-UA"/>
        </w:rPr>
        <w:t>до рішення виконавчого комітету міської ради</w:t>
      </w:r>
    </w:p>
    <w:p w14:paraId="2E9A08EE" w14:textId="77777777" w:rsidR="005602D2" w:rsidRDefault="00000000" w:rsidP="00A533C8">
      <w:pPr>
        <w:ind w:left="9356"/>
      </w:pPr>
      <w:r>
        <w:rPr>
          <w:sz w:val="26"/>
          <w:szCs w:val="26"/>
          <w:lang w:val="uk-UA"/>
        </w:rPr>
        <w:t>_________________№___________</w:t>
      </w:r>
    </w:p>
    <w:p w14:paraId="665556F2" w14:textId="77777777" w:rsidR="005602D2" w:rsidRDefault="005602D2" w:rsidP="00A533C8">
      <w:pPr>
        <w:ind w:left="9356"/>
        <w:rPr>
          <w:sz w:val="10"/>
          <w:szCs w:val="10"/>
        </w:rPr>
      </w:pPr>
    </w:p>
    <w:p w14:paraId="2D9802CC" w14:textId="77777777" w:rsidR="00A533C8" w:rsidRDefault="00A53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sz w:val="26"/>
          <w:szCs w:val="26"/>
          <w:lang w:val="uk-UA"/>
        </w:rPr>
      </w:pPr>
    </w:p>
    <w:p w14:paraId="72F55C80" w14:textId="14D795BC" w:rsidR="005602D2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Об’єкт конкурсу </w:t>
      </w:r>
      <w:r>
        <w:rPr>
          <w:color w:val="000000"/>
          <w:sz w:val="26"/>
          <w:szCs w:val="26"/>
          <w:lang w:val="uk-UA"/>
        </w:rPr>
        <w:t>на перевезення пасажирів на автобусних маршрутах загального користування</w:t>
      </w:r>
    </w:p>
    <w:p w14:paraId="6DE68161" w14:textId="77777777" w:rsidR="00A533C8" w:rsidRDefault="00A53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lang w:val="uk-UA"/>
        </w:rPr>
      </w:pPr>
    </w:p>
    <w:tbl>
      <w:tblPr>
        <w:tblW w:w="1573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1418"/>
        <w:gridCol w:w="1134"/>
        <w:gridCol w:w="1275"/>
        <w:gridCol w:w="1276"/>
        <w:gridCol w:w="1418"/>
        <w:gridCol w:w="1559"/>
        <w:gridCol w:w="1417"/>
        <w:gridCol w:w="4395"/>
      </w:tblGrid>
      <w:tr w:rsidR="005602D2" w14:paraId="7A8F9D20" w14:textId="77777777" w:rsidTr="00A533C8">
        <w:trPr>
          <w:cantSplit/>
          <w:trHeight w:val="18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8B7E" w14:textId="5BD8EB5A" w:rsidR="005602D2" w:rsidRDefault="00000000">
            <w:pPr>
              <w:widowControl w:val="0"/>
              <w:tabs>
                <w:tab w:val="left" w:pos="84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№   об’єк</w:t>
            </w:r>
            <w:r w:rsidR="00A533C8">
              <w:rPr>
                <w:lang w:val="uk-UA"/>
              </w:rPr>
              <w:t>-</w:t>
            </w:r>
            <w:r>
              <w:rPr>
                <w:lang w:val="uk-UA"/>
              </w:rPr>
              <w:t>т</w:t>
            </w:r>
            <w:r w:rsidR="00285931">
              <w:rPr>
                <w:lang w:val="uk-UA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3751" w14:textId="76E6BC2D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№ марш-рут</w:t>
            </w:r>
            <w:r w:rsidR="00285931">
              <w:rPr>
                <w:lang w:val="uk-UA"/>
              </w:rPr>
              <w:t>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F067" w14:textId="569D1ECC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маршрут</w:t>
            </w:r>
            <w:r w:rsidR="00285931">
              <w:rPr>
                <w:lang w:val="uk-UA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747F4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Режим руху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03FBF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A4FA4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автобусів на маршруті</w:t>
            </w:r>
          </w:p>
          <w:p w14:paraId="377E0478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E4AC7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Розрахун-ковий інтервал </w:t>
            </w:r>
          </w:p>
          <w:p w14:paraId="2007B6AC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79A0E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Розрахун-ковий інтервал </w:t>
            </w:r>
          </w:p>
          <w:p w14:paraId="4FDE066B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руху в години “пік”, хв.</w:t>
            </w:r>
          </w:p>
          <w:p w14:paraId="13A90FF7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у вихідні та святкові дні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62915" w14:textId="0422B1FF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Загальна пасажиро-місткість</w:t>
            </w:r>
            <w:r w:rsidR="00FF491F">
              <w:rPr>
                <w:lang w:val="uk-UA"/>
              </w:rPr>
              <w:t>, не менше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E6DD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Шлях за маршрутом (проспектами, вулицями)</w:t>
            </w:r>
          </w:p>
        </w:tc>
      </w:tr>
      <w:tr w:rsidR="005602D2" w14:paraId="21F69A00" w14:textId="77777777" w:rsidTr="00A533C8">
        <w:trPr>
          <w:trHeight w:val="237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BC397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B7881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14:paraId="5CAAE86B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  <w:p w14:paraId="23A33EF1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  <w:p w14:paraId="48B276DF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  <w:p w14:paraId="01872241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  <w:p w14:paraId="3839D7E7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  <w:p w14:paraId="1E1C8CEB" w14:textId="77777777" w:rsidR="005602D2" w:rsidRDefault="005602D2">
            <w:pPr>
              <w:widowControl w:val="0"/>
              <w:rPr>
                <w:lang w:val="uk-UA"/>
              </w:rPr>
            </w:pPr>
          </w:p>
          <w:p w14:paraId="4856C3B3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E89F0" w14:textId="77777777" w:rsidR="005602D2" w:rsidRDefault="00000000" w:rsidP="00A533C8">
            <w:pPr>
              <w:widowControl w:val="0"/>
              <w:ind w:left="-10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Вересневе </w:t>
            </w:r>
            <w:r>
              <w:rPr>
                <w:color w:val="000000"/>
                <w:sz w:val="28"/>
                <w:szCs w:val="28"/>
                <w:lang w:val="uk-UA"/>
              </w:rPr>
              <w:t>–</w:t>
            </w:r>
            <w:r>
              <w:rPr>
                <w:lang w:val="uk-UA"/>
              </w:rPr>
              <w:t xml:space="preserve"> Окружна</w:t>
            </w:r>
          </w:p>
          <w:p w14:paraId="341E82D9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  <w:p w14:paraId="118E7D53" w14:textId="77777777" w:rsidR="005602D2" w:rsidRDefault="005602D2">
            <w:pPr>
              <w:pStyle w:val="af"/>
              <w:widowControl w:val="0"/>
              <w:jc w:val="center"/>
              <w:rPr>
                <w:color w:val="000000"/>
                <w:lang w:val="uk-UA"/>
              </w:rPr>
            </w:pPr>
          </w:p>
          <w:p w14:paraId="226A9F5D" w14:textId="77777777" w:rsidR="005602D2" w:rsidRDefault="005602D2">
            <w:pPr>
              <w:pStyle w:val="af"/>
              <w:widowControl w:val="0"/>
              <w:jc w:val="center"/>
              <w:rPr>
                <w:color w:val="000000"/>
                <w:lang w:val="uk-UA"/>
              </w:rPr>
            </w:pPr>
          </w:p>
          <w:p w14:paraId="6F706DD3" w14:textId="77777777" w:rsidR="005602D2" w:rsidRDefault="005602D2">
            <w:pPr>
              <w:pStyle w:val="af"/>
              <w:widowControl w:val="0"/>
              <w:rPr>
                <w:color w:val="000000"/>
                <w:lang w:val="uk-UA"/>
              </w:rPr>
            </w:pPr>
          </w:p>
          <w:p w14:paraId="47323CF3" w14:textId="77777777" w:rsidR="005602D2" w:rsidRDefault="005602D2">
            <w:pPr>
              <w:pStyle w:val="af"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91582" w14:textId="77777777" w:rsidR="005602D2" w:rsidRDefault="0000000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Звичай-ний режим</w:t>
            </w:r>
          </w:p>
          <w:p w14:paraId="0D9B1743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  <w:p w14:paraId="11D822B6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  <w:p w14:paraId="2BB84A87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  <w:p w14:paraId="580FEF8A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  <w:p w14:paraId="76655A72" w14:textId="77777777" w:rsidR="005602D2" w:rsidRDefault="005602D2">
            <w:pPr>
              <w:widowControl w:val="0"/>
              <w:rPr>
                <w:lang w:val="uk-UA"/>
              </w:rPr>
            </w:pPr>
          </w:p>
          <w:p w14:paraId="294BB509" w14:textId="77777777" w:rsidR="005602D2" w:rsidRDefault="005602D2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CEA38" w14:textId="77777777" w:rsidR="005602D2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656238EA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42E494B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7EBE8561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E0FD0D9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FCC0359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0A96A8B" w14:textId="77777777" w:rsidR="005602D2" w:rsidRDefault="005602D2">
            <w:pPr>
              <w:widowControl w:val="0"/>
              <w:snapToGrid w:val="0"/>
              <w:rPr>
                <w:lang w:val="uk-UA"/>
              </w:rPr>
            </w:pPr>
          </w:p>
          <w:p w14:paraId="7E68F7B0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306B0" w14:textId="77777777" w:rsidR="005602D2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14:paraId="55545498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1F3E3013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FC70F1D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29B8695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386BAB4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02B54431" w14:textId="77777777" w:rsidR="005602D2" w:rsidRDefault="005602D2">
            <w:pPr>
              <w:widowControl w:val="0"/>
              <w:snapToGrid w:val="0"/>
              <w:rPr>
                <w:lang w:val="uk-UA"/>
              </w:rPr>
            </w:pPr>
          </w:p>
          <w:p w14:paraId="7F05CA23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A5B8" w14:textId="77777777" w:rsidR="005602D2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37C4" w14:textId="77777777" w:rsidR="005602D2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Згідно з розкладом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A55B0" w14:textId="3807CC0C" w:rsidR="005602D2" w:rsidRDefault="00000000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  <w:p w14:paraId="57E60199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DD8416B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5C5282DB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472F55B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293B902F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  <w:p w14:paraId="6D1712AB" w14:textId="77777777" w:rsidR="005602D2" w:rsidRDefault="005602D2">
            <w:pPr>
              <w:widowControl w:val="0"/>
              <w:snapToGrid w:val="0"/>
              <w:rPr>
                <w:lang w:val="uk-UA"/>
              </w:rPr>
            </w:pPr>
          </w:p>
          <w:p w14:paraId="293421C9" w14:textId="77777777" w:rsidR="005602D2" w:rsidRDefault="005602D2">
            <w:pPr>
              <w:widowControl w:val="0"/>
              <w:snapToGrid w:val="0"/>
              <w:jc w:val="center"/>
              <w:rPr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0D2A4" w14:textId="7D994159" w:rsidR="005602D2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У прямому та зворотному напрямку: Корольова, Валерії Новодворської, Цукрова, Корольова, Полонківська, Львівська, Потебні, Гнідавська, Данила Галицького, Ковельська, Глушець, Паркова (Словацького, Богдана Хмельницького), Волі, Київський майдан, Рівненська,</w:t>
            </w:r>
            <w:r>
              <w:rPr>
                <w:rFonts w:eastAsia="Andale Sans UI"/>
                <w:color w:val="000000"/>
                <w:kern w:val="2"/>
                <w:lang w:val="uk-UA"/>
              </w:rPr>
              <w:t xml:space="preserve"> </w:t>
            </w:r>
            <w:r>
              <w:rPr>
                <w:color w:val="000000"/>
                <w:kern w:val="2"/>
                <w:lang w:val="uk-UA"/>
              </w:rPr>
              <w:t>Окружна</w:t>
            </w:r>
            <w:r>
              <w:rPr>
                <w:color w:val="000000"/>
                <w:kern w:val="2"/>
              </w:rPr>
              <w:t xml:space="preserve"> </w:t>
            </w:r>
            <w:r>
              <w:rPr>
                <w:color w:val="000000"/>
                <w:kern w:val="2"/>
                <w:lang w:val="uk-UA"/>
              </w:rPr>
              <w:t>(місця міжзмінного відстою на вул.</w:t>
            </w:r>
            <w:r w:rsidR="00F10304">
              <w:rPr>
                <w:color w:val="000000"/>
                <w:kern w:val="2"/>
                <w:lang w:val="uk-UA"/>
              </w:rPr>
              <w:t> </w:t>
            </w:r>
            <w:r>
              <w:rPr>
                <w:color w:val="000000"/>
                <w:kern w:val="2"/>
                <w:lang w:val="uk-UA"/>
              </w:rPr>
              <w:t>Окружній біля ТЦ “</w:t>
            </w:r>
            <w:r>
              <w:rPr>
                <w:color w:val="000000"/>
                <w:kern w:val="2"/>
              </w:rPr>
              <w:t>Епіцентр</w:t>
            </w:r>
            <w:r>
              <w:rPr>
                <w:color w:val="000000"/>
                <w:kern w:val="2"/>
                <w:lang w:val="uk-UA"/>
              </w:rPr>
              <w:t>” та  вул. Корольова)</w:t>
            </w:r>
          </w:p>
          <w:p w14:paraId="4A9DC760" w14:textId="77777777" w:rsidR="005602D2" w:rsidRDefault="005602D2">
            <w:pPr>
              <w:widowControl w:val="0"/>
              <w:jc w:val="both"/>
              <w:rPr>
                <w:lang w:val="uk-UA"/>
              </w:rPr>
            </w:pPr>
          </w:p>
        </w:tc>
      </w:tr>
    </w:tbl>
    <w:p w14:paraId="0C7EA99A" w14:textId="77777777" w:rsidR="005602D2" w:rsidRDefault="005602D2">
      <w:pPr>
        <w:rPr>
          <w:lang w:val="uk-UA"/>
        </w:rPr>
      </w:pPr>
    </w:p>
    <w:p w14:paraId="723D23E0" w14:textId="77777777" w:rsidR="005602D2" w:rsidRDefault="00000000" w:rsidP="00A533C8">
      <w:pPr>
        <w:ind w:left="-426"/>
        <w:rPr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14:paraId="2E964BA7" w14:textId="5E469AD5" w:rsidR="005602D2" w:rsidRDefault="00000000" w:rsidP="00A533C8">
      <w:pPr>
        <w:ind w:left="-426"/>
        <w:jc w:val="both"/>
        <w:rPr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533C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56E10222" w14:textId="77777777" w:rsidR="005602D2" w:rsidRDefault="005602D2" w:rsidP="00A533C8">
      <w:pPr>
        <w:ind w:left="-426"/>
        <w:jc w:val="both"/>
        <w:rPr>
          <w:sz w:val="28"/>
          <w:szCs w:val="28"/>
          <w:lang w:val="uk-UA"/>
        </w:rPr>
      </w:pPr>
    </w:p>
    <w:p w14:paraId="111BC299" w14:textId="77777777" w:rsidR="005602D2" w:rsidRDefault="00000000" w:rsidP="00A533C8">
      <w:pPr>
        <w:ind w:left="-426"/>
        <w:rPr>
          <w:lang w:val="uk-UA"/>
        </w:rPr>
      </w:pPr>
      <w:r>
        <w:rPr>
          <w:color w:val="000000"/>
          <w:lang w:val="uk-UA"/>
        </w:rPr>
        <w:t>Главічка 777 986</w:t>
      </w:r>
    </w:p>
    <w:sectPr w:rsidR="005602D2">
      <w:pgSz w:w="16838" w:h="11906" w:orient="landscape"/>
      <w:pgMar w:top="1985" w:right="1134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D2"/>
    <w:rsid w:val="00285931"/>
    <w:rsid w:val="005602D2"/>
    <w:rsid w:val="00A533C8"/>
    <w:rsid w:val="00F10304"/>
    <w:rsid w:val="00F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B99A7"/>
  <w15:docId w15:val="{E04CD510-BAAD-467B-93F6-E158A223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Body Text Indent"/>
    <w:basedOn w:val="a"/>
    <w:pPr>
      <w:ind w:firstLine="720"/>
      <w:jc w:val="both"/>
      <w:textAlignment w:val="baseline"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Zelenchuk</dc:creator>
  <dc:description/>
  <cp:lastModifiedBy>Ірина Демидюк</cp:lastModifiedBy>
  <cp:revision>10</cp:revision>
  <cp:lastPrinted>2022-08-25T12:19:00Z</cp:lastPrinted>
  <dcterms:created xsi:type="dcterms:W3CDTF">2022-08-26T12:51:00Z</dcterms:created>
  <dcterms:modified xsi:type="dcterms:W3CDTF">2023-06-14T08:25:00Z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