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3690420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:rsidR="009231FF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Про продовження розміщення</w:t>
      </w:r>
    </w:p>
    <w:p w:rsidR="009231FF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підприємцем </w:t>
      </w:r>
      <w:r w:rsidR="008C0700">
        <w:rPr>
          <w:sz w:val="28"/>
          <w:szCs w:val="28"/>
        </w:rPr>
        <w:t>Іванюк Ю.І.</w:t>
      </w:r>
    </w:p>
    <w:p w:rsidR="009231FF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стаціонарної тимчасової споруди</w:t>
      </w:r>
    </w:p>
    <w:p w:rsidR="009231FF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в Центральному парку культури </w:t>
      </w:r>
    </w:p>
    <w:p w:rsidR="009231FF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</w:p>
    <w:p w:rsidR="009231FF" w:rsidRDefault="00E60B61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(Центральн</w:t>
      </w:r>
      <w:r w:rsidR="008C0700">
        <w:rPr>
          <w:sz w:val="28"/>
          <w:szCs w:val="28"/>
        </w:rPr>
        <w:t>а</w:t>
      </w:r>
      <w:r>
        <w:rPr>
          <w:sz w:val="28"/>
          <w:szCs w:val="28"/>
        </w:rPr>
        <w:t xml:space="preserve"> але</w:t>
      </w:r>
      <w:r w:rsidR="008C0700">
        <w:rPr>
          <w:sz w:val="28"/>
          <w:szCs w:val="28"/>
        </w:rPr>
        <w:t>я</w:t>
      </w:r>
      <w:r>
        <w:rPr>
          <w:sz w:val="28"/>
          <w:szCs w:val="28"/>
        </w:rPr>
        <w:t>, навпроти зони</w:t>
      </w:r>
    </w:p>
    <w:p w:rsidR="00EC203B" w:rsidRPr="00A21C22" w:rsidRDefault="00E60B61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відпочинку «Пташиний гай»)</w:t>
      </w:r>
    </w:p>
    <w:p w:rsidR="00EC203B" w:rsidRPr="00AF0A84" w:rsidRDefault="00EC203B" w:rsidP="00AF0A84">
      <w:pPr>
        <w:ind w:right="4251"/>
        <w:jc w:val="both"/>
      </w:pPr>
    </w:p>
    <w:p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Юляни</w:t>
      </w:r>
      <w:proofErr w:type="spellEnd"/>
      <w:r w:rsidR="008C0700">
        <w:rPr>
          <w:sz w:val="28"/>
          <w:szCs w:val="28"/>
        </w:rPr>
        <w:t xml:space="preserve"> Ігорівни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C64CE4" w:rsidRPr="00C64CE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</w:t>
      </w:r>
      <w:r w:rsidR="00C64CE4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8C0700">
        <w:rPr>
          <w:sz w:val="28"/>
          <w:szCs w:val="28"/>
        </w:rPr>
        <w:t>11.07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8C0700">
        <w:rPr>
          <w:sz w:val="28"/>
          <w:szCs w:val="28"/>
        </w:rPr>
        <w:t>1309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:rsidR="001D209C" w:rsidRPr="00AF0A84" w:rsidRDefault="001D209C" w:rsidP="001D209C">
      <w:pPr>
        <w:jc w:val="both"/>
        <w:rPr>
          <w:sz w:val="20"/>
          <w:szCs w:val="20"/>
        </w:rPr>
      </w:pPr>
    </w:p>
    <w:p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:rsidR="00AF0A84" w:rsidRPr="00AF0A84" w:rsidRDefault="00AF0A84" w:rsidP="001D209C">
      <w:pPr>
        <w:rPr>
          <w:sz w:val="20"/>
          <w:szCs w:val="20"/>
        </w:rPr>
      </w:pPr>
    </w:p>
    <w:p w:rsidR="00EC203B" w:rsidRPr="00E37A20" w:rsidRDefault="001D209C" w:rsidP="00630042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Юляні</w:t>
      </w:r>
      <w:proofErr w:type="spellEnd"/>
      <w:r w:rsidR="008C0700">
        <w:rPr>
          <w:sz w:val="28"/>
          <w:szCs w:val="28"/>
        </w:rPr>
        <w:t xml:space="preserve"> Ігорівні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630042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 xml:space="preserve">в </w:t>
      </w:r>
      <w:r w:rsidR="00E37A20" w:rsidRPr="00E37A20">
        <w:rPr>
          <w:sz w:val="28"/>
          <w:szCs w:val="28"/>
        </w:rPr>
        <w:lastRenderedPageBreak/>
        <w:t>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</w:t>
      </w:r>
      <w:r w:rsidR="00630042">
        <w:rPr>
          <w:sz w:val="28"/>
          <w:szCs w:val="28"/>
        </w:rPr>
        <w:t>(Центральн</w:t>
      </w:r>
      <w:r w:rsidR="008C0700">
        <w:rPr>
          <w:sz w:val="28"/>
          <w:szCs w:val="28"/>
        </w:rPr>
        <w:t>а</w:t>
      </w:r>
      <w:r w:rsidR="00630042">
        <w:rPr>
          <w:sz w:val="28"/>
          <w:szCs w:val="28"/>
        </w:rPr>
        <w:t xml:space="preserve"> але</w:t>
      </w:r>
      <w:r w:rsidR="008C0700">
        <w:rPr>
          <w:sz w:val="28"/>
          <w:szCs w:val="28"/>
        </w:rPr>
        <w:t>я</w:t>
      </w:r>
      <w:r w:rsidR="00630042">
        <w:rPr>
          <w:sz w:val="28"/>
          <w:szCs w:val="28"/>
        </w:rPr>
        <w:t>, навпроти зони відпочинку «Пташиний гай»)</w:t>
      </w:r>
      <w:r w:rsidR="00E37A20" w:rsidRPr="00E37A20">
        <w:rPr>
          <w:sz w:val="28"/>
          <w:szCs w:val="28"/>
        </w:rPr>
        <w:t xml:space="preserve"> на термін </w:t>
      </w:r>
      <w:r w:rsidR="00EB2ED0">
        <w:rPr>
          <w:sz w:val="28"/>
          <w:szCs w:val="28"/>
        </w:rPr>
        <w:t>2 роки</w:t>
      </w:r>
      <w:r w:rsidR="00047FBB">
        <w:rPr>
          <w:sz w:val="28"/>
          <w:szCs w:val="28"/>
        </w:rPr>
        <w:t>,</w:t>
      </w:r>
      <w:bookmarkStart w:id="0" w:name="_GoBack"/>
      <w:bookmarkEnd w:id="0"/>
      <w:r w:rsidR="00E37A20" w:rsidRPr="00E37A20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</w:p>
    <w:p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Юляну</w:t>
      </w:r>
      <w:proofErr w:type="spellEnd"/>
      <w:r w:rsidR="008C0700">
        <w:rPr>
          <w:sz w:val="28"/>
          <w:szCs w:val="28"/>
        </w:rPr>
        <w:t xml:space="preserve"> Ігорівну</w:t>
      </w:r>
      <w:r w:rsidRPr="004F1A48">
        <w:rPr>
          <w:sz w:val="28"/>
          <w:szCs w:val="28"/>
        </w:rPr>
        <w:t>: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905206">
        <w:rPr>
          <w:sz w:val="28"/>
          <w:szCs w:val="28"/>
        </w:rPr>
        <w:t xml:space="preserve">стаціонарної </w:t>
      </w:r>
      <w:r w:rsidRPr="004F1A48">
        <w:rPr>
          <w:sz w:val="28"/>
          <w:szCs w:val="28"/>
        </w:rPr>
        <w:t>тимчасової споруди.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C64CE4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C64CE4">
        <w:rPr>
          <w:sz w:val="28"/>
          <w:szCs w:val="28"/>
        </w:rPr>
        <w:t>232</w:t>
      </w:r>
      <w:r w:rsidRPr="004F1A48">
        <w:rPr>
          <w:sz w:val="28"/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</w:p>
    <w:p w:rsidR="00C64CE4" w:rsidRDefault="00C64CE4" w:rsidP="004625A5">
      <w:pPr>
        <w:jc w:val="both"/>
      </w:pPr>
    </w:p>
    <w:p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D7" w:rsidRDefault="00E710D7" w:rsidP="00CF0A95">
      <w:r>
        <w:separator/>
      </w:r>
    </w:p>
  </w:endnote>
  <w:endnote w:type="continuationSeparator" w:id="0">
    <w:p w:rsidR="00E710D7" w:rsidRDefault="00E710D7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D7" w:rsidRDefault="00E710D7" w:rsidP="00CF0A95">
      <w:r>
        <w:separator/>
      </w:r>
    </w:p>
  </w:footnote>
  <w:footnote w:type="continuationSeparator" w:id="0">
    <w:p w:rsidR="00E710D7" w:rsidRDefault="00E710D7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2D738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B2ED0" w:rsidRPr="00EB2ED0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D94"/>
    <w:rsid w:val="00031D39"/>
    <w:rsid w:val="00047FBB"/>
    <w:rsid w:val="0006658E"/>
    <w:rsid w:val="000A4AAA"/>
    <w:rsid w:val="000B356C"/>
    <w:rsid w:val="001335EA"/>
    <w:rsid w:val="001360F6"/>
    <w:rsid w:val="001553DA"/>
    <w:rsid w:val="0019272B"/>
    <w:rsid w:val="001A05CC"/>
    <w:rsid w:val="001B631D"/>
    <w:rsid w:val="001D209C"/>
    <w:rsid w:val="001E7A5A"/>
    <w:rsid w:val="00200EC4"/>
    <w:rsid w:val="00206449"/>
    <w:rsid w:val="00215601"/>
    <w:rsid w:val="002765D7"/>
    <w:rsid w:val="00281D93"/>
    <w:rsid w:val="0029180F"/>
    <w:rsid w:val="002D046F"/>
    <w:rsid w:val="002D7385"/>
    <w:rsid w:val="002F1CBC"/>
    <w:rsid w:val="002F77F7"/>
    <w:rsid w:val="00344252"/>
    <w:rsid w:val="00346626"/>
    <w:rsid w:val="00371087"/>
    <w:rsid w:val="003835F5"/>
    <w:rsid w:val="003A5E03"/>
    <w:rsid w:val="003B2D7A"/>
    <w:rsid w:val="003D2CE9"/>
    <w:rsid w:val="003E03E7"/>
    <w:rsid w:val="00403E6F"/>
    <w:rsid w:val="004070F6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A7787"/>
    <w:rsid w:val="00724D66"/>
    <w:rsid w:val="0079221F"/>
    <w:rsid w:val="0079662F"/>
    <w:rsid w:val="007D5402"/>
    <w:rsid w:val="007E15F2"/>
    <w:rsid w:val="00803E4C"/>
    <w:rsid w:val="008067AE"/>
    <w:rsid w:val="00812FE4"/>
    <w:rsid w:val="0081585B"/>
    <w:rsid w:val="008253D7"/>
    <w:rsid w:val="00883475"/>
    <w:rsid w:val="008C0700"/>
    <w:rsid w:val="00905206"/>
    <w:rsid w:val="00912863"/>
    <w:rsid w:val="009231FF"/>
    <w:rsid w:val="00934CEE"/>
    <w:rsid w:val="0097095B"/>
    <w:rsid w:val="00980211"/>
    <w:rsid w:val="0098455C"/>
    <w:rsid w:val="009B57F3"/>
    <w:rsid w:val="009C5E0D"/>
    <w:rsid w:val="009C62EA"/>
    <w:rsid w:val="009D0291"/>
    <w:rsid w:val="00A26BF9"/>
    <w:rsid w:val="00AB0FCC"/>
    <w:rsid w:val="00AB74F8"/>
    <w:rsid w:val="00AC6491"/>
    <w:rsid w:val="00AF0A84"/>
    <w:rsid w:val="00B03A90"/>
    <w:rsid w:val="00B03E00"/>
    <w:rsid w:val="00B52645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F0A95"/>
    <w:rsid w:val="00D51A96"/>
    <w:rsid w:val="00D53874"/>
    <w:rsid w:val="00D62819"/>
    <w:rsid w:val="00D76B2C"/>
    <w:rsid w:val="00D91612"/>
    <w:rsid w:val="00DB5168"/>
    <w:rsid w:val="00E17096"/>
    <w:rsid w:val="00E37A20"/>
    <w:rsid w:val="00E558C4"/>
    <w:rsid w:val="00E60B61"/>
    <w:rsid w:val="00E66814"/>
    <w:rsid w:val="00E710D7"/>
    <w:rsid w:val="00EB00F5"/>
    <w:rsid w:val="00EB2ED0"/>
    <w:rsid w:val="00EB52A1"/>
    <w:rsid w:val="00EC203B"/>
    <w:rsid w:val="00EC7DDD"/>
    <w:rsid w:val="00ED0213"/>
    <w:rsid w:val="00F03328"/>
    <w:rsid w:val="00F64B75"/>
    <w:rsid w:val="00F95788"/>
    <w:rsid w:val="00FB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2565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demediuk</cp:lastModifiedBy>
  <cp:revision>6</cp:revision>
  <cp:lastPrinted>2023-04-04T13:20:00Z</cp:lastPrinted>
  <dcterms:created xsi:type="dcterms:W3CDTF">2023-07-12T06:31:00Z</dcterms:created>
  <dcterms:modified xsi:type="dcterms:W3CDTF">2023-08-16T08:27:00Z</dcterms:modified>
</cp:coreProperties>
</file>