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7FCF6" w14:textId="44F36938" w:rsidR="006642B3" w:rsidRDefault="00FA30BF" w:rsidP="00160CB4">
      <w:pPr>
        <w:widowControl/>
        <w:ind w:firstLine="4962"/>
        <w:jc w:val="both"/>
      </w:pPr>
      <w:r>
        <w:rPr>
          <w:sz w:val="28"/>
          <w:szCs w:val="28"/>
        </w:rPr>
        <w:t xml:space="preserve">Додаток </w:t>
      </w:r>
    </w:p>
    <w:p w14:paraId="02E069F3" w14:textId="77777777" w:rsidR="006642B3" w:rsidRDefault="00FA30BF" w:rsidP="00160CB4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764D3710" w14:textId="77777777" w:rsidR="006642B3" w:rsidRDefault="00FA30BF" w:rsidP="00160CB4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0B464BF7" w14:textId="77777777" w:rsidR="006642B3" w:rsidRDefault="006642B3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22DD038C" w14:textId="77777777" w:rsidR="006642B3" w:rsidRDefault="00FA30BF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1161F9CA" w14:textId="77777777" w:rsidR="00160CB4" w:rsidRDefault="00FA30BF">
      <w:pPr>
        <w:widowControl/>
        <w:ind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підстав для здійснення закупівлі без використання </w:t>
      </w:r>
    </w:p>
    <w:p w14:paraId="13DDC9E9" w14:textId="75F69FEB" w:rsidR="006642B3" w:rsidRDefault="00FA30BF">
      <w:pPr>
        <w:widowControl/>
        <w:ind w:firstLine="737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електронної системи </w:t>
      </w:r>
      <w:proofErr w:type="spellStart"/>
      <w:r>
        <w:rPr>
          <w:color w:val="000000"/>
          <w:sz w:val="28"/>
          <w:szCs w:val="28"/>
        </w:rPr>
        <w:t>закупівель</w:t>
      </w:r>
      <w:proofErr w:type="spellEnd"/>
    </w:p>
    <w:p w14:paraId="3E979E07" w14:textId="77777777" w:rsidR="006642B3" w:rsidRDefault="006642B3">
      <w:pPr>
        <w:pStyle w:val="a4"/>
        <w:spacing w:before="11"/>
        <w:ind w:left="0"/>
        <w:jc w:val="left"/>
        <w:rPr>
          <w:sz w:val="28"/>
          <w:szCs w:val="28"/>
        </w:rPr>
      </w:pPr>
    </w:p>
    <w:p w14:paraId="599636BA" w14:textId="6D05A3DB" w:rsidR="006642B3" w:rsidRDefault="00FA30BF" w:rsidP="00160CB4">
      <w:pPr>
        <w:pStyle w:val="a4"/>
        <w:ind w:left="0" w:right="170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</w:t>
      </w:r>
      <w:r w:rsidRPr="00291AD1">
        <w:rPr>
          <w:sz w:val="28"/>
          <w:szCs w:val="28"/>
        </w:rPr>
        <w:t xml:space="preserve">з </w:t>
      </w:r>
      <w:r w:rsidR="00291AD1" w:rsidRPr="00291AD1">
        <w:rPr>
          <w:sz w:val="28"/>
          <w:szCs w:val="28"/>
        </w:rPr>
        <w:t xml:space="preserve">постановою Кабінету Міністрів України від 12.10.2022 № 1178 «Про затвердження особливостей здійснення публічних </w:t>
      </w:r>
      <w:proofErr w:type="spellStart"/>
      <w:r w:rsidR="00291AD1" w:rsidRPr="00291AD1">
        <w:rPr>
          <w:sz w:val="28"/>
          <w:szCs w:val="28"/>
        </w:rPr>
        <w:t>закупівель</w:t>
      </w:r>
      <w:proofErr w:type="spellEnd"/>
      <w:r w:rsidR="00291AD1" w:rsidRPr="00291AD1"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="00291AD1">
        <w:rPr>
          <w:sz w:val="28"/>
          <w:szCs w:val="28"/>
        </w:rPr>
        <w:t xml:space="preserve"> (далі – Постанова)</w:t>
      </w:r>
      <w:r>
        <w:rPr>
          <w:sz w:val="28"/>
          <w:szCs w:val="28"/>
        </w:rPr>
        <w:t xml:space="preserve">, у тому числі за лотом. </w:t>
      </w:r>
      <w:r w:rsidR="004B7C37">
        <w:rPr>
          <w:sz w:val="28"/>
          <w:szCs w:val="28"/>
        </w:rPr>
        <w:t>Водночас</w:t>
      </w:r>
      <w:r w:rsidR="00B32BB2">
        <w:rPr>
          <w:sz w:val="28"/>
          <w:szCs w:val="28"/>
        </w:rPr>
        <w:t>,</w:t>
      </w:r>
      <w:r>
        <w:rPr>
          <w:sz w:val="28"/>
          <w:szCs w:val="28"/>
        </w:rPr>
        <w:t xml:space="preserve"> предмет закупівлі, його технічні, кількісні та якісні характеристики, </w:t>
      </w:r>
      <w:proofErr w:type="spellStart"/>
      <w:r>
        <w:rPr>
          <w:sz w:val="28"/>
          <w:szCs w:val="28"/>
        </w:rPr>
        <w:t>про</w:t>
      </w:r>
      <w:r w:rsidR="00ED0333">
        <w:rPr>
          <w:sz w:val="28"/>
          <w:szCs w:val="28"/>
        </w:rPr>
        <w:t>є</w:t>
      </w:r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 xml:space="preserve">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</w:t>
      </w:r>
      <w:r w:rsidRPr="00291AD1">
        <w:rPr>
          <w:sz w:val="28"/>
          <w:szCs w:val="28"/>
        </w:rPr>
        <w:t>крім вимог, визначених </w:t>
      </w:r>
      <w:r w:rsidRPr="00291AD1">
        <w:rPr>
          <w:sz w:val="28"/>
          <w:szCs w:val="28"/>
          <w:shd w:val="clear" w:color="auto" w:fill="FFFFFF"/>
        </w:rPr>
        <w:t>пунктом 47</w:t>
      </w:r>
      <w:r w:rsidR="00291AD1" w:rsidRPr="00291AD1">
        <w:rPr>
          <w:sz w:val="28"/>
          <w:szCs w:val="28"/>
          <w:shd w:val="clear" w:color="auto" w:fill="FFFFFF"/>
        </w:rPr>
        <w:t> </w:t>
      </w:r>
      <w:r w:rsidRPr="00291AD1">
        <w:rPr>
          <w:sz w:val="28"/>
          <w:szCs w:val="28"/>
        </w:rPr>
        <w:t>Постанови), та сума договору про зак</w:t>
      </w:r>
      <w:r>
        <w:rPr>
          <w:sz w:val="28"/>
          <w:szCs w:val="28"/>
        </w:rPr>
        <w:t>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b/>
          <w:sz w:val="28"/>
          <w:szCs w:val="28"/>
        </w:rPr>
        <w:t>.</w:t>
      </w:r>
    </w:p>
    <w:p w14:paraId="72BE62A5" w14:textId="77777777" w:rsidR="006642B3" w:rsidRDefault="006642B3">
      <w:pPr>
        <w:pStyle w:val="a4"/>
        <w:spacing w:before="4"/>
        <w:ind w:left="0"/>
        <w:jc w:val="left"/>
        <w:rPr>
          <w:sz w:val="28"/>
          <w:szCs w:val="28"/>
        </w:rPr>
      </w:pPr>
    </w:p>
    <w:p w14:paraId="0CDB556C" w14:textId="527967BC" w:rsidR="006642B3" w:rsidRDefault="00FA30BF" w:rsidP="00046C77">
      <w:pPr>
        <w:pStyle w:val="1"/>
        <w:ind w:left="0" w:firstLine="567"/>
        <w:rPr>
          <w:sz w:val="28"/>
          <w:szCs w:val="28"/>
        </w:rPr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5568BEEA" w14:textId="116C1DCB" w:rsidR="006642B3" w:rsidRDefault="00FA30BF" w:rsidP="00046C77">
      <w:pPr>
        <w:pStyle w:val="a4"/>
        <w:spacing w:before="5"/>
        <w:ind w:left="0" w:right="172" w:firstLine="567"/>
        <w:rPr>
          <w:sz w:val="28"/>
          <w:szCs w:val="28"/>
        </w:rPr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2E70F711" w14:textId="6F752880" w:rsidR="006642B3" w:rsidRPr="00291AD1" w:rsidRDefault="00FA30BF" w:rsidP="00046C77">
      <w:pPr>
        <w:pStyle w:val="a4"/>
        <w:ind w:left="0" w:right="180" w:firstLine="567"/>
        <w:rPr>
          <w:sz w:val="28"/>
          <w:szCs w:val="28"/>
        </w:rPr>
      </w:pPr>
      <w:r w:rsidRPr="00291AD1">
        <w:rPr>
          <w:sz w:val="28"/>
          <w:szCs w:val="28"/>
        </w:rPr>
        <w:t>Указом Президента України від 24.02.2022 №</w:t>
      </w:r>
      <w:r w:rsidR="00FE3A2B">
        <w:rPr>
          <w:sz w:val="28"/>
          <w:szCs w:val="28"/>
        </w:rPr>
        <w:t> </w:t>
      </w:r>
      <w:r w:rsidRPr="00291AD1">
        <w:rPr>
          <w:sz w:val="28"/>
          <w:szCs w:val="28"/>
        </w:rPr>
        <w:t>64</w:t>
      </w:r>
      <w:r w:rsidR="00291AD1" w:rsidRPr="00291AD1">
        <w:rPr>
          <w:sz w:val="28"/>
          <w:szCs w:val="28"/>
        </w:rPr>
        <w:t xml:space="preserve"> «Про введення воєнного стану в Україні» </w:t>
      </w:r>
      <w:r w:rsidR="002E28AB">
        <w:rPr>
          <w:sz w:val="28"/>
          <w:szCs w:val="28"/>
        </w:rPr>
        <w:t>(далі – Указ</w:t>
      </w:r>
      <w:r w:rsidR="00A97AB4">
        <w:rPr>
          <w:sz w:val="28"/>
          <w:szCs w:val="28"/>
        </w:rPr>
        <w:t xml:space="preserve">) </w:t>
      </w:r>
      <w:r w:rsidRPr="00291AD1">
        <w:rPr>
          <w:sz w:val="28"/>
          <w:szCs w:val="28"/>
        </w:rPr>
        <w:t>зі змінами термін дії воєнного</w:t>
      </w:r>
      <w:r w:rsidRPr="00291AD1">
        <w:rPr>
          <w:spacing w:val="1"/>
          <w:sz w:val="28"/>
          <w:szCs w:val="28"/>
        </w:rPr>
        <w:t xml:space="preserve"> </w:t>
      </w:r>
      <w:r w:rsidRPr="00291AD1">
        <w:rPr>
          <w:sz w:val="28"/>
          <w:szCs w:val="28"/>
        </w:rPr>
        <w:t>стану</w:t>
      </w:r>
      <w:r w:rsidRPr="00291AD1">
        <w:rPr>
          <w:spacing w:val="-2"/>
          <w:sz w:val="28"/>
          <w:szCs w:val="28"/>
        </w:rPr>
        <w:t xml:space="preserve"> </w:t>
      </w:r>
      <w:r w:rsidR="00291AD1" w:rsidRPr="00291AD1">
        <w:rPr>
          <w:spacing w:val="-2"/>
          <w:sz w:val="28"/>
          <w:szCs w:val="28"/>
        </w:rPr>
        <w:t xml:space="preserve">продовжено на 90 діб з 18 серпня 2023 </w:t>
      </w:r>
      <w:r w:rsidRPr="00291AD1">
        <w:rPr>
          <w:sz w:val="28"/>
          <w:szCs w:val="28"/>
        </w:rPr>
        <w:t>року.</w:t>
      </w:r>
    </w:p>
    <w:p w14:paraId="3EC31BC5" w14:textId="1D7CE392" w:rsidR="006642B3" w:rsidRDefault="00FA30BF" w:rsidP="00046C77">
      <w:pPr>
        <w:pStyle w:val="a4"/>
        <w:ind w:left="0" w:firstLine="567"/>
        <w:rPr>
          <w:sz w:val="28"/>
          <w:szCs w:val="28"/>
        </w:rPr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5E0D312D" w14:textId="491EA73D" w:rsidR="006642B3" w:rsidRDefault="00FA30BF" w:rsidP="00FE3A2B">
      <w:pPr>
        <w:pStyle w:val="a8"/>
        <w:tabs>
          <w:tab w:val="left" w:pos="952"/>
        </w:tabs>
        <w:ind w:left="0" w:right="170" w:firstLine="567"/>
        <w:rPr>
          <w:sz w:val="28"/>
          <w:szCs w:val="28"/>
        </w:rPr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3B2478AB" w14:textId="4BB5E60D" w:rsidR="006642B3" w:rsidRDefault="00FA30BF" w:rsidP="00046C77">
      <w:pPr>
        <w:pStyle w:val="a8"/>
        <w:tabs>
          <w:tab w:val="left" w:pos="952"/>
        </w:tabs>
        <w:ind w:left="0" w:right="170" w:firstLine="567"/>
      </w:pPr>
      <w:r>
        <w:rPr>
          <w:sz w:val="28"/>
          <w:szCs w:val="28"/>
        </w:rPr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0136127D" w14:textId="238F0327" w:rsidR="006642B3" w:rsidRDefault="00FA30BF" w:rsidP="00046C77">
      <w:pPr>
        <w:pStyle w:val="a4"/>
        <w:ind w:left="0" w:right="17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 Кабінет Міністрів України</w:t>
      </w:r>
      <w:r w:rsidR="0026744B">
        <w:rPr>
          <w:sz w:val="28"/>
          <w:szCs w:val="28"/>
        </w:rPr>
        <w:t>,</w:t>
      </w:r>
      <w:r>
        <w:rPr>
          <w:sz w:val="28"/>
          <w:szCs w:val="28"/>
        </w:rPr>
        <w:t xml:space="preserve"> в разі введення воєнного стану в Україні або окремих її</w:t>
      </w:r>
      <w:r w:rsidR="00046C77">
        <w:rPr>
          <w:sz w:val="28"/>
          <w:szCs w:val="28"/>
        </w:rPr>
        <w:t xml:space="preserve">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126FFB23" w14:textId="30BF6C66" w:rsidR="006642B3" w:rsidRDefault="00FA30BF" w:rsidP="00046C77">
      <w:pPr>
        <w:pStyle w:val="a4"/>
        <w:ind w:left="0" w:right="172" w:firstLine="567"/>
      </w:pPr>
      <w:r>
        <w:rPr>
          <w:sz w:val="28"/>
          <w:szCs w:val="28"/>
        </w:rPr>
        <w:lastRenderedPageBreak/>
        <w:t>1)</w:t>
      </w:r>
      <w:r w:rsidR="00046C77">
        <w:rPr>
          <w:sz w:val="28"/>
          <w:szCs w:val="28"/>
        </w:rPr>
        <w:t> </w:t>
      </w:r>
      <w:r>
        <w:rPr>
          <w:sz w:val="28"/>
          <w:szCs w:val="28"/>
        </w:rPr>
        <w:t>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6D022A41" w14:textId="5956C1D3" w:rsidR="006642B3" w:rsidRDefault="00FA30BF" w:rsidP="00046C77">
      <w:pPr>
        <w:pStyle w:val="a8"/>
        <w:tabs>
          <w:tab w:val="left" w:pos="952"/>
        </w:tabs>
        <w:ind w:left="0" w:right="170" w:firstLine="567"/>
      </w:pPr>
      <w:r>
        <w:rPr>
          <w:sz w:val="28"/>
          <w:szCs w:val="28"/>
        </w:rPr>
        <w:t>2)</w:t>
      </w:r>
      <w:r w:rsidR="00046C77">
        <w:rPr>
          <w:sz w:val="28"/>
          <w:szCs w:val="28"/>
        </w:rPr>
        <w:t> </w:t>
      </w:r>
      <w:r>
        <w:rPr>
          <w:sz w:val="28"/>
          <w:szCs w:val="28"/>
        </w:rPr>
        <w:t>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 w:rsidR="0026744B">
        <w:rPr>
          <w:sz w:val="28"/>
          <w:szCs w:val="28"/>
        </w:rPr>
        <w:t xml:space="preserve">сьомим </w:t>
      </w:r>
      <w:r>
        <w:rPr>
          <w:sz w:val="28"/>
          <w:szCs w:val="28"/>
        </w:rPr>
        <w:t>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 w:rsidR="00046C77" w:rsidRPr="00046C77"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071C0254" w14:textId="1713A010" w:rsidR="006642B3" w:rsidRDefault="00FA30BF" w:rsidP="00046C77">
      <w:pPr>
        <w:pStyle w:val="a4"/>
        <w:ind w:left="0" w:right="163" w:firstLine="567"/>
        <w:rPr>
          <w:sz w:val="28"/>
          <w:szCs w:val="28"/>
        </w:rPr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</w:t>
      </w:r>
      <w:r w:rsidR="005C34CD">
        <w:rPr>
          <w:sz w:val="28"/>
          <w:szCs w:val="28"/>
        </w:rPr>
        <w:t>ами третьою–сьомою</w:t>
      </w:r>
      <w:r w:rsidRPr="00046C77"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закупівлі» (далі </w:t>
      </w:r>
      <w:r w:rsidR="0026744B">
        <w:rPr>
          <w:sz w:val="28"/>
          <w:szCs w:val="28"/>
        </w:rPr>
        <w:t>–</w:t>
      </w:r>
      <w:r>
        <w:rPr>
          <w:sz w:val="28"/>
          <w:szCs w:val="28"/>
        </w:rPr>
        <w:t xml:space="preserve">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</w:t>
      </w:r>
      <w:r w:rsidR="00046C77">
        <w:rPr>
          <w:sz w:val="28"/>
          <w:szCs w:val="28"/>
        </w:rPr>
        <w:t> </w:t>
      </w:r>
      <w:r>
        <w:rPr>
          <w:sz w:val="28"/>
          <w:szCs w:val="28"/>
        </w:rPr>
        <w:t>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76D7E01D" w14:textId="1ECE275A" w:rsidR="006642B3" w:rsidRDefault="00FA30BF" w:rsidP="00046C77">
      <w:pPr>
        <w:pStyle w:val="a4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</w:t>
      </w:r>
      <w:r w:rsidR="005C34CD">
        <w:rPr>
          <w:spacing w:val="-2"/>
          <w:sz w:val="28"/>
          <w:szCs w:val="28"/>
        </w:rPr>
        <w:t>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</w:t>
      </w:r>
      <w:r w:rsidR="00205F5B">
        <w:rPr>
          <w:spacing w:val="-3"/>
          <w:sz w:val="28"/>
          <w:szCs w:val="28"/>
        </w:rPr>
        <w:t>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прийнята</w:t>
      </w:r>
      <w:r>
        <w:rPr>
          <w:spacing w:val="-2"/>
          <w:sz w:val="28"/>
          <w:szCs w:val="28"/>
        </w:rPr>
        <w:t xml:space="preserve"> </w:t>
      </w:r>
      <w:r w:rsidRPr="00A97AB4">
        <w:rPr>
          <w:sz w:val="28"/>
          <w:szCs w:val="28"/>
        </w:rPr>
        <w:t>Постанова.</w:t>
      </w:r>
      <w:r>
        <w:rPr>
          <w:sz w:val="28"/>
          <w:szCs w:val="28"/>
        </w:rPr>
        <w:t xml:space="preserve"> Положеннями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</w:t>
      </w:r>
      <w:r>
        <w:rPr>
          <w:spacing w:val="-63"/>
          <w:sz w:val="28"/>
          <w:szCs w:val="28"/>
        </w:rPr>
        <w:t xml:space="preserve"> </w:t>
      </w:r>
      <w:r>
        <w:rPr>
          <w:sz w:val="28"/>
          <w:szCs w:val="28"/>
        </w:rPr>
        <w:t>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 тис. гривень, робіт, вартість яких становить або перевищує 1,5 млн. 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закупівлі товару у разі, коли </w:t>
      </w:r>
      <w:r>
        <w:rPr>
          <w:b/>
          <w:sz w:val="28"/>
          <w:szCs w:val="28"/>
        </w:rPr>
        <w:t>відмінено відкриті торги через відсутність учасника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процедури закупівлі (учасників процедури закупівлі), у тому числі за лотом. При</w:t>
      </w:r>
      <w:r>
        <w:rPr>
          <w:b/>
          <w:spacing w:val="-62"/>
          <w:sz w:val="28"/>
          <w:szCs w:val="28"/>
        </w:rPr>
        <w:t xml:space="preserve"> </w:t>
      </w:r>
      <w:r>
        <w:rPr>
          <w:b/>
          <w:sz w:val="28"/>
          <w:szCs w:val="28"/>
        </w:rPr>
        <w:t>цьому предмет закупівлі, його технічні, кількісні та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якісні характеристики, 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також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вимоги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учасника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процедури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закупівлі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не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повинні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відрізнятися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від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вимог,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що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були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визначені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замовником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тендерній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документації,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та</w:t>
      </w:r>
      <w:r>
        <w:rPr>
          <w:b/>
          <w:spacing w:val="66"/>
          <w:sz w:val="28"/>
          <w:szCs w:val="28"/>
        </w:rPr>
        <w:t xml:space="preserve"> </w:t>
      </w:r>
      <w:r>
        <w:rPr>
          <w:b/>
          <w:sz w:val="28"/>
          <w:szCs w:val="28"/>
        </w:rPr>
        <w:t>сума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договору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закупівлю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не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може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перевищувати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очікувану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вартість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предмета</w:t>
      </w:r>
      <w:r>
        <w:rPr>
          <w:b/>
          <w:spacing w:val="-62"/>
          <w:sz w:val="28"/>
          <w:szCs w:val="28"/>
        </w:rPr>
        <w:t xml:space="preserve"> </w:t>
      </w:r>
      <w:r>
        <w:rPr>
          <w:b/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які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відмінено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через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відсутність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достатньої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кількості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учасників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процедури</w:t>
      </w:r>
      <w:r>
        <w:rPr>
          <w:b/>
          <w:spacing w:val="-6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закупівлі (учасника процедури закупівлі),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 відповідно до пункт</w:t>
      </w:r>
      <w:r w:rsidR="0026744B">
        <w:rPr>
          <w:sz w:val="28"/>
          <w:szCs w:val="28"/>
        </w:rPr>
        <w:t>ів</w:t>
      </w:r>
      <w:r>
        <w:rPr>
          <w:sz w:val="28"/>
          <w:szCs w:val="28"/>
        </w:rPr>
        <w:t xml:space="preserve"> 3</w:t>
      </w:r>
      <w:r w:rsidR="0026744B">
        <w:rPr>
          <w:sz w:val="28"/>
          <w:szCs w:val="28"/>
        </w:rPr>
        <w:t>–</w:t>
      </w:r>
      <w:r>
        <w:rPr>
          <w:sz w:val="28"/>
          <w:szCs w:val="28"/>
        </w:rPr>
        <w:t>8 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52BDA04F" w14:textId="252A6BE9" w:rsidR="006642B3" w:rsidRDefault="00FA30BF" w:rsidP="00291AD1">
      <w:pPr>
        <w:pStyle w:val="a4"/>
        <w:ind w:left="0" w:right="154" w:firstLine="567"/>
        <w:rPr>
          <w:sz w:val="28"/>
          <w:szCs w:val="28"/>
        </w:rPr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особливостями) в електронній системі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ідентифікатором закупівлі UA-2023-08-22-012627-a,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електронною системою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відповідно до </w:t>
      </w:r>
      <w:r>
        <w:rPr>
          <w:sz w:val="28"/>
          <w:szCs w:val="28"/>
        </w:rPr>
        <w:lastRenderedPageBreak/>
        <w:t>пункту 51 Постанови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UA-2023-08-22-012627-a.</w:t>
      </w:r>
      <w:r>
        <w:rPr>
          <w:spacing w:val="1"/>
          <w:sz w:val="28"/>
          <w:szCs w:val="28"/>
        </w:rPr>
        <w:t xml:space="preserve"> </w:t>
      </w:r>
    </w:p>
    <w:p w14:paraId="4FBBE691" w14:textId="18C50077" w:rsidR="006642B3" w:rsidRDefault="00FA30BF" w:rsidP="00291AD1">
      <w:pPr>
        <w:pStyle w:val="a4"/>
        <w:ind w:left="0" w:firstLine="567"/>
        <w:rPr>
          <w:sz w:val="28"/>
          <w:szCs w:val="28"/>
        </w:rPr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</w:t>
      </w:r>
      <w:r w:rsidR="0026744B">
        <w:rPr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768929C8" w14:textId="45CA6572" w:rsidR="006642B3" w:rsidRDefault="00FA30BF" w:rsidP="00291AD1">
      <w:pPr>
        <w:pStyle w:val="a4"/>
        <w:spacing w:before="1"/>
        <w:ind w:left="0" w:right="174" w:firstLine="567"/>
        <w:rPr>
          <w:sz w:val="28"/>
          <w:szCs w:val="28"/>
        </w:rPr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-6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.</w:t>
      </w:r>
    </w:p>
    <w:p w14:paraId="0714C716" w14:textId="48AC2609" w:rsidR="006642B3" w:rsidRDefault="00FA30BF" w:rsidP="00291AD1">
      <w:pPr>
        <w:pStyle w:val="a4"/>
        <w:ind w:left="0" w:right="158" w:firstLine="567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</w:t>
      </w:r>
      <w:r w:rsidR="00291AD1">
        <w:rPr>
          <w:sz w:val="28"/>
          <w:szCs w:val="28"/>
        </w:rPr>
        <w:t>,</w:t>
      </w:r>
      <w:r>
        <w:rPr>
          <w:sz w:val="28"/>
          <w:szCs w:val="28"/>
        </w:rPr>
        <w:t xml:space="preserve">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</w:t>
      </w:r>
      <w:r w:rsidR="00291AD1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Постанов</w:t>
      </w:r>
      <w:r w:rsidR="00291AD1">
        <w:rPr>
          <w:sz w:val="28"/>
          <w:szCs w:val="28"/>
        </w:rPr>
        <w:t>ою</w:t>
      </w:r>
      <w:r>
        <w:rPr>
          <w:sz w:val="28"/>
          <w:szCs w:val="28"/>
        </w:rPr>
        <w:t>.</w:t>
      </w:r>
    </w:p>
    <w:p w14:paraId="432639FC" w14:textId="0F3C0E99" w:rsidR="006642B3" w:rsidRDefault="00FA30BF" w:rsidP="00291AD1">
      <w:pPr>
        <w:pStyle w:val="a4"/>
        <w:ind w:left="0" w:right="180" w:firstLine="567"/>
        <w:rPr>
          <w:sz w:val="28"/>
          <w:szCs w:val="28"/>
        </w:rPr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2C8B4BB8" w14:textId="77777777" w:rsidR="006642B3" w:rsidRDefault="006642B3">
      <w:pPr>
        <w:pStyle w:val="a4"/>
        <w:ind w:right="180" w:firstLine="566"/>
        <w:rPr>
          <w:sz w:val="28"/>
          <w:szCs w:val="28"/>
        </w:rPr>
      </w:pPr>
    </w:p>
    <w:p w14:paraId="76E49D25" w14:textId="77777777" w:rsidR="006642B3" w:rsidRDefault="006642B3">
      <w:pPr>
        <w:pStyle w:val="a4"/>
        <w:ind w:left="0" w:right="180"/>
        <w:rPr>
          <w:color w:val="000000"/>
        </w:rPr>
      </w:pPr>
    </w:p>
    <w:p w14:paraId="7B0F808C" w14:textId="77777777" w:rsidR="00EE6953" w:rsidRDefault="00EE6953">
      <w:pPr>
        <w:pStyle w:val="a4"/>
        <w:ind w:left="0" w:right="180"/>
        <w:rPr>
          <w:color w:val="000000"/>
        </w:rPr>
      </w:pPr>
    </w:p>
    <w:p w14:paraId="042D86AF" w14:textId="10A4F91E" w:rsidR="006642B3" w:rsidRDefault="00FA30BF" w:rsidP="00EE6953">
      <w:pPr>
        <w:pStyle w:val="a4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</w:t>
      </w:r>
      <w:r w:rsidR="00EE6953">
        <w:rPr>
          <w:color w:val="000000"/>
          <w:sz w:val="28"/>
          <w:szCs w:val="28"/>
        </w:rPr>
        <w:tab/>
      </w:r>
      <w:r w:rsidR="00EE6953">
        <w:rPr>
          <w:color w:val="000000"/>
          <w:sz w:val="28"/>
          <w:szCs w:val="28"/>
        </w:rPr>
        <w:tab/>
      </w:r>
      <w:r w:rsidR="00EE6953">
        <w:rPr>
          <w:color w:val="000000"/>
          <w:sz w:val="28"/>
          <w:szCs w:val="28"/>
        </w:rPr>
        <w:tab/>
      </w:r>
      <w:r w:rsidR="00EE6953">
        <w:rPr>
          <w:color w:val="000000"/>
          <w:sz w:val="28"/>
          <w:szCs w:val="28"/>
        </w:rPr>
        <w:tab/>
      </w:r>
      <w:r w:rsidR="00EE6953">
        <w:rPr>
          <w:color w:val="000000"/>
          <w:sz w:val="28"/>
          <w:szCs w:val="28"/>
        </w:rPr>
        <w:tab/>
        <w:t>Ірина ЧЕБЕЛЮК</w:t>
      </w:r>
    </w:p>
    <w:p w14:paraId="6194AC22" w14:textId="77777777" w:rsidR="006642B3" w:rsidRDefault="006642B3">
      <w:pPr>
        <w:pStyle w:val="a4"/>
        <w:ind w:left="0" w:right="180"/>
        <w:rPr>
          <w:color w:val="000000"/>
          <w:sz w:val="24"/>
          <w:szCs w:val="24"/>
        </w:rPr>
      </w:pPr>
    </w:p>
    <w:p w14:paraId="25AF36AF" w14:textId="77777777" w:rsidR="00EE6953" w:rsidRDefault="00EE6953">
      <w:pPr>
        <w:pStyle w:val="a4"/>
        <w:ind w:left="0" w:right="180"/>
        <w:rPr>
          <w:color w:val="000000"/>
          <w:sz w:val="24"/>
          <w:szCs w:val="24"/>
        </w:rPr>
      </w:pPr>
    </w:p>
    <w:p w14:paraId="1F9C75E9" w14:textId="77777777" w:rsidR="006642B3" w:rsidRDefault="00FA30BF">
      <w:pPr>
        <w:pStyle w:val="a4"/>
        <w:ind w:left="0" w:right="180"/>
        <w:rPr>
          <w:sz w:val="28"/>
          <w:szCs w:val="28"/>
        </w:rPr>
      </w:pPr>
      <w:r>
        <w:rPr>
          <w:color w:val="000000"/>
          <w:sz w:val="24"/>
          <w:szCs w:val="24"/>
        </w:rPr>
        <w:t>Юрченко 777 987</w:t>
      </w:r>
    </w:p>
    <w:p w14:paraId="59898A80" w14:textId="77777777" w:rsidR="006642B3" w:rsidRDefault="006642B3">
      <w:pPr>
        <w:pStyle w:val="1"/>
        <w:tabs>
          <w:tab w:val="left" w:pos="4687"/>
          <w:tab w:val="left" w:pos="6871"/>
        </w:tabs>
        <w:ind w:left="113"/>
      </w:pPr>
    </w:p>
    <w:p w14:paraId="0C9332BC" w14:textId="77777777" w:rsidR="006642B3" w:rsidRDefault="006642B3">
      <w:pPr>
        <w:pStyle w:val="1"/>
        <w:tabs>
          <w:tab w:val="left" w:pos="4687"/>
          <w:tab w:val="left" w:pos="6871"/>
        </w:tabs>
        <w:ind w:left="113"/>
      </w:pPr>
    </w:p>
    <w:sectPr w:rsidR="006642B3" w:rsidSect="00160CB4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909FD" w14:textId="77777777" w:rsidR="00197B82" w:rsidRDefault="00197B82" w:rsidP="00160CB4">
      <w:r>
        <w:separator/>
      </w:r>
    </w:p>
  </w:endnote>
  <w:endnote w:type="continuationSeparator" w:id="0">
    <w:p w14:paraId="7CBCB865" w14:textId="77777777" w:rsidR="00197B82" w:rsidRDefault="00197B82" w:rsidP="0016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320E" w14:textId="77777777" w:rsidR="00197B82" w:rsidRDefault="00197B82" w:rsidP="00160CB4">
      <w:r>
        <w:separator/>
      </w:r>
    </w:p>
  </w:footnote>
  <w:footnote w:type="continuationSeparator" w:id="0">
    <w:p w14:paraId="32C9BD0B" w14:textId="77777777" w:rsidR="00197B82" w:rsidRDefault="00197B82" w:rsidP="00160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7745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E9768E3" w14:textId="77777777" w:rsidR="00160CB4" w:rsidRDefault="00160CB4">
        <w:pPr>
          <w:pStyle w:val="a9"/>
          <w:jc w:val="center"/>
        </w:pPr>
      </w:p>
      <w:p w14:paraId="2889CFE5" w14:textId="23BC3B7A" w:rsidR="00160CB4" w:rsidRPr="00160CB4" w:rsidRDefault="00160CB4">
        <w:pPr>
          <w:pStyle w:val="a9"/>
          <w:jc w:val="center"/>
          <w:rPr>
            <w:sz w:val="28"/>
            <w:szCs w:val="28"/>
          </w:rPr>
        </w:pPr>
        <w:r w:rsidRPr="00160CB4">
          <w:rPr>
            <w:sz w:val="28"/>
            <w:szCs w:val="28"/>
          </w:rPr>
          <w:fldChar w:fldCharType="begin"/>
        </w:r>
        <w:r w:rsidRPr="00160CB4">
          <w:rPr>
            <w:sz w:val="28"/>
            <w:szCs w:val="28"/>
          </w:rPr>
          <w:instrText>PAGE   \* MERGEFORMAT</w:instrText>
        </w:r>
        <w:r w:rsidRPr="00160CB4">
          <w:rPr>
            <w:sz w:val="28"/>
            <w:szCs w:val="28"/>
          </w:rPr>
          <w:fldChar w:fldCharType="separate"/>
        </w:r>
        <w:r w:rsidR="0026744B">
          <w:rPr>
            <w:noProof/>
            <w:sz w:val="28"/>
            <w:szCs w:val="28"/>
          </w:rPr>
          <w:t>3</w:t>
        </w:r>
        <w:r w:rsidRPr="00160CB4">
          <w:rPr>
            <w:sz w:val="28"/>
            <w:szCs w:val="28"/>
          </w:rPr>
          <w:fldChar w:fldCharType="end"/>
        </w:r>
      </w:p>
    </w:sdtContent>
  </w:sdt>
  <w:p w14:paraId="0999AB09" w14:textId="77777777" w:rsidR="00160CB4" w:rsidRDefault="00160CB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42B3"/>
    <w:rsid w:val="00046C77"/>
    <w:rsid w:val="00160CB4"/>
    <w:rsid w:val="00197B82"/>
    <w:rsid w:val="00205F5B"/>
    <w:rsid w:val="0026744B"/>
    <w:rsid w:val="00291AD1"/>
    <w:rsid w:val="002E28AB"/>
    <w:rsid w:val="004A3332"/>
    <w:rsid w:val="004B7C37"/>
    <w:rsid w:val="005C34CD"/>
    <w:rsid w:val="006642B3"/>
    <w:rsid w:val="009D7BF6"/>
    <w:rsid w:val="00A57C0E"/>
    <w:rsid w:val="00A97AB4"/>
    <w:rsid w:val="00B32BB2"/>
    <w:rsid w:val="00BA72E2"/>
    <w:rsid w:val="00BB75B4"/>
    <w:rsid w:val="00D138D1"/>
    <w:rsid w:val="00ED0333"/>
    <w:rsid w:val="00EE6953"/>
    <w:rsid w:val="00FA30BF"/>
    <w:rsid w:val="00F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59EF"/>
  <w15:docId w15:val="{8A184D22-D3CB-48A2-BFC1-D52E0DFB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160CB4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160CB4"/>
    <w:rPr>
      <w:rFonts w:ascii="Times New Roman" w:eastAsia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160CB4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160CB4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4013</Words>
  <Characters>2288</Characters>
  <Application>Microsoft Office Word</Application>
  <DocSecurity>0</DocSecurity>
  <Lines>19</Lines>
  <Paragraphs>12</Paragraphs>
  <ScaleCrop>false</ScaleCrop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20</cp:revision>
  <cp:lastPrinted>2023-09-15T13:53:00Z</cp:lastPrinted>
  <dcterms:created xsi:type="dcterms:W3CDTF">2023-05-29T13:44:00Z</dcterms:created>
  <dcterms:modified xsi:type="dcterms:W3CDTF">2023-09-18T05:53:00Z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