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A877BB" w14:textId="77777777" w:rsidR="00056D91" w:rsidRDefault="00000000">
      <w:pPr>
        <w:jc w:val="center"/>
        <w:rPr>
          <w:sz w:val="16"/>
          <w:szCs w:val="16"/>
        </w:rPr>
      </w:pPr>
      <w:r>
        <w:pict w14:anchorId="40F5B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2CEC6066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60947525" r:id="rId8"/>
        </w:object>
      </w:r>
    </w:p>
    <w:p w14:paraId="0D061169" w14:textId="77777777" w:rsidR="00056D91" w:rsidRDefault="00056D91">
      <w:pPr>
        <w:jc w:val="center"/>
        <w:rPr>
          <w:sz w:val="16"/>
          <w:szCs w:val="16"/>
        </w:rPr>
      </w:pPr>
    </w:p>
    <w:p w14:paraId="3CD69FC5" w14:textId="77777777" w:rsidR="00056D91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0BC0C01" w14:textId="77777777" w:rsidR="00056D91" w:rsidRDefault="00056D91">
      <w:pPr>
        <w:numPr>
          <w:ilvl w:val="0"/>
          <w:numId w:val="2"/>
        </w:numPr>
        <w:rPr>
          <w:sz w:val="10"/>
          <w:szCs w:val="10"/>
        </w:rPr>
      </w:pPr>
    </w:p>
    <w:p w14:paraId="19254820" w14:textId="77777777" w:rsidR="00056D91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64CAB39" w14:textId="77777777" w:rsidR="00056D91" w:rsidRDefault="00056D91">
      <w:pPr>
        <w:numPr>
          <w:ilvl w:val="0"/>
          <w:numId w:val="2"/>
        </w:numPr>
        <w:jc w:val="center"/>
        <w:rPr>
          <w:b/>
          <w:sz w:val="20"/>
          <w:szCs w:val="20"/>
        </w:rPr>
      </w:pPr>
    </w:p>
    <w:p w14:paraId="06517B02" w14:textId="77777777" w:rsidR="00056D91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Cs w:val="32"/>
        </w:rPr>
        <w:t xml:space="preserve">Р І Ш Е Н </w:t>
      </w:r>
      <w:proofErr w:type="spellStart"/>
      <w:r>
        <w:rPr>
          <w:szCs w:val="32"/>
        </w:rPr>
        <w:t>Н</w:t>
      </w:r>
      <w:proofErr w:type="spellEnd"/>
      <w:r>
        <w:rPr>
          <w:szCs w:val="32"/>
        </w:rPr>
        <w:t xml:space="preserve"> Я</w:t>
      </w:r>
    </w:p>
    <w:p w14:paraId="7EE8B245" w14:textId="77777777" w:rsidR="00056D91" w:rsidRDefault="00056D91">
      <w:pPr>
        <w:jc w:val="both"/>
        <w:rPr>
          <w:sz w:val="32"/>
          <w:szCs w:val="32"/>
        </w:rPr>
      </w:pPr>
    </w:p>
    <w:p w14:paraId="400C0A43" w14:textId="77777777" w:rsidR="00056D91" w:rsidRDefault="00000000">
      <w:pPr>
        <w:jc w:val="both"/>
      </w:pPr>
      <w:r>
        <w:rPr>
          <w:sz w:val="28"/>
          <w:szCs w:val="28"/>
        </w:rPr>
        <w:t xml:space="preserve">_________________                          Луцьк                                </w:t>
      </w:r>
      <w:r>
        <w:t xml:space="preserve">    № __________</w:t>
      </w:r>
    </w:p>
    <w:p w14:paraId="28F2764C" w14:textId="77777777" w:rsidR="00056D91" w:rsidRDefault="00056D91">
      <w:pPr>
        <w:jc w:val="both"/>
      </w:pPr>
    </w:p>
    <w:p w14:paraId="78B0FFCC" w14:textId="77777777" w:rsidR="00056D91" w:rsidRDefault="00000000" w:rsidP="00CE7481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міської ради від 02.09.2021 № 697-1 “Про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громади” </w:t>
      </w:r>
    </w:p>
    <w:p w14:paraId="39522C2C" w14:textId="77777777" w:rsidR="00056D91" w:rsidRDefault="00056D91">
      <w:pPr>
        <w:ind w:firstLine="567"/>
        <w:jc w:val="both"/>
        <w:rPr>
          <w:sz w:val="28"/>
          <w:szCs w:val="28"/>
        </w:rPr>
      </w:pPr>
    </w:p>
    <w:p w14:paraId="20755F97" w14:textId="19DC13A4" w:rsidR="00056D91" w:rsidRDefault="00000000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Керуючись Законом України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Про місцеве самоврядування в Україні”, рішенням міської ради від 31.10.2023 №</w:t>
      </w:r>
      <w:r w:rsidR="00CE7481">
        <w:rPr>
          <w:sz w:val="28"/>
          <w:szCs w:val="28"/>
        </w:rPr>
        <w:t> </w:t>
      </w:r>
      <w:r>
        <w:rPr>
          <w:sz w:val="28"/>
          <w:szCs w:val="28"/>
        </w:rPr>
        <w:t>52/101 “Про перейменування вулиці Мічуріна на вулицю Героїв України у смт Рокині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,</w:t>
      </w:r>
      <w:r w:rsidR="00CE7481">
        <w:rPr>
          <w:sz w:val="28"/>
          <w:szCs w:val="28"/>
        </w:rPr>
        <w:t xml:space="preserve"> </w:t>
      </w:r>
      <w:r>
        <w:rPr>
          <w:sz w:val="28"/>
          <w:szCs w:val="28"/>
        </w:rPr>
        <w:t>у зв’язку з перейменуванням закладів загальної середньої освіти Луцької міської територіальної громади</w:t>
      </w:r>
      <w:r w:rsidR="00CE7481">
        <w:rPr>
          <w:sz w:val="28"/>
          <w:szCs w:val="28"/>
        </w:rPr>
        <w:t>,</w:t>
      </w:r>
      <w:r>
        <w:rPr>
          <w:sz w:val="28"/>
          <w:szCs w:val="28"/>
        </w:rPr>
        <w:t xml:space="preserve"> з метою упорядкування переліку зупинок громадського транспорту та для забезпечення належного рівня обслуговування населення,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виконавчий комітет міської ради  </w:t>
      </w:r>
    </w:p>
    <w:p w14:paraId="51E0E1E5" w14:textId="77777777" w:rsidR="00056D91" w:rsidRDefault="00056D91">
      <w:pPr>
        <w:jc w:val="both"/>
        <w:rPr>
          <w:sz w:val="27"/>
          <w:szCs w:val="27"/>
        </w:rPr>
      </w:pPr>
    </w:p>
    <w:p w14:paraId="3B46F751" w14:textId="77777777" w:rsidR="00056D9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2C8AB232" w14:textId="77777777" w:rsidR="00056D91" w:rsidRDefault="0000000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14:paraId="0BD8411F" w14:textId="77777777" w:rsidR="00E87AB8" w:rsidRDefault="00E87AB8" w:rsidP="00E87AB8">
      <w:pPr>
        <w:ind w:firstLine="567"/>
        <w:jc w:val="both"/>
        <w:rPr>
          <w:sz w:val="28"/>
          <w:szCs w:val="28"/>
        </w:rPr>
      </w:pPr>
      <w:r w:rsidRPr="00E87AB8">
        <w:rPr>
          <w:sz w:val="28"/>
          <w:szCs w:val="28"/>
        </w:rPr>
        <w:t>1. </w:t>
      </w:r>
      <w:proofErr w:type="spellStart"/>
      <w:r w:rsidRPr="00E87AB8">
        <w:rPr>
          <w:sz w:val="28"/>
          <w:szCs w:val="28"/>
        </w:rPr>
        <w:t>Внести</w:t>
      </w:r>
      <w:proofErr w:type="spellEnd"/>
      <w:r w:rsidRPr="00E87AB8">
        <w:rPr>
          <w:sz w:val="28"/>
          <w:szCs w:val="28"/>
        </w:rPr>
        <w:t xml:space="preserve"> зміни в додаток до рішення виконавчого комітету міської ради від 02.09.2021 № 697-1 “Про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громади”,</w:t>
      </w:r>
      <w:r>
        <w:rPr>
          <w:sz w:val="28"/>
          <w:szCs w:val="28"/>
        </w:rPr>
        <w:t xml:space="preserve"> а саме:</w:t>
      </w:r>
    </w:p>
    <w:p w14:paraId="0C4BA2E3" w14:textId="04B1D231" w:rsidR="00EB0055" w:rsidRDefault="00E87AB8" w:rsidP="00E87A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82A26">
        <w:rPr>
          <w:sz w:val="28"/>
          <w:szCs w:val="28"/>
        </w:rPr>
        <w:t> </w:t>
      </w:r>
      <w:r w:rsidR="00EB0055">
        <w:rPr>
          <w:sz w:val="28"/>
          <w:szCs w:val="28"/>
        </w:rPr>
        <w:t xml:space="preserve">Викласти пункти 14, 18, 64, 65, 80, 81, 100, 101, 137, 138, 176, </w:t>
      </w:r>
      <w:r w:rsidR="000C106A">
        <w:rPr>
          <w:sz w:val="28"/>
          <w:szCs w:val="28"/>
        </w:rPr>
        <w:t xml:space="preserve">           </w:t>
      </w:r>
      <w:r w:rsidR="00EB0055">
        <w:rPr>
          <w:sz w:val="28"/>
          <w:szCs w:val="28"/>
        </w:rPr>
        <w:t>212</w:t>
      </w:r>
      <w:r w:rsidR="000C106A">
        <w:rPr>
          <w:sz w:val="28"/>
          <w:szCs w:val="28"/>
        </w:rPr>
        <w:t>–</w:t>
      </w:r>
      <w:r w:rsidR="00EB0055">
        <w:rPr>
          <w:sz w:val="28"/>
          <w:szCs w:val="28"/>
        </w:rPr>
        <w:t>214 в редакції згідно з додатком 1.</w:t>
      </w:r>
    </w:p>
    <w:p w14:paraId="2308682E" w14:textId="42837ACE" w:rsidR="00E87AB8" w:rsidRPr="00E87AB8" w:rsidRDefault="00EB0055" w:rsidP="00E87A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E87AB8">
        <w:rPr>
          <w:sz w:val="28"/>
          <w:szCs w:val="28"/>
        </w:rPr>
        <w:t>Д</w:t>
      </w:r>
      <w:r w:rsidR="00E87AB8" w:rsidRPr="00E87AB8">
        <w:rPr>
          <w:sz w:val="28"/>
          <w:szCs w:val="28"/>
        </w:rPr>
        <w:t xml:space="preserve">оповнити перелік зупинок автомобільного транспорту регулярних пасажирських перевезень у населених пунктах Луцької міської територіальної громади </w:t>
      </w:r>
      <w:r w:rsidR="0046481A">
        <w:rPr>
          <w:sz w:val="28"/>
          <w:szCs w:val="28"/>
        </w:rPr>
        <w:t xml:space="preserve">пунктами 223–227 </w:t>
      </w:r>
      <w:r w:rsidR="00E87AB8" w:rsidRPr="00E87AB8">
        <w:rPr>
          <w:sz w:val="28"/>
          <w:szCs w:val="28"/>
        </w:rPr>
        <w:t xml:space="preserve">згідно з додатком </w:t>
      </w:r>
      <w:r>
        <w:rPr>
          <w:sz w:val="28"/>
          <w:szCs w:val="28"/>
        </w:rPr>
        <w:t>2</w:t>
      </w:r>
      <w:r w:rsidR="00E87AB8">
        <w:rPr>
          <w:sz w:val="28"/>
          <w:szCs w:val="28"/>
        </w:rPr>
        <w:t>.</w:t>
      </w:r>
    </w:p>
    <w:p w14:paraId="19BE9482" w14:textId="4C6E8887" w:rsidR="00056D91" w:rsidRDefault="00EB0055" w:rsidP="00EB00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Департаменту житлово-комунального господарства обладнати зупинки відповідно до Правил розміщення та обладнання зупинок міського 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 xml:space="preserve">- та автомобільного транспорту, затверджених наказом Державного комітету України по житлово-комунальному господарству від 15.05.1995 № 21 та </w:t>
      </w:r>
      <w:r>
        <w:rPr>
          <w:sz w:val="28"/>
          <w:szCs w:val="28"/>
        </w:rPr>
        <w:lastRenderedPageBreak/>
        <w:t>Правил дорожнього руху.</w:t>
      </w:r>
    </w:p>
    <w:p w14:paraId="3F53F553" w14:textId="158CAA31" w:rsidR="00056D91" w:rsidRDefault="00EB0055" w:rsidP="00D82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0000">
        <w:rPr>
          <w:sz w:val="28"/>
          <w:szCs w:val="28"/>
        </w:rPr>
        <w:t xml:space="preserve">. Перевізникам </w:t>
      </w:r>
      <w:proofErr w:type="spellStart"/>
      <w:r w:rsidR="00000000">
        <w:rPr>
          <w:sz w:val="28"/>
          <w:szCs w:val="28"/>
        </w:rPr>
        <w:t>внести</w:t>
      </w:r>
      <w:proofErr w:type="spellEnd"/>
      <w:r w:rsidR="00000000">
        <w:rPr>
          <w:sz w:val="28"/>
          <w:szCs w:val="28"/>
        </w:rPr>
        <w:t xml:space="preserve"> відповідні зміни в дорожню документацію та довести їх до відома водіїв.</w:t>
      </w:r>
    </w:p>
    <w:p w14:paraId="12F7508A" w14:textId="692F9330" w:rsidR="00056D91" w:rsidRDefault="00EB0055" w:rsidP="00D82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0000">
        <w:rPr>
          <w:sz w:val="28"/>
          <w:szCs w:val="28"/>
        </w:rPr>
        <w:t>.</w:t>
      </w:r>
      <w:r w:rsidR="00D82A26">
        <w:rPr>
          <w:sz w:val="28"/>
          <w:szCs w:val="28"/>
        </w:rPr>
        <w:t> </w:t>
      </w:r>
      <w:r w:rsidR="00000000">
        <w:rPr>
          <w:sz w:val="28"/>
          <w:szCs w:val="28"/>
        </w:rPr>
        <w:t>Оператору електронних систем у м.</w:t>
      </w:r>
      <w:r w:rsidR="00D82A26">
        <w:rPr>
          <w:sz w:val="28"/>
          <w:szCs w:val="28"/>
        </w:rPr>
        <w:t> </w:t>
      </w:r>
      <w:r w:rsidR="00000000">
        <w:rPr>
          <w:sz w:val="28"/>
          <w:szCs w:val="28"/>
        </w:rPr>
        <w:t xml:space="preserve">Луцьку ТОВ “СІТІ КАРД СИСТЕМ” </w:t>
      </w:r>
      <w:proofErr w:type="spellStart"/>
      <w:r w:rsidR="00000000">
        <w:rPr>
          <w:sz w:val="28"/>
          <w:szCs w:val="28"/>
        </w:rPr>
        <w:t>внести</w:t>
      </w:r>
      <w:proofErr w:type="spellEnd"/>
      <w:r w:rsidR="00000000">
        <w:rPr>
          <w:sz w:val="28"/>
          <w:szCs w:val="28"/>
        </w:rPr>
        <w:t xml:space="preserve"> відповідні зміни в АСООП.</w:t>
      </w:r>
    </w:p>
    <w:p w14:paraId="34D97A60" w14:textId="282A128D" w:rsidR="00056D91" w:rsidRDefault="00EB0055" w:rsidP="00D82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0000">
        <w:rPr>
          <w:sz w:val="28"/>
          <w:szCs w:val="28"/>
        </w:rPr>
        <w:t xml:space="preserve">. Управлінню інформаційної роботи довести рішення до відома мешканців </w:t>
      </w:r>
      <w:r w:rsidR="00D82A26">
        <w:rPr>
          <w:sz w:val="28"/>
          <w:szCs w:val="28"/>
        </w:rPr>
        <w:t>Луцької міської територіальної громади</w:t>
      </w:r>
      <w:r w:rsidR="00000000">
        <w:rPr>
          <w:sz w:val="28"/>
          <w:szCs w:val="28"/>
        </w:rPr>
        <w:t xml:space="preserve"> через засоби масової інформації.</w:t>
      </w:r>
    </w:p>
    <w:p w14:paraId="16389037" w14:textId="711676BF" w:rsidR="00056D91" w:rsidRDefault="00EB0055" w:rsidP="00D82A2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00000">
        <w:rPr>
          <w:color w:val="000000"/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000000">
        <w:rPr>
          <w:color w:val="000000"/>
          <w:sz w:val="28"/>
          <w:szCs w:val="28"/>
        </w:rPr>
        <w:t>Чебелюк</w:t>
      </w:r>
      <w:proofErr w:type="spellEnd"/>
      <w:r w:rsidR="00000000">
        <w:rPr>
          <w:color w:val="000000"/>
          <w:sz w:val="28"/>
          <w:szCs w:val="28"/>
        </w:rPr>
        <w:t>.</w:t>
      </w:r>
    </w:p>
    <w:p w14:paraId="13015192" w14:textId="77777777" w:rsidR="00056D91" w:rsidRDefault="00056D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E227E50" w14:textId="77777777" w:rsidR="005C50A8" w:rsidRDefault="005C50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66F2C36" w14:textId="77777777" w:rsidR="00D82A26" w:rsidRDefault="00D82A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4A2FB5F" w14:textId="5589AF9A" w:rsidR="00056D91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Ігор ПОЛІЩУК</w:t>
      </w:r>
    </w:p>
    <w:p w14:paraId="6B92413A" w14:textId="77777777" w:rsidR="00056D91" w:rsidRDefault="00056D91">
      <w:pPr>
        <w:jc w:val="both"/>
        <w:rPr>
          <w:sz w:val="28"/>
          <w:szCs w:val="28"/>
        </w:rPr>
      </w:pPr>
    </w:p>
    <w:p w14:paraId="64DD467A" w14:textId="77777777" w:rsidR="00056D91" w:rsidRDefault="00056D91">
      <w:pPr>
        <w:jc w:val="both"/>
        <w:rPr>
          <w:sz w:val="28"/>
          <w:szCs w:val="28"/>
        </w:rPr>
      </w:pPr>
    </w:p>
    <w:p w14:paraId="17E5B2A1" w14:textId="77777777" w:rsidR="00056D91" w:rsidRPr="00D82A26" w:rsidRDefault="00000000">
      <w:pPr>
        <w:jc w:val="both"/>
        <w:rPr>
          <w:sz w:val="28"/>
          <w:szCs w:val="28"/>
        </w:rPr>
      </w:pPr>
      <w:r w:rsidRPr="00D82A26">
        <w:rPr>
          <w:sz w:val="28"/>
          <w:szCs w:val="28"/>
        </w:rPr>
        <w:t>Заступник міського голови,</w:t>
      </w:r>
    </w:p>
    <w:p w14:paraId="62028B13" w14:textId="77777777" w:rsidR="00056D91" w:rsidRPr="00D82A26" w:rsidRDefault="00000000">
      <w:pPr>
        <w:tabs>
          <w:tab w:val="left" w:pos="7371"/>
        </w:tabs>
        <w:jc w:val="both"/>
        <w:rPr>
          <w:sz w:val="28"/>
          <w:szCs w:val="28"/>
        </w:rPr>
      </w:pPr>
      <w:r w:rsidRPr="00D82A26">
        <w:rPr>
          <w:sz w:val="28"/>
          <w:szCs w:val="28"/>
        </w:rPr>
        <w:t>керуючий справами виконкому</w:t>
      </w:r>
      <w:r w:rsidRPr="00D82A26">
        <w:rPr>
          <w:sz w:val="28"/>
          <w:szCs w:val="28"/>
        </w:rPr>
        <w:tab/>
        <w:t>Юрій ВЕРБИЧ</w:t>
      </w:r>
    </w:p>
    <w:p w14:paraId="169E47C6" w14:textId="77777777" w:rsidR="00056D91" w:rsidRDefault="00056D91">
      <w:pPr>
        <w:jc w:val="both"/>
        <w:rPr>
          <w:sz w:val="28"/>
          <w:szCs w:val="28"/>
        </w:rPr>
      </w:pPr>
    </w:p>
    <w:p w14:paraId="513431AC" w14:textId="77777777" w:rsidR="00056D91" w:rsidRDefault="00056D91">
      <w:pPr>
        <w:jc w:val="both"/>
        <w:rPr>
          <w:sz w:val="28"/>
          <w:szCs w:val="28"/>
        </w:rPr>
      </w:pPr>
    </w:p>
    <w:p w14:paraId="5A627CE8" w14:textId="77777777" w:rsidR="00056D91" w:rsidRPr="00776F91" w:rsidRDefault="00000000">
      <w:pPr>
        <w:jc w:val="both"/>
      </w:pPr>
      <w:proofErr w:type="spellStart"/>
      <w:r w:rsidRPr="00776F91">
        <w:t>Главічка</w:t>
      </w:r>
      <w:proofErr w:type="spellEnd"/>
      <w:r w:rsidRPr="00776F91">
        <w:t xml:space="preserve"> 777 986 </w:t>
      </w:r>
    </w:p>
    <w:p w14:paraId="0F5EBFED" w14:textId="77777777" w:rsidR="00056D91" w:rsidRDefault="00056D91"/>
    <w:sectPr w:rsidR="00056D91" w:rsidSect="00CE7481">
      <w:headerReference w:type="default" r:id="rId9"/>
      <w:pgSz w:w="11906" w:h="16838"/>
      <w:pgMar w:top="567" w:right="567" w:bottom="1751" w:left="1985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A056" w14:textId="77777777" w:rsidR="00AB6876" w:rsidRDefault="00AB6876" w:rsidP="00CE7481">
      <w:r>
        <w:separator/>
      </w:r>
    </w:p>
  </w:endnote>
  <w:endnote w:type="continuationSeparator" w:id="0">
    <w:p w14:paraId="6842F2C7" w14:textId="77777777" w:rsidR="00AB6876" w:rsidRDefault="00AB6876" w:rsidP="00CE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C5DD" w14:textId="77777777" w:rsidR="00AB6876" w:rsidRDefault="00AB6876" w:rsidP="00CE7481">
      <w:r>
        <w:separator/>
      </w:r>
    </w:p>
  </w:footnote>
  <w:footnote w:type="continuationSeparator" w:id="0">
    <w:p w14:paraId="0D36138F" w14:textId="77777777" w:rsidR="00AB6876" w:rsidRDefault="00AB6876" w:rsidP="00CE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430734"/>
      <w:docPartObj>
        <w:docPartGallery w:val="Page Numbers (Top of Page)"/>
        <w:docPartUnique/>
      </w:docPartObj>
    </w:sdtPr>
    <w:sdtContent>
      <w:p w14:paraId="293512ED" w14:textId="77777777" w:rsidR="00EB0055" w:rsidRDefault="00EB0055">
        <w:pPr>
          <w:pStyle w:val="af"/>
          <w:jc w:val="center"/>
        </w:pPr>
      </w:p>
      <w:p w14:paraId="49AEFE22" w14:textId="46A453F1" w:rsidR="00CE7481" w:rsidRDefault="00CE74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15DEDE" w14:textId="77777777" w:rsidR="00CE7481" w:rsidRDefault="00CE748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2644"/>
    <w:multiLevelType w:val="multilevel"/>
    <w:tmpl w:val="8102BB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EC7BBF"/>
    <w:multiLevelType w:val="hybridMultilevel"/>
    <w:tmpl w:val="DE5061F8"/>
    <w:lvl w:ilvl="0" w:tplc="5DCEF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FD7717"/>
    <w:multiLevelType w:val="multilevel"/>
    <w:tmpl w:val="EC16AC5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599227">
    <w:abstractNumId w:val="2"/>
  </w:num>
  <w:num w:numId="2" w16cid:durableId="958216688">
    <w:abstractNumId w:val="0"/>
  </w:num>
  <w:num w:numId="3" w16cid:durableId="292715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D91"/>
    <w:rsid w:val="000215CF"/>
    <w:rsid w:val="00056D91"/>
    <w:rsid w:val="000C106A"/>
    <w:rsid w:val="0046481A"/>
    <w:rsid w:val="005C50A8"/>
    <w:rsid w:val="00776F91"/>
    <w:rsid w:val="009E2F03"/>
    <w:rsid w:val="00AB6876"/>
    <w:rsid w:val="00CE7481"/>
    <w:rsid w:val="00D82A26"/>
    <w:rsid w:val="00E87AB8"/>
    <w:rsid w:val="00EB0055"/>
    <w:rsid w:val="00F9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447B63"/>
  <w15:docId w15:val="{38A56015-B3CD-4F08-818E-B8EE0AA7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T3">
    <w:name w:val="T3"/>
    <w:qFormat/>
    <w:rPr>
      <w:sz w:val="28"/>
      <w:szCs w:val="28"/>
    </w:rPr>
  </w:style>
  <w:style w:type="character" w:customStyle="1" w:styleId="rvts52">
    <w:name w:val="rvts52"/>
    <w:qFormat/>
  </w:style>
  <w:style w:type="character" w:customStyle="1" w:styleId="a5">
    <w:name w:val="Основной текст с отступом Знак"/>
    <w:qFormat/>
    <w:rPr>
      <w:sz w:val="28"/>
      <w:szCs w:val="24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a7">
    <w:name w:val="Основной шрифт абзаца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5">
    <w:name w:val="Содержимое врезки"/>
    <w:basedOn w:val="a"/>
    <w:qFormat/>
  </w:style>
  <w:style w:type="paragraph" w:customStyle="1" w:styleId="rvps2">
    <w:name w:val="rvps2"/>
    <w:basedOn w:val="a"/>
    <w:qFormat/>
    <w:pPr>
      <w:spacing w:before="100" w:after="100"/>
    </w:pPr>
    <w:rPr>
      <w:lang w:bidi="hi-IN"/>
    </w:rPr>
  </w:style>
  <w:style w:type="paragraph" w:customStyle="1" w:styleId="rvps6">
    <w:name w:val="rvps6"/>
    <w:basedOn w:val="a"/>
    <w:qFormat/>
    <w:pPr>
      <w:spacing w:before="100" w:after="100"/>
    </w:pPr>
    <w:rPr>
      <w:lang w:bidi="hi-IN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af6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8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af9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afa">
    <w:name w:val="Указатель"/>
    <w:basedOn w:val="a"/>
    <w:qFormat/>
    <w:rPr>
      <w:rFonts w:cs="Mangal"/>
    </w:rPr>
  </w:style>
  <w:style w:type="paragraph" w:customStyle="1" w:styleId="afb">
    <w:name w:val="Название"/>
    <w:basedOn w:val="a"/>
    <w:qFormat/>
    <w:pPr>
      <w:spacing w:before="120" w:after="120"/>
    </w:pPr>
    <w:rPr>
      <w:rFonts w:cs="Mangal"/>
      <w:i/>
      <w:iCs/>
      <w:sz w:val="28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Основной текст"/>
    <w:basedOn w:val="a"/>
    <w:qFormat/>
    <w:pPr>
      <w:spacing w:after="140" w:line="288" w:lineRule="exact"/>
    </w:pPr>
  </w:style>
  <w:style w:type="numbering" w:customStyle="1" w:styleId="WW8Num1">
    <w:name w:val="WW8Num1"/>
    <w:qFormat/>
  </w:style>
  <w:style w:type="character" w:customStyle="1" w:styleId="af0">
    <w:name w:val="Верхній колонтитул Знак"/>
    <w:basedOn w:val="a0"/>
    <w:link w:val="af"/>
    <w:uiPriority w:val="99"/>
    <w:rsid w:val="00CE7481"/>
    <w:rPr>
      <w:rFonts w:ascii="Times New Roman" w:eastAsia="Andale Sans UI;Arial Unicode MS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167</cp:revision>
  <cp:lastPrinted>2023-11-07T14:36:00Z</cp:lastPrinted>
  <dcterms:created xsi:type="dcterms:W3CDTF">2023-11-08T08:13:00Z</dcterms:created>
  <dcterms:modified xsi:type="dcterms:W3CDTF">2023-11-08T09:19:00Z</dcterms:modified>
  <dc:language>uk-UA</dc:language>
</cp:coreProperties>
</file>