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0" w:rsidRPr="008E6BA5" w:rsidRDefault="006A3170" w:rsidP="002F436E">
      <w:pPr>
        <w:ind w:left="5400" w:hanging="580"/>
        <w:rPr>
          <w:bCs/>
          <w:spacing w:val="-1"/>
          <w:sz w:val="28"/>
          <w:szCs w:val="28"/>
        </w:rPr>
      </w:pPr>
      <w:bookmarkStart w:id="0" w:name="_GoBack"/>
      <w:bookmarkEnd w:id="0"/>
      <w:r w:rsidRPr="008E6BA5">
        <w:rPr>
          <w:bCs/>
          <w:spacing w:val="-1"/>
          <w:sz w:val="28"/>
          <w:szCs w:val="28"/>
        </w:rPr>
        <w:t xml:space="preserve">Додаток </w:t>
      </w:r>
    </w:p>
    <w:p w:rsidR="006A3170" w:rsidRPr="008E6BA5" w:rsidRDefault="006A3170" w:rsidP="002F436E">
      <w:pPr>
        <w:ind w:left="5387" w:hanging="580"/>
        <w:rPr>
          <w:bCs/>
          <w:spacing w:val="-1"/>
          <w:sz w:val="28"/>
          <w:szCs w:val="28"/>
        </w:rPr>
      </w:pPr>
      <w:r w:rsidRPr="008E6BA5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:rsidR="006A3170" w:rsidRPr="008E6BA5" w:rsidRDefault="006A3170" w:rsidP="002F436E">
      <w:pPr>
        <w:ind w:left="5387" w:hanging="580"/>
        <w:rPr>
          <w:bCs/>
          <w:spacing w:val="-1"/>
          <w:sz w:val="28"/>
          <w:szCs w:val="28"/>
        </w:rPr>
      </w:pPr>
      <w:r w:rsidRPr="008E6BA5">
        <w:rPr>
          <w:bCs/>
          <w:spacing w:val="-1"/>
          <w:sz w:val="28"/>
          <w:szCs w:val="28"/>
        </w:rPr>
        <w:t>______________ №_________</w:t>
      </w:r>
    </w:p>
    <w:p w:rsidR="00C81CB4" w:rsidRPr="00A40CBF" w:rsidRDefault="00C81CB4" w:rsidP="000D5D10">
      <w:pPr>
        <w:tabs>
          <w:tab w:val="left" w:pos="426"/>
          <w:tab w:val="left" w:pos="709"/>
        </w:tabs>
        <w:ind w:right="-81" w:firstLine="709"/>
        <w:jc w:val="center"/>
        <w:rPr>
          <w:color w:val="000000"/>
          <w:sz w:val="28"/>
          <w:szCs w:val="28"/>
        </w:rPr>
      </w:pPr>
    </w:p>
    <w:p w:rsidR="00A04DCE" w:rsidRPr="00A04DCE" w:rsidRDefault="00A04DCE" w:rsidP="00A04DCE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  <w:r w:rsidRPr="00A04DCE">
        <w:rPr>
          <w:bCs/>
          <w:color w:val="000000"/>
          <w:sz w:val="28"/>
          <w:szCs w:val="28"/>
        </w:rPr>
        <w:t>ПЕРЕЛІК ПИТАНЬ,</w:t>
      </w:r>
    </w:p>
    <w:p w:rsidR="00A04DCE" w:rsidRPr="00A04DCE" w:rsidRDefault="00A04DCE" w:rsidP="00A04DCE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  <w:r w:rsidRPr="00A04DCE">
        <w:rPr>
          <w:bCs/>
          <w:color w:val="000000"/>
          <w:sz w:val="28"/>
          <w:szCs w:val="28"/>
        </w:rPr>
        <w:t>що пропонується для розгляду</w:t>
      </w:r>
    </w:p>
    <w:p w:rsidR="00A04DCE" w:rsidRPr="00A04DCE" w:rsidRDefault="00533A94" w:rsidP="00A04DCE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пленарному засіданні 5</w:t>
      </w:r>
      <w:r w:rsidRPr="00042228">
        <w:rPr>
          <w:bCs/>
          <w:color w:val="000000"/>
          <w:sz w:val="28"/>
          <w:szCs w:val="28"/>
          <w:lang w:val="ru-RU"/>
        </w:rPr>
        <w:t>3</w:t>
      </w:r>
      <w:r w:rsidR="00A04DCE" w:rsidRPr="00A04DCE">
        <w:rPr>
          <w:bCs/>
          <w:color w:val="000000"/>
          <w:sz w:val="28"/>
          <w:szCs w:val="28"/>
        </w:rPr>
        <w:t>-ї сесії міської ради</w:t>
      </w:r>
    </w:p>
    <w:p w:rsidR="00A04DCE" w:rsidRPr="00A04DCE" w:rsidRDefault="00A04DCE" w:rsidP="00A04DCE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ПРОЄКТИ РІШЕНЬ</w:t>
      </w:r>
    </w:p>
    <w:p w:rsidR="00533A94" w:rsidRDefault="00533A94" w:rsidP="00533A94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ВНЕСЕНІ ДЕПАРТАМЕНТОМ МІСТОБУДУВАННЯ,</w:t>
      </w:r>
    </w:p>
    <w:p w:rsidR="00533A94" w:rsidRDefault="00533A94" w:rsidP="00533A94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ЗЕМЕЛЬНИХ РЕСУРСІВ ТА РЕКЛАМИ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Туз Веніамін </w:t>
      </w:r>
      <w:proofErr w:type="spellStart"/>
      <w:r>
        <w:rPr>
          <w:bCs/>
          <w:iCs/>
          <w:color w:val="000000"/>
          <w:sz w:val="28"/>
          <w:szCs w:val="28"/>
        </w:rPr>
        <w:t>Веніамінович</w:t>
      </w:r>
      <w:proofErr w:type="spellEnd"/>
      <w:r>
        <w:rPr>
          <w:bCs/>
          <w:iCs/>
          <w:color w:val="000000"/>
          <w:sz w:val="28"/>
          <w:szCs w:val="28"/>
        </w:rPr>
        <w:t> – директор департаменту містобудування, земельних ресурсів та реклами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widowControl w:val="0"/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8"/>
          <w:sz w:val="28"/>
          <w:szCs w:val="28"/>
        </w:rPr>
        <w:t xml:space="preserve">1. Про продаж </w:t>
      </w:r>
      <w:proofErr w:type="spellStart"/>
      <w:r>
        <w:rPr>
          <w:spacing w:val="8"/>
          <w:sz w:val="28"/>
          <w:szCs w:val="28"/>
        </w:rPr>
        <w:t>ТзОВ</w:t>
      </w:r>
      <w:proofErr w:type="spellEnd"/>
      <w:r>
        <w:rPr>
          <w:spacing w:val="8"/>
          <w:sz w:val="28"/>
          <w:szCs w:val="28"/>
        </w:rPr>
        <w:t xml:space="preserve"> «УКРАЇНСЬКА НИВА» у власність земельної ділянки </w:t>
      </w:r>
      <w:r>
        <w:rPr>
          <w:color w:val="000000"/>
          <w:spacing w:val="-2"/>
          <w:sz w:val="28"/>
          <w:szCs w:val="28"/>
        </w:rPr>
        <w:t>комунальної власності на вул. Львівській, 63-Г у м. Луцьку.</w:t>
      </w:r>
    </w:p>
    <w:p w:rsidR="00533A94" w:rsidRDefault="00533A94" w:rsidP="00533A94">
      <w:pPr>
        <w:widowControl w:val="0"/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widowControl w:val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 Про продаж ФІРМІ «ТАНДЕМ-ЕКСПРЕС» У ФОРМІ ТОВАРИСТВА З ОБМЕЖЕНОЮ ВІДПОВІДАЛЬНІСТЮ у власність земельної ділянки комунальної власності на вул. </w:t>
      </w:r>
      <w:proofErr w:type="spellStart"/>
      <w:r>
        <w:rPr>
          <w:color w:val="000000"/>
          <w:spacing w:val="-2"/>
          <w:sz w:val="28"/>
          <w:szCs w:val="28"/>
        </w:rPr>
        <w:t>Трункіна</w:t>
      </w:r>
      <w:proofErr w:type="spellEnd"/>
      <w:r>
        <w:rPr>
          <w:color w:val="000000"/>
          <w:spacing w:val="-2"/>
          <w:sz w:val="28"/>
          <w:szCs w:val="28"/>
        </w:rPr>
        <w:t>, 12 у м. Луцьку.</w:t>
      </w:r>
    </w:p>
    <w:p w:rsidR="00533A94" w:rsidRDefault="00533A94" w:rsidP="00533A94">
      <w:pPr>
        <w:widowControl w:val="0"/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Марчукову</w:t>
      </w:r>
      <w:proofErr w:type="spellEnd"/>
      <w:r>
        <w:rPr>
          <w:color w:val="000000"/>
          <w:spacing w:val="-2"/>
          <w:sz w:val="28"/>
          <w:szCs w:val="28"/>
        </w:rPr>
        <w:t xml:space="preserve"> І.Б. дозволу на проведення експертної грошової оцінки земельної ділянки комунальної власності на вул. Єршова, 7-Е  у м. Луцьку. </w:t>
      </w:r>
    </w:p>
    <w:p w:rsidR="00533A94" w:rsidRDefault="00533A94" w:rsidP="00533A94">
      <w:pPr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 Про надання ОСББ «Відродження» земельної ділянки в постійне користування для будівництва і обслуговування багатоквартирного житлового будинку з об'єктами торгово-розважальної та ринкової інфраструктури на проспекті Відродження, 22-А у м. Луцьку.</w:t>
      </w:r>
    </w:p>
    <w:p w:rsidR="00533A94" w:rsidRDefault="00533A94" w:rsidP="00533A94">
      <w:pPr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 Про надання ОСББ «ДІНАС» дозволу на розроблення проекту землеустрою щодо відведення в постійне користування земельної ділянки комунальної  власності для будівництва і обслуговування багатоквартирного житлового будинку з об'єктами торгово</w:t>
      </w:r>
      <w:r w:rsidR="00042228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розважальної та ринкової інфраструктури на вул. Івана Огієнка, 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 Про надання підприємству об’єднання громадян «Луцьке учбово-виробниче підприємство Українського товариства сліпих» дозволу на розроблення технічної документації із землеустрою щодо поділу та об’єднання земельних ділянок комунальної влас</w:t>
      </w:r>
      <w:r w:rsidR="00042228">
        <w:rPr>
          <w:color w:val="000000"/>
          <w:spacing w:val="-2"/>
          <w:sz w:val="28"/>
          <w:szCs w:val="28"/>
        </w:rPr>
        <w:t>ності на вул. Шевченка, 40 у м. </w:t>
      </w:r>
      <w:r>
        <w:rPr>
          <w:color w:val="000000"/>
          <w:spacing w:val="-2"/>
          <w:sz w:val="28"/>
          <w:szCs w:val="28"/>
        </w:rPr>
        <w:t>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 Про передачу громадянину </w:t>
      </w:r>
      <w:proofErr w:type="spellStart"/>
      <w:r>
        <w:rPr>
          <w:color w:val="000000"/>
          <w:spacing w:val="-2"/>
          <w:sz w:val="28"/>
          <w:szCs w:val="28"/>
        </w:rPr>
        <w:t>Панасюку</w:t>
      </w:r>
      <w:proofErr w:type="spellEnd"/>
      <w:r>
        <w:rPr>
          <w:color w:val="000000"/>
          <w:spacing w:val="-2"/>
          <w:sz w:val="28"/>
          <w:szCs w:val="28"/>
        </w:rPr>
        <w:t xml:space="preserve"> Д.В. безоплатно у власність земельної ділянки для будівництва і обслуговування житлового будинку, господарських будівель і споруд (присадибна ділянка) - 02.01 на вул. </w:t>
      </w:r>
      <w:proofErr w:type="spellStart"/>
      <w:r>
        <w:rPr>
          <w:color w:val="000000"/>
          <w:spacing w:val="-2"/>
          <w:sz w:val="28"/>
          <w:szCs w:val="28"/>
        </w:rPr>
        <w:t>Варварівці</w:t>
      </w:r>
      <w:proofErr w:type="spellEnd"/>
      <w:r>
        <w:rPr>
          <w:color w:val="000000"/>
          <w:spacing w:val="-2"/>
          <w:sz w:val="28"/>
          <w:szCs w:val="28"/>
        </w:rPr>
        <w:t>, 2-А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8. Про передачу громадянці </w:t>
      </w:r>
      <w:proofErr w:type="spellStart"/>
      <w:r>
        <w:rPr>
          <w:color w:val="000000"/>
          <w:spacing w:val="-2"/>
          <w:sz w:val="28"/>
          <w:szCs w:val="28"/>
        </w:rPr>
        <w:t>Щигельській</w:t>
      </w:r>
      <w:proofErr w:type="spellEnd"/>
      <w:r>
        <w:rPr>
          <w:color w:val="000000"/>
          <w:spacing w:val="-2"/>
          <w:sz w:val="28"/>
          <w:szCs w:val="28"/>
        </w:rPr>
        <w:t xml:space="preserve"> Л.В. безоплатно у власність земельної ділянки для будівництва і обслуговування житлового будинку, господарських будівель і споруд (присадибна ділянка) - 02.01 на вул. Вишенського, 8-А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9. Про передачу громадянці </w:t>
      </w:r>
      <w:proofErr w:type="spellStart"/>
      <w:r>
        <w:rPr>
          <w:color w:val="000000"/>
          <w:spacing w:val="-2"/>
          <w:sz w:val="28"/>
          <w:szCs w:val="28"/>
        </w:rPr>
        <w:t>Попко</w:t>
      </w:r>
      <w:proofErr w:type="spellEnd"/>
      <w:r>
        <w:rPr>
          <w:color w:val="000000"/>
          <w:spacing w:val="-2"/>
          <w:sz w:val="28"/>
          <w:szCs w:val="28"/>
        </w:rPr>
        <w:t xml:space="preserve"> О.В. безоплатно у власність земельної ділянки для будівництва і обслуговування житлового будинку, господарських будівель і споруд (присадибна ділянка) - 02.01 на вул. </w:t>
      </w:r>
      <w:proofErr w:type="spellStart"/>
      <w:r>
        <w:rPr>
          <w:color w:val="000000"/>
          <w:spacing w:val="-2"/>
          <w:sz w:val="28"/>
          <w:szCs w:val="28"/>
        </w:rPr>
        <w:t>Вороніхіна</w:t>
      </w:r>
      <w:proofErr w:type="spellEnd"/>
      <w:r>
        <w:rPr>
          <w:color w:val="000000"/>
          <w:spacing w:val="-2"/>
          <w:sz w:val="28"/>
          <w:szCs w:val="28"/>
        </w:rPr>
        <w:t>, 43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10. Про передачу громадянину Грушці В.М. безоплатно у власність земельної ділянки для будівництва і обслуговування житлового будинку, господарських будівель і споруд (присадибна ділянка) - 02.01 на вул. Мирослава Скорика, 73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11. Про передачу громадянці </w:t>
      </w:r>
      <w:proofErr w:type="spellStart"/>
      <w:r>
        <w:rPr>
          <w:color w:val="000000"/>
          <w:spacing w:val="-2"/>
          <w:sz w:val="28"/>
          <w:szCs w:val="28"/>
        </w:rPr>
        <w:t>Санагурській</w:t>
      </w:r>
      <w:proofErr w:type="spellEnd"/>
      <w:r>
        <w:rPr>
          <w:color w:val="000000"/>
          <w:spacing w:val="-2"/>
          <w:sz w:val="28"/>
          <w:szCs w:val="28"/>
        </w:rPr>
        <w:t xml:space="preserve"> Н.В. безоплатно у власність земельної ділянки для будівництва і обслуговування житлового будинку, господарських будівель і споруд (присадибна ділянка) - 02.01 на вул. Монопольній, 32/2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12. Про передачу громадянці </w:t>
      </w:r>
      <w:proofErr w:type="spellStart"/>
      <w:r>
        <w:rPr>
          <w:color w:val="000000"/>
          <w:spacing w:val="-2"/>
          <w:sz w:val="28"/>
          <w:szCs w:val="28"/>
        </w:rPr>
        <w:t>Пилипчук</w:t>
      </w:r>
      <w:proofErr w:type="spellEnd"/>
      <w:r>
        <w:rPr>
          <w:color w:val="000000"/>
          <w:spacing w:val="-2"/>
          <w:sz w:val="28"/>
          <w:szCs w:val="28"/>
        </w:rPr>
        <w:t xml:space="preserve"> Г.О. безоплатно у власність земельної ділянки для будівництва і обслуговування житлового будинку, господарських будівель і споруд (присадибна ділянка) - 02.01 на вул. Степовій, 125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13. Про передачу громадянам Бузулук О.С., </w:t>
      </w:r>
      <w:proofErr w:type="spellStart"/>
      <w:r>
        <w:rPr>
          <w:color w:val="000000"/>
          <w:spacing w:val="-2"/>
          <w:sz w:val="28"/>
          <w:szCs w:val="28"/>
        </w:rPr>
        <w:t>Дроздовському</w:t>
      </w:r>
      <w:proofErr w:type="spellEnd"/>
      <w:r>
        <w:rPr>
          <w:color w:val="000000"/>
          <w:spacing w:val="-2"/>
          <w:sz w:val="28"/>
          <w:szCs w:val="28"/>
        </w:rPr>
        <w:t xml:space="preserve"> Ю.Б., </w:t>
      </w:r>
      <w:proofErr w:type="spellStart"/>
      <w:r>
        <w:rPr>
          <w:color w:val="000000"/>
          <w:spacing w:val="-2"/>
          <w:sz w:val="28"/>
          <w:szCs w:val="28"/>
        </w:rPr>
        <w:t>Дроздовській</w:t>
      </w:r>
      <w:proofErr w:type="spellEnd"/>
      <w:r>
        <w:rPr>
          <w:color w:val="000000"/>
          <w:spacing w:val="-2"/>
          <w:sz w:val="28"/>
          <w:szCs w:val="28"/>
        </w:rPr>
        <w:t xml:space="preserve"> М.А.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 - 02.01 на вул. </w:t>
      </w:r>
      <w:proofErr w:type="spellStart"/>
      <w:r>
        <w:rPr>
          <w:color w:val="000000"/>
          <w:spacing w:val="-2"/>
          <w:sz w:val="28"/>
          <w:szCs w:val="28"/>
        </w:rPr>
        <w:t>Брися</w:t>
      </w:r>
      <w:proofErr w:type="spellEnd"/>
      <w:r>
        <w:rPr>
          <w:color w:val="000000"/>
          <w:spacing w:val="-2"/>
          <w:sz w:val="28"/>
          <w:szCs w:val="28"/>
        </w:rPr>
        <w:t xml:space="preserve"> Олексія, 38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14. Про передачу громадянам </w:t>
      </w:r>
      <w:proofErr w:type="spellStart"/>
      <w:r>
        <w:rPr>
          <w:color w:val="000000"/>
          <w:spacing w:val="-2"/>
          <w:sz w:val="28"/>
          <w:szCs w:val="28"/>
        </w:rPr>
        <w:t>Майструку</w:t>
      </w:r>
      <w:proofErr w:type="spellEnd"/>
      <w:r>
        <w:rPr>
          <w:color w:val="000000"/>
          <w:spacing w:val="-2"/>
          <w:sz w:val="28"/>
          <w:szCs w:val="28"/>
        </w:rPr>
        <w:t xml:space="preserve"> В.О., </w:t>
      </w:r>
      <w:proofErr w:type="spellStart"/>
      <w:r>
        <w:rPr>
          <w:color w:val="000000"/>
          <w:spacing w:val="-2"/>
          <w:sz w:val="28"/>
          <w:szCs w:val="28"/>
        </w:rPr>
        <w:t>Обельчук</w:t>
      </w:r>
      <w:proofErr w:type="spellEnd"/>
      <w:r>
        <w:rPr>
          <w:color w:val="000000"/>
          <w:spacing w:val="-2"/>
          <w:sz w:val="28"/>
          <w:szCs w:val="28"/>
        </w:rPr>
        <w:t xml:space="preserve"> Т.О.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 - 02.01 на вул. </w:t>
      </w:r>
      <w:proofErr w:type="spellStart"/>
      <w:r>
        <w:rPr>
          <w:color w:val="000000"/>
          <w:spacing w:val="-2"/>
          <w:sz w:val="28"/>
          <w:szCs w:val="28"/>
        </w:rPr>
        <w:t>Вишківській</w:t>
      </w:r>
      <w:proofErr w:type="spellEnd"/>
      <w:r>
        <w:rPr>
          <w:color w:val="000000"/>
          <w:spacing w:val="-2"/>
          <w:sz w:val="28"/>
          <w:szCs w:val="28"/>
        </w:rPr>
        <w:t>, 31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15. Про передачу громадянам Прищепі Л.О., Мазурку В.А.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 - 02.01 на вул. Героїв УПА, 48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16. Про передачу громадянам Зозулі О.В., Зозулі І.В., Зозулі А.В., Зозулі В.В.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 - 02.01 </w:t>
      </w:r>
      <w:r w:rsidR="00042228">
        <w:rPr>
          <w:color w:val="000000"/>
          <w:spacing w:val="-2"/>
          <w:sz w:val="28"/>
          <w:szCs w:val="28"/>
        </w:rPr>
        <w:t>на вул. Крушельницької, 10 у м. </w:t>
      </w:r>
      <w:r>
        <w:rPr>
          <w:color w:val="000000"/>
          <w:spacing w:val="-2"/>
          <w:sz w:val="28"/>
          <w:szCs w:val="28"/>
        </w:rPr>
        <w:t>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17. Про передачу громадянам </w:t>
      </w:r>
      <w:proofErr w:type="spellStart"/>
      <w:r>
        <w:rPr>
          <w:color w:val="000000"/>
          <w:spacing w:val="-2"/>
          <w:sz w:val="28"/>
          <w:szCs w:val="28"/>
        </w:rPr>
        <w:t>Гавурі</w:t>
      </w:r>
      <w:proofErr w:type="spellEnd"/>
      <w:r>
        <w:rPr>
          <w:color w:val="000000"/>
          <w:spacing w:val="-2"/>
          <w:sz w:val="28"/>
          <w:szCs w:val="28"/>
        </w:rPr>
        <w:t xml:space="preserve"> Л.В., </w:t>
      </w:r>
      <w:proofErr w:type="spellStart"/>
      <w:r>
        <w:rPr>
          <w:color w:val="000000"/>
          <w:spacing w:val="-2"/>
          <w:sz w:val="28"/>
          <w:szCs w:val="28"/>
        </w:rPr>
        <w:t>Гавурі</w:t>
      </w:r>
      <w:proofErr w:type="spellEnd"/>
      <w:r>
        <w:rPr>
          <w:color w:val="000000"/>
          <w:spacing w:val="-2"/>
          <w:sz w:val="28"/>
          <w:szCs w:val="28"/>
        </w:rPr>
        <w:t xml:space="preserve"> О.В.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 - 02.01 на вул. Степовій, 143-Б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18. Про передачу громадянам </w:t>
      </w:r>
      <w:proofErr w:type="spellStart"/>
      <w:r>
        <w:rPr>
          <w:color w:val="000000"/>
          <w:spacing w:val="-2"/>
          <w:sz w:val="28"/>
          <w:szCs w:val="28"/>
        </w:rPr>
        <w:t>Дерлюк</w:t>
      </w:r>
      <w:proofErr w:type="spellEnd"/>
      <w:r>
        <w:rPr>
          <w:color w:val="000000"/>
          <w:spacing w:val="-2"/>
          <w:sz w:val="28"/>
          <w:szCs w:val="28"/>
        </w:rPr>
        <w:t xml:space="preserve"> Л.О., </w:t>
      </w:r>
      <w:proofErr w:type="spellStart"/>
      <w:r>
        <w:rPr>
          <w:color w:val="000000"/>
          <w:spacing w:val="-2"/>
          <w:sz w:val="28"/>
          <w:szCs w:val="28"/>
        </w:rPr>
        <w:t>Дерлюку</w:t>
      </w:r>
      <w:proofErr w:type="spellEnd"/>
      <w:r>
        <w:rPr>
          <w:color w:val="000000"/>
          <w:spacing w:val="-2"/>
          <w:sz w:val="28"/>
          <w:szCs w:val="28"/>
        </w:rPr>
        <w:t xml:space="preserve"> С.Д., </w:t>
      </w:r>
      <w:proofErr w:type="spellStart"/>
      <w:r>
        <w:rPr>
          <w:color w:val="000000"/>
          <w:spacing w:val="-2"/>
          <w:sz w:val="28"/>
          <w:szCs w:val="28"/>
        </w:rPr>
        <w:t>Фідрік</w:t>
      </w:r>
      <w:proofErr w:type="spellEnd"/>
      <w:r>
        <w:rPr>
          <w:color w:val="000000"/>
          <w:spacing w:val="-2"/>
          <w:sz w:val="28"/>
          <w:szCs w:val="28"/>
        </w:rPr>
        <w:t xml:space="preserve"> В.Д.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 - 02.01 на вул. Чернишевського, 56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19. Про затвердження громадянину </w:t>
      </w:r>
      <w:proofErr w:type="spellStart"/>
      <w:r>
        <w:rPr>
          <w:color w:val="000000"/>
          <w:spacing w:val="-2"/>
          <w:sz w:val="28"/>
          <w:szCs w:val="28"/>
        </w:rPr>
        <w:t>Фордюку</w:t>
      </w:r>
      <w:proofErr w:type="spellEnd"/>
      <w:r>
        <w:rPr>
          <w:color w:val="000000"/>
          <w:spacing w:val="-2"/>
          <w:sz w:val="28"/>
          <w:szCs w:val="28"/>
        </w:rPr>
        <w:t xml:space="preserve"> Б.І.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 - 02.01 на вул. Чернишевського, 116-А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20. Про затвердження громадянці Шайко В.М.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</w:t>
      </w:r>
      <w:proofErr w:type="spellStart"/>
      <w:r>
        <w:rPr>
          <w:color w:val="000000"/>
          <w:spacing w:val="-2"/>
          <w:sz w:val="28"/>
          <w:szCs w:val="28"/>
        </w:rPr>
        <w:t>Святогірській</w:t>
      </w:r>
      <w:proofErr w:type="spellEnd"/>
      <w:r>
        <w:rPr>
          <w:color w:val="000000"/>
          <w:spacing w:val="-2"/>
          <w:sz w:val="28"/>
          <w:szCs w:val="28"/>
        </w:rPr>
        <w:t>, 10/1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21. Про затвердження громадянину </w:t>
      </w:r>
      <w:proofErr w:type="spellStart"/>
      <w:r>
        <w:rPr>
          <w:color w:val="000000"/>
          <w:spacing w:val="-2"/>
          <w:sz w:val="28"/>
          <w:szCs w:val="28"/>
        </w:rPr>
        <w:t>Феоктістову</w:t>
      </w:r>
      <w:proofErr w:type="spellEnd"/>
      <w:r w:rsidR="00042228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 xml:space="preserve">І.В.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</w:t>
      </w:r>
      <w:proofErr w:type="spellStart"/>
      <w:r>
        <w:rPr>
          <w:color w:val="000000"/>
          <w:spacing w:val="-2"/>
          <w:sz w:val="28"/>
          <w:szCs w:val="28"/>
        </w:rPr>
        <w:t>Святогірській</w:t>
      </w:r>
      <w:proofErr w:type="spellEnd"/>
      <w:r>
        <w:rPr>
          <w:color w:val="000000"/>
          <w:spacing w:val="-2"/>
          <w:sz w:val="28"/>
          <w:szCs w:val="28"/>
        </w:rPr>
        <w:t>, 14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22. Про надання дозволу на розроблення технічної документації із землеустрою щодо поділу та об’єднання земельних ділянок комунальної власності на вул. </w:t>
      </w:r>
      <w:proofErr w:type="spellStart"/>
      <w:r>
        <w:rPr>
          <w:color w:val="000000"/>
          <w:spacing w:val="-2"/>
          <w:sz w:val="28"/>
          <w:szCs w:val="28"/>
        </w:rPr>
        <w:t>Дубнівській</w:t>
      </w:r>
      <w:proofErr w:type="spellEnd"/>
      <w:r>
        <w:rPr>
          <w:color w:val="000000"/>
          <w:spacing w:val="-2"/>
          <w:sz w:val="28"/>
          <w:szCs w:val="28"/>
        </w:rPr>
        <w:t>, 22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23. Про поновлення договору оренди землі ТОВ «АЙС ТІМ» для обслуговування виробничих, офісних та складських приміщень (11.02) на вул. Тараса </w:t>
      </w:r>
      <w:proofErr w:type="spellStart"/>
      <w:r>
        <w:rPr>
          <w:color w:val="000000"/>
          <w:spacing w:val="-2"/>
          <w:sz w:val="28"/>
          <w:szCs w:val="28"/>
        </w:rPr>
        <w:t>Бульби-Боровця</w:t>
      </w:r>
      <w:proofErr w:type="spellEnd"/>
      <w:r>
        <w:rPr>
          <w:color w:val="000000"/>
          <w:spacing w:val="-2"/>
          <w:sz w:val="28"/>
          <w:szCs w:val="28"/>
        </w:rPr>
        <w:t>, 19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24. Про поновлення договору оренди землі громадянину </w:t>
      </w:r>
      <w:proofErr w:type="spellStart"/>
      <w:r>
        <w:rPr>
          <w:color w:val="000000"/>
          <w:spacing w:val="-2"/>
          <w:sz w:val="28"/>
          <w:szCs w:val="28"/>
        </w:rPr>
        <w:t>Кошелюку</w:t>
      </w:r>
      <w:proofErr w:type="spellEnd"/>
      <w:r>
        <w:rPr>
          <w:color w:val="000000"/>
          <w:spacing w:val="-2"/>
          <w:sz w:val="28"/>
          <w:szCs w:val="28"/>
        </w:rPr>
        <w:t> І.В. для обслуговування торгового закладу (03.07) на вул. Мирослава Скорика, 47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25.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Конончуку</w:t>
      </w:r>
      <w:proofErr w:type="spellEnd"/>
      <w:r>
        <w:rPr>
          <w:color w:val="000000"/>
          <w:spacing w:val="-2"/>
          <w:sz w:val="28"/>
          <w:szCs w:val="28"/>
        </w:rPr>
        <w:t xml:space="preserve"> О.М. згоди на відновлення меж орендованої земельної ділянки комунальної власності на </w:t>
      </w:r>
      <w:proofErr w:type="spellStart"/>
      <w:r>
        <w:rPr>
          <w:color w:val="000000"/>
          <w:spacing w:val="-2"/>
          <w:sz w:val="28"/>
          <w:szCs w:val="28"/>
        </w:rPr>
        <w:t>пр-ті</w:t>
      </w:r>
      <w:proofErr w:type="spellEnd"/>
      <w:r>
        <w:rPr>
          <w:color w:val="000000"/>
          <w:spacing w:val="-2"/>
          <w:sz w:val="28"/>
          <w:szCs w:val="28"/>
        </w:rPr>
        <w:t> Президента Грушевського, 16-А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26. Про поновлення договору оренди землі громадянці </w:t>
      </w:r>
      <w:proofErr w:type="spellStart"/>
      <w:r>
        <w:rPr>
          <w:color w:val="000000"/>
          <w:spacing w:val="-2"/>
          <w:sz w:val="28"/>
          <w:szCs w:val="28"/>
        </w:rPr>
        <w:t>Зязюк</w:t>
      </w:r>
      <w:proofErr w:type="spellEnd"/>
      <w:r>
        <w:rPr>
          <w:color w:val="000000"/>
          <w:spacing w:val="-2"/>
          <w:sz w:val="28"/>
          <w:szCs w:val="28"/>
        </w:rPr>
        <w:t xml:space="preserve"> О.О. для розташування автосервісу із стоянкою автомобілів (12.08) </w:t>
      </w:r>
      <w:r>
        <w:rPr>
          <w:color w:val="000000"/>
          <w:spacing w:val="-2"/>
          <w:sz w:val="28"/>
          <w:szCs w:val="28"/>
          <w:highlight w:val="white"/>
        </w:rPr>
        <w:t>на вул. Набережній, 29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27. Про надання ВКФ «ВИСОКИЙ ЗАМОК» ЛТД дозволу на розроблення технічної документації із землеустрою щодо встановлення (відновлення) меж земельної ділянки в натурі (на місцевості) на  вул. Замковій, 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28. Про надання громадянину Северину Ю.В.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</w:r>
      <w:proofErr w:type="spellStart"/>
      <w:r>
        <w:rPr>
          <w:color w:val="000000"/>
          <w:spacing w:val="-2"/>
          <w:sz w:val="28"/>
          <w:szCs w:val="28"/>
        </w:rPr>
        <w:t>Карбишева</w:t>
      </w:r>
      <w:proofErr w:type="spellEnd"/>
      <w:r>
        <w:rPr>
          <w:color w:val="000000"/>
          <w:spacing w:val="-2"/>
          <w:sz w:val="28"/>
          <w:szCs w:val="28"/>
        </w:rPr>
        <w:t>, 6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29. Про надання ТЗОВ «АСТОР-ЗАХІД» дозволу на розроблення  проекту землеустрою щодо відведення земельної ділянки для будівництва та обслуговування адміністративного приміще</w:t>
      </w:r>
      <w:r>
        <w:rPr>
          <w:color w:val="000000"/>
          <w:spacing w:val="-2"/>
          <w:sz w:val="28"/>
          <w:szCs w:val="28"/>
          <w:highlight w:val="white"/>
        </w:rPr>
        <w:t>ння (03.10) на вул. Потебні, 71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 xml:space="preserve">30. Про надання 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ПрАТ</w:t>
      </w:r>
      <w:proofErr w:type="spellEnd"/>
      <w:r>
        <w:rPr>
          <w:color w:val="000000"/>
          <w:spacing w:val="-2"/>
          <w:sz w:val="28"/>
          <w:szCs w:val="28"/>
          <w:highlight w:val="white"/>
        </w:rPr>
        <w:t xml:space="preserve"> «СОЦІАЛЬНА СФЕРА» дозволу на розроблення проекту землеустрою щодо відведення земельної ділянки для будівництва та обслуговування нежитлових приміщень (11.02) на вул. Виробничій, 34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31. Про надання ПВКФ «ЮНІКА» дозволу на розроблення проекту землеустрою щодо відведення земельної ділянки для обслуговування ШРП (11.04) на вул. Авіа</w:t>
      </w:r>
      <w:r>
        <w:rPr>
          <w:color w:val="000000"/>
          <w:spacing w:val="-2"/>
          <w:sz w:val="28"/>
          <w:szCs w:val="28"/>
          <w:highlight w:val="white"/>
        </w:rPr>
        <w:t>торів, 2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>32. Про надання ТОВ «ТБК ЛІДЕР» дозволу на розроблення проекту землеустрою щодо відведення земельної ділянки для будівництва та обслуговування нежитлового приміщення (11.02) на вул. 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Карбишева</w:t>
      </w:r>
      <w:proofErr w:type="spellEnd"/>
      <w:r>
        <w:rPr>
          <w:color w:val="000000"/>
          <w:spacing w:val="-2"/>
          <w:sz w:val="28"/>
          <w:szCs w:val="28"/>
          <w:highlight w:val="white"/>
        </w:rPr>
        <w:t>, 2 у м. Луцьку (орієнтовною площею 0,17 га).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33. Про надання ТОВ «ТБК ЛІДЕР» дозволу на розроблення проекту землеустрою щодо відведення земельної ділянки для будівництва та обслуговування нежитлового приміщення (11.02) на вул. </w:t>
      </w:r>
      <w:proofErr w:type="spellStart"/>
      <w:r>
        <w:rPr>
          <w:color w:val="000000"/>
          <w:spacing w:val="-2"/>
          <w:sz w:val="28"/>
          <w:szCs w:val="28"/>
        </w:rPr>
        <w:t>Карбишева</w:t>
      </w:r>
      <w:proofErr w:type="spellEnd"/>
      <w:r>
        <w:rPr>
          <w:color w:val="000000"/>
          <w:spacing w:val="-2"/>
          <w:sz w:val="28"/>
          <w:szCs w:val="28"/>
        </w:rPr>
        <w:t xml:space="preserve">, 2 у м. Луцьку </w:t>
      </w:r>
      <w:r>
        <w:rPr>
          <w:color w:val="000000"/>
          <w:spacing w:val="-2"/>
          <w:sz w:val="28"/>
          <w:szCs w:val="28"/>
          <w:highlight w:val="white"/>
        </w:rPr>
        <w:t>(орієнтовною площею 0,17 га).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34. Про надання ТОВ «НЕО КРОС» дозволу на розроблення проекту землеустрою щодо відведення земельної ділянки для будівництва та обслуговування нежитлових приміщень (11.02) на вул. </w:t>
      </w:r>
      <w:proofErr w:type="spellStart"/>
      <w:r>
        <w:rPr>
          <w:color w:val="000000"/>
          <w:spacing w:val="-2"/>
          <w:sz w:val="28"/>
          <w:szCs w:val="28"/>
        </w:rPr>
        <w:t>Карбишева</w:t>
      </w:r>
      <w:proofErr w:type="spellEnd"/>
      <w:r>
        <w:rPr>
          <w:color w:val="000000"/>
          <w:spacing w:val="-2"/>
          <w:sz w:val="28"/>
          <w:szCs w:val="28"/>
        </w:rPr>
        <w:t>, 2 у м. Луцьку (орієнтовною площею 1,21 га).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35. Про надання ПП «ПОЛГЕР» дозволу на розроблення проекту землеустрою щодо відведення земельної ділянки для будівництва та </w:t>
      </w:r>
      <w:r>
        <w:rPr>
          <w:color w:val="000000"/>
          <w:spacing w:val="-2"/>
          <w:sz w:val="28"/>
          <w:szCs w:val="28"/>
        </w:rPr>
        <w:lastRenderedPageBreak/>
        <w:t>обслуговування нежитлового приміщення (11.02) на вул. </w:t>
      </w:r>
      <w:proofErr w:type="spellStart"/>
      <w:r>
        <w:rPr>
          <w:color w:val="000000"/>
          <w:spacing w:val="-2"/>
          <w:sz w:val="28"/>
          <w:szCs w:val="28"/>
        </w:rPr>
        <w:t>Карбишева</w:t>
      </w:r>
      <w:proofErr w:type="spellEnd"/>
      <w:r>
        <w:rPr>
          <w:color w:val="000000"/>
          <w:spacing w:val="-2"/>
          <w:sz w:val="28"/>
          <w:szCs w:val="28"/>
        </w:rPr>
        <w:t>, 2 у м. Луцьку (орієнтовною площею 0,30 га).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36.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Патію</w:t>
      </w:r>
      <w:proofErr w:type="spellEnd"/>
      <w:r>
        <w:rPr>
          <w:color w:val="000000"/>
          <w:spacing w:val="-2"/>
          <w:sz w:val="28"/>
          <w:szCs w:val="28"/>
        </w:rPr>
        <w:t xml:space="preserve"> А.П. дозволу на розроблення проекту землеустрою щодо відведення земельної ділянки для будівництва та обслуговування офісно-складського приміщення (03.10) на вул. Кафедральній, 16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37.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Патію</w:t>
      </w:r>
      <w:proofErr w:type="spellEnd"/>
      <w:r>
        <w:rPr>
          <w:color w:val="000000"/>
          <w:spacing w:val="-2"/>
          <w:sz w:val="28"/>
          <w:szCs w:val="28"/>
        </w:rPr>
        <w:t xml:space="preserve"> А.П. дозволу на розроблення проекту землеустрою щодо відведення земельної ділянки для будівництва та обслуговування приміщення гаража (12.11) на вул. Кафедральній, 16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38. Про надання Луцькій міській територіальній громаді, від імені якої діє Луцька міська рада (орендар громадянка </w:t>
      </w:r>
      <w:proofErr w:type="spellStart"/>
      <w:r>
        <w:rPr>
          <w:color w:val="000000"/>
          <w:spacing w:val="-2"/>
          <w:sz w:val="28"/>
          <w:szCs w:val="28"/>
        </w:rPr>
        <w:t>Подзізей</w:t>
      </w:r>
      <w:proofErr w:type="spellEnd"/>
      <w:r>
        <w:rPr>
          <w:color w:val="000000"/>
          <w:spacing w:val="-2"/>
          <w:sz w:val="28"/>
          <w:szCs w:val="28"/>
        </w:rPr>
        <w:t xml:space="preserve"> О.З.), дозволу на розроблення проекту землеустрою щодо відведення земельної ділянки (зміни цільового призначення) для будівництва та обслуговування тепличного господарства (11.02) на вул. </w:t>
      </w:r>
      <w:proofErr w:type="spellStart"/>
      <w:r>
        <w:rPr>
          <w:color w:val="000000"/>
          <w:spacing w:val="-2"/>
          <w:sz w:val="28"/>
          <w:szCs w:val="28"/>
        </w:rPr>
        <w:t>Карбишева</w:t>
      </w:r>
      <w:proofErr w:type="spellEnd"/>
      <w:r>
        <w:rPr>
          <w:color w:val="000000"/>
          <w:spacing w:val="-2"/>
          <w:sz w:val="28"/>
          <w:szCs w:val="28"/>
        </w:rPr>
        <w:t>, 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 xml:space="preserve">39. Про надання Луцькій міській територіальній громаді, від імені якої діє Луцька міська рада (землекористувач громадянин 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Малихін</w:t>
      </w:r>
      <w:proofErr w:type="spellEnd"/>
      <w:r>
        <w:rPr>
          <w:color w:val="000000"/>
          <w:spacing w:val="-2"/>
          <w:sz w:val="28"/>
          <w:szCs w:val="28"/>
          <w:highlight w:val="white"/>
        </w:rPr>
        <w:t> Г.Ю.), дозволу на розроблення проекту землеустрою щодо відведення земельної ділянки (зміни цільового призначення) для будівництва та обслуговування спортивно-оздоровчого комплексу з тенісними кортами на вул. Ковельській, 40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40. Про надання ВК ТОВ «ЛУЦЬКИЙ ЦЕГЕЛЬНИЙ ЗАВОД №1» ЛТД на умовах оренди земельної ділянки для будівництва та обслуговування адміністративних і господарських будівель (11.02) на вул. Садовського, 4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 xml:space="preserve">41. Про надання громадянці Вдовенко Л.Ю. на умовах оренди земельної ділянки для обслуговування спортивного комплексу (03.04) на пров. Галини 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Коханської</w:t>
      </w:r>
      <w:proofErr w:type="spellEnd"/>
      <w:r>
        <w:rPr>
          <w:color w:val="000000"/>
          <w:spacing w:val="-2"/>
          <w:sz w:val="28"/>
          <w:szCs w:val="28"/>
          <w:highlight w:val="white"/>
        </w:rPr>
        <w:t>, 3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>42. Про надання ВКФ «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Інтегро</w:t>
      </w:r>
      <w:proofErr w:type="spellEnd"/>
      <w:r>
        <w:rPr>
          <w:color w:val="000000"/>
          <w:spacing w:val="-2"/>
          <w:sz w:val="28"/>
          <w:szCs w:val="28"/>
          <w:highlight w:val="white"/>
        </w:rPr>
        <w:t xml:space="preserve">» ТОВ на умовах оренди земельної ділянки для обслуговування спортивного комплексу (03.04) на пров. Галини 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Коханської</w:t>
      </w:r>
      <w:proofErr w:type="spellEnd"/>
      <w:r>
        <w:rPr>
          <w:color w:val="000000"/>
          <w:spacing w:val="-2"/>
          <w:sz w:val="28"/>
          <w:szCs w:val="28"/>
          <w:highlight w:val="white"/>
        </w:rPr>
        <w:t>, 3 у м.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43. Про надання громадянину Паламарчуку О.В. на умовах оренди земельної ділянки для будівництва та обслуговування гаража автомобільного (11.02) на вул. </w:t>
      </w:r>
      <w:proofErr w:type="spellStart"/>
      <w:r>
        <w:rPr>
          <w:color w:val="000000"/>
          <w:spacing w:val="-2"/>
          <w:sz w:val="28"/>
          <w:szCs w:val="28"/>
        </w:rPr>
        <w:t>Підгаєцькій</w:t>
      </w:r>
      <w:proofErr w:type="spellEnd"/>
      <w:r>
        <w:rPr>
          <w:color w:val="000000"/>
          <w:spacing w:val="-2"/>
          <w:sz w:val="28"/>
          <w:szCs w:val="28"/>
        </w:rPr>
        <w:t xml:space="preserve">, 9-А у м. Луцьку. 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44. Про зміну Луцькій  міській територіальній громаді, від імені якої діє Луцька міська рада (землекористувач </w:t>
      </w:r>
      <w:proofErr w:type="spellStart"/>
      <w:r>
        <w:rPr>
          <w:color w:val="000000"/>
          <w:spacing w:val="-2"/>
          <w:sz w:val="28"/>
          <w:szCs w:val="28"/>
        </w:rPr>
        <w:t>ТзОВ</w:t>
      </w:r>
      <w:proofErr w:type="spellEnd"/>
      <w:r>
        <w:rPr>
          <w:color w:val="000000"/>
          <w:spacing w:val="-2"/>
          <w:sz w:val="28"/>
          <w:szCs w:val="28"/>
        </w:rPr>
        <w:t xml:space="preserve"> «ВОЛИНЬКОМПЛЕКТ»), </w:t>
      </w:r>
      <w:r>
        <w:rPr>
          <w:color w:val="000000"/>
          <w:spacing w:val="-2"/>
          <w:sz w:val="28"/>
          <w:szCs w:val="28"/>
        </w:rPr>
        <w:lastRenderedPageBreak/>
        <w:t>цільового призначення земельної ділянки та надання на умовах оренди для будівництва та обслуговування адміністративних та виробничих приміщень (11.03) на вул. Володимирській, 74-А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45. Про внесення змін в договір оренди землі на м-ні Привокзальному, 1-Б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46. Про надання дозволу на розроблення технічної документації із землеустрою щодо поділу та об’єднання  земельних ділянок комунальної власності на вул. Олександра </w:t>
      </w:r>
      <w:proofErr w:type="spellStart"/>
      <w:r>
        <w:rPr>
          <w:color w:val="000000"/>
          <w:spacing w:val="-2"/>
          <w:sz w:val="28"/>
          <w:szCs w:val="28"/>
        </w:rPr>
        <w:t>Богачука</w:t>
      </w:r>
      <w:proofErr w:type="spellEnd"/>
      <w:r>
        <w:rPr>
          <w:color w:val="000000"/>
          <w:spacing w:val="-2"/>
          <w:sz w:val="28"/>
          <w:szCs w:val="28"/>
        </w:rPr>
        <w:t>, 10, 12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47.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Вавринюку</w:t>
      </w:r>
      <w:proofErr w:type="spellEnd"/>
      <w:r>
        <w:rPr>
          <w:color w:val="000000"/>
          <w:spacing w:val="-2"/>
          <w:sz w:val="28"/>
          <w:szCs w:val="28"/>
        </w:rPr>
        <w:t> Д.Р.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 </w:t>
      </w:r>
      <w:proofErr w:type="spellStart"/>
      <w:r>
        <w:rPr>
          <w:color w:val="000000"/>
          <w:spacing w:val="-2"/>
          <w:sz w:val="28"/>
          <w:szCs w:val="28"/>
        </w:rPr>
        <w:t>Галшки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Гулевичівни</w:t>
      </w:r>
      <w:proofErr w:type="spellEnd"/>
      <w:r>
        <w:rPr>
          <w:color w:val="000000"/>
          <w:spacing w:val="-2"/>
          <w:sz w:val="28"/>
          <w:szCs w:val="28"/>
        </w:rPr>
        <w:t>, 3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48. Про надання громадянці </w:t>
      </w:r>
      <w:proofErr w:type="spellStart"/>
      <w:r>
        <w:rPr>
          <w:color w:val="000000"/>
          <w:spacing w:val="-2"/>
          <w:sz w:val="28"/>
          <w:szCs w:val="28"/>
        </w:rPr>
        <w:t>Максімчук</w:t>
      </w:r>
      <w:proofErr w:type="spellEnd"/>
      <w:r>
        <w:rPr>
          <w:color w:val="000000"/>
          <w:spacing w:val="-2"/>
          <w:sz w:val="28"/>
          <w:szCs w:val="28"/>
        </w:rPr>
        <w:t> Л.В. дозволу на розроблення проекту землеустрою щодо відведення земельної ділянки для будівництва  та обслуговування жилого будинку, господарських будівель і споруд (02.01) на вул. Сєченова, 30-А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49. Про надання громадянину Горбачу Р.В. дозволу на розроблення технічних документацій із землеустрою щодо встановлення (відновлення) меж земельних ділянок в натурі (на місцевості) на вул. Березовій, 2/1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50.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Корольчуку</w:t>
      </w:r>
      <w:proofErr w:type="spellEnd"/>
      <w:r>
        <w:rPr>
          <w:color w:val="000000"/>
          <w:spacing w:val="-2"/>
          <w:sz w:val="28"/>
          <w:szCs w:val="28"/>
        </w:rPr>
        <w:t> О.Ф. на умовах оренди земельної ділянки в межах «червоних ліній» для обслуговування жилого будинку, господарських будівель і споруд (02.01) на вул. Тополевій, 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51. Про надання громадянці Вознюк І.В. на умовах оренди земельної ділянки для будівництва та обслуговування жилого будинку, господарських будівель і споруд (02.01) на вул. Ківерцівській, 49 у м. Луцьку (площею 0,0802 га).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52. Про надання громадянці Вознюк І.В. на умовах оренди земельної ділянки для будівництва та обслуговування жилого будинку, господарських будівель і споруд (02.01) на вул. Ківерцівській, 49 у м. Луцьку (площею 0,0339 га).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53. Про надання громадянину Шевчуку Л.І. на умовах оренди земельної ділянки в межах «червоних ліній» для обслуговування жилого будинку, господарських будівель і споруд (02.01) на вул. Андрія Мельника, 21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54.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Мостенцю</w:t>
      </w:r>
      <w:proofErr w:type="spellEnd"/>
      <w:r>
        <w:rPr>
          <w:color w:val="000000"/>
          <w:spacing w:val="-2"/>
          <w:sz w:val="28"/>
          <w:szCs w:val="28"/>
        </w:rPr>
        <w:t> В.В. на умовах оренди  земельної ділянки для будівництва та обслуговування жилого будинку, господарських будівель і споруд (02.01) на вул. Наливайка, 57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55.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Доброжанському</w:t>
      </w:r>
      <w:proofErr w:type="spellEnd"/>
      <w:r>
        <w:rPr>
          <w:color w:val="000000"/>
          <w:spacing w:val="-2"/>
          <w:sz w:val="28"/>
          <w:szCs w:val="28"/>
        </w:rPr>
        <w:t> М.А. на умовах оренди земельної ділянки для обслуговування індивідуального гаража (02.05) на Київському майдані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56. Про надання громадянину Кресаку Ю.П. на умовах оренди земельної ділянки для обслуговування жилого будинку, господарських будівель і споруд (02.01) на вул. </w:t>
      </w:r>
      <w:proofErr w:type="spellStart"/>
      <w:r>
        <w:rPr>
          <w:color w:val="000000"/>
          <w:spacing w:val="-2"/>
          <w:sz w:val="28"/>
          <w:szCs w:val="28"/>
        </w:rPr>
        <w:t>Млинівській</w:t>
      </w:r>
      <w:proofErr w:type="spellEnd"/>
      <w:r>
        <w:rPr>
          <w:color w:val="000000"/>
          <w:spacing w:val="-2"/>
          <w:sz w:val="28"/>
          <w:szCs w:val="28"/>
        </w:rPr>
        <w:t>, 18 у м. 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57. Про зміну Луцькій міській територіальній громаді, від імені якої діє Луцька міська рада, цільового призначення земельної ділянки для будівництва та обслуговування будівель громадських та релігійних організацій (03.04) у с.</w:t>
      </w:r>
      <w:r w:rsidR="00042228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 </w:t>
      </w:r>
      <w:proofErr w:type="spellStart"/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Липляни</w:t>
      </w:r>
      <w:proofErr w:type="spellEnd"/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58. Про надання громадянину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Нєдєльському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Віктору Анатолійовичу дозволу на проведення експертної грошової оцінки земельної ділянки комунальної власності у с. Тарасове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59. Про затвердження Товариству з обмеженою відповідальністю «Оператор газотранспортної системи України» проекту землеустрою щодо відведення земельної ділянки площею 0,0028 га для розміщення та експлуатації об’єктів трубопровідного транспорту (12.06) у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смт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Рокині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Луцького району </w:t>
      </w:r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60.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Гурському</w:t>
      </w:r>
      <w:proofErr w:type="spellEnd"/>
      <w:r>
        <w:rPr>
          <w:color w:val="000000"/>
          <w:spacing w:val="-2"/>
          <w:sz w:val="28"/>
          <w:szCs w:val="28"/>
        </w:rPr>
        <w:t xml:space="preserve"> О.Г. дозволу на розроблення технічної документації із землеустрою щодо встановлення (відновлення) меж земельної ділянки в натурі (на місцевості) у с. Прилуцьке Луцького району Волинської області (0721885800:01:001:1826).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61.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Гурському</w:t>
      </w:r>
      <w:proofErr w:type="spellEnd"/>
      <w:r>
        <w:rPr>
          <w:color w:val="000000"/>
          <w:spacing w:val="-2"/>
          <w:sz w:val="28"/>
          <w:szCs w:val="28"/>
        </w:rPr>
        <w:t xml:space="preserve"> О.Г. дозволу на розроблення технічної документації із землеустрою щодо встановлення (відновлення) меж земельної ділянки в натурі (на місцевості) у с. Прилуцьке Луцького району Волинської області (0721885800:01:001:1827).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62. Про надання громадянину </w:t>
      </w:r>
      <w:proofErr w:type="spellStart"/>
      <w:r>
        <w:rPr>
          <w:color w:val="000000"/>
          <w:spacing w:val="-2"/>
          <w:sz w:val="28"/>
          <w:szCs w:val="28"/>
        </w:rPr>
        <w:t>Гурському</w:t>
      </w:r>
      <w:proofErr w:type="spellEnd"/>
      <w:r>
        <w:rPr>
          <w:color w:val="000000"/>
          <w:spacing w:val="-2"/>
          <w:sz w:val="28"/>
          <w:szCs w:val="28"/>
        </w:rPr>
        <w:t xml:space="preserve"> О.Г. дозволу на розроблення технічної документації із землеустрою щодо встановлення (відновлення) меж земельної ділянки в натурі (на місцевості) у с. Прилуцьке Луцького району Волинської області (0721885800:01:001:1828).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63. Про надання громадянам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Білотіній</w:t>
      </w:r>
      <w:proofErr w:type="spellEnd"/>
      <w:r w:rsidR="00042228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>Т.М., Сидорчуку</w:t>
      </w:r>
      <w:r w:rsidR="00042228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В.М.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</w:t>
      </w:r>
      <w:r>
        <w:rPr>
          <w:color w:val="000000"/>
          <w:spacing w:val="-2"/>
          <w:sz w:val="28"/>
          <w:szCs w:val="28"/>
          <w:shd w:val="clear" w:color="auto" w:fill="FFFFFF"/>
        </w:rPr>
        <w:lastRenderedPageBreak/>
        <w:t>частку (пай) № 569 (багаторічні насадження – орієнтовною площею 0,63</w:t>
      </w:r>
      <w:r w:rsidR="00307430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>га) за межами населених пунктів Луцької міської територіальної громади (с. 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Княгининок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>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64. Про  виділення громадянам Солосі О.М.,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Чепелюк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І.М. в натурі (на місцевості) земельної частки (паю) № 688 (багаторічні насадження – площею 0,6239 га) для ведення особистого селянського господарства (01.03) за межами населених пунктів Луцької міської територіальної громади (с.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Княгининок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>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65. Про затвердження громадянину Денисюку В.Р.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Сирники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66. Про затвердження громадянину </w:t>
      </w:r>
      <w:proofErr w:type="spellStart"/>
      <w:r>
        <w:rPr>
          <w:color w:val="000000"/>
          <w:spacing w:val="-2"/>
          <w:sz w:val="28"/>
          <w:szCs w:val="28"/>
        </w:rPr>
        <w:t>Миронюку</w:t>
      </w:r>
      <w:proofErr w:type="spellEnd"/>
      <w:r>
        <w:rPr>
          <w:color w:val="000000"/>
          <w:spacing w:val="-2"/>
          <w:sz w:val="28"/>
          <w:szCs w:val="28"/>
        </w:rPr>
        <w:t xml:space="preserve"> В.В.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</w:t>
      </w:r>
      <w:r w:rsidR="00307430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Тарасове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67. Про затвердження громадянину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Моренку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А.О.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</w:t>
      </w:r>
      <w:r w:rsidR="00307430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>Тарасове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68. Про зміну Луцькій міській територіальній громаді, від імені якої діє Луцька міська рада (землекористувач громадянин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Янковий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В.О.), цільового призначення земельної ділянки та надання на умовах оренди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в с. Великий </w:t>
      </w:r>
      <w:proofErr w:type="spellStart"/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Омеляник</w:t>
      </w:r>
      <w:proofErr w:type="spellEnd"/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69. Про передачу громадянці Зінчук Л.П.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</w:t>
      </w:r>
      <w:r w:rsidR="00307430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Луцькій,</w:t>
      </w:r>
      <w:r w:rsidR="00307430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8 у с. Зміїнець Луцького району Волинської області.</w:t>
      </w:r>
    </w:p>
    <w:p w:rsidR="00307430" w:rsidRDefault="00307430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70. Про передачу громадянці </w:t>
      </w:r>
      <w:proofErr w:type="spellStart"/>
      <w:r>
        <w:rPr>
          <w:color w:val="000000"/>
          <w:spacing w:val="-2"/>
          <w:sz w:val="28"/>
          <w:szCs w:val="28"/>
        </w:rPr>
        <w:t>Пасечко</w:t>
      </w:r>
      <w:proofErr w:type="spellEnd"/>
      <w:r>
        <w:rPr>
          <w:color w:val="000000"/>
          <w:spacing w:val="-2"/>
          <w:sz w:val="28"/>
          <w:szCs w:val="28"/>
        </w:rPr>
        <w:t xml:space="preserve"> Л.В. безоплатно у власність земельної ділянки для будівництва і обслуговування житлового будинку, господарських  будівель і споруд (присадибна ділянка) (02.01) на вул. Світанковій, 43 у с. Дачне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71. Про передачу громадянці </w:t>
      </w:r>
      <w:proofErr w:type="spellStart"/>
      <w:r>
        <w:rPr>
          <w:color w:val="000000"/>
          <w:spacing w:val="-2"/>
          <w:sz w:val="28"/>
          <w:szCs w:val="28"/>
        </w:rPr>
        <w:t>Тиндик</w:t>
      </w:r>
      <w:proofErr w:type="spellEnd"/>
      <w:r>
        <w:rPr>
          <w:color w:val="000000"/>
          <w:spacing w:val="-2"/>
          <w:sz w:val="28"/>
          <w:szCs w:val="28"/>
        </w:rPr>
        <w:t xml:space="preserve"> К.Л.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Селищній,</w:t>
      </w:r>
      <w:r w:rsidR="003A41F5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24 у с. Буків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</w:rPr>
        <w:t>72. Про надання ОК «КУЛЬЧИН-2» на умовах оренди земельної ділянки площею 0,0016 га для розміщення, будівництва, експлуатації та обслуговування будівель і споруд об’єктів передачі електричної енергії (14.02) у с. </w:t>
      </w:r>
      <w:proofErr w:type="spellStart"/>
      <w:r>
        <w:rPr>
          <w:color w:val="000000"/>
          <w:spacing w:val="-2"/>
          <w:sz w:val="28"/>
          <w:szCs w:val="28"/>
        </w:rPr>
        <w:t>Кульчин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FFFFF"/>
        </w:rPr>
        <w:t>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</w:rPr>
        <w:t>73. Про надання ОК «КУЛЬЧИН-2» на умовах оренди земельної ділянки площею 0,0020 га для розміщення, будівництва, експлуатації та обслуговування будівель і споруд об’єктів передачі електричної енергії (14.02) у с. </w:t>
      </w:r>
      <w:proofErr w:type="spellStart"/>
      <w:r>
        <w:rPr>
          <w:color w:val="000000"/>
          <w:spacing w:val="-2"/>
          <w:sz w:val="28"/>
          <w:szCs w:val="28"/>
        </w:rPr>
        <w:t>Кульчин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FFFFF"/>
        </w:rPr>
        <w:t>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74. Про поновлення договору оренди землі громадянину </w:t>
      </w:r>
      <w:proofErr w:type="spellStart"/>
      <w:r>
        <w:rPr>
          <w:color w:val="000000"/>
          <w:spacing w:val="-2"/>
          <w:sz w:val="28"/>
          <w:szCs w:val="28"/>
        </w:rPr>
        <w:t>Макарчуку</w:t>
      </w:r>
      <w:proofErr w:type="spellEnd"/>
      <w:r w:rsidR="00307430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В.І. для городництва (01.07) за межами населених пунктів Луцької міської територіальної громади (с. Сьомаки).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75. Про поновлення договору оренди землі громадянину Царику</w:t>
      </w:r>
      <w:r w:rsidR="00307430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>М.М. для городництва (01.07) за межами населених пунктів Луцької міської територіальної громади (с. Сьомаки).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76. Про поновлення договору оренди землі громадянці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Пасевич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Н.І. для городництва (01.07) за межами населених пунктів Луцької міської територіальної громади (с.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Одеради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>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77. Про надання громадянину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Недельському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Милушин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78. 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79. Про надання громадянину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Федчуку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80. Про надання громадянці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Янюк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Т.А. дозволу на розроблення проекту землеустрою щодо відведення земельної ділянки у власність для </w:t>
      </w:r>
      <w:r>
        <w:rPr>
          <w:color w:val="000000"/>
          <w:spacing w:val="-2"/>
          <w:sz w:val="28"/>
          <w:szCs w:val="28"/>
          <w:shd w:val="clear" w:color="auto" w:fill="FFFFFF"/>
        </w:rPr>
        <w:lastRenderedPageBreak/>
        <w:t>індивідуального дачного будівництва у с. Озерце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81. Про повторний розгляд заяви громадянина Кравчика</w:t>
      </w:r>
      <w:r w:rsidR="00307430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>Р.С. від 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Зміїнець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82. Про повторний розг</w:t>
      </w:r>
      <w:r w:rsidR="00307430">
        <w:rPr>
          <w:color w:val="000000"/>
          <w:spacing w:val="-2"/>
          <w:sz w:val="28"/>
          <w:szCs w:val="28"/>
          <w:shd w:val="clear" w:color="auto" w:fill="FFFFFF"/>
        </w:rPr>
        <w:t xml:space="preserve">ляд заяви громадянина </w:t>
      </w:r>
      <w:proofErr w:type="spellStart"/>
      <w:r w:rsidR="00307430">
        <w:rPr>
          <w:color w:val="000000"/>
          <w:spacing w:val="-2"/>
          <w:sz w:val="28"/>
          <w:szCs w:val="28"/>
          <w:shd w:val="clear" w:color="auto" w:fill="FFFFFF"/>
        </w:rPr>
        <w:t>Марцинюка</w:t>
      </w:r>
      <w:proofErr w:type="spellEnd"/>
      <w:r w:rsidR="00307430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Ю.Т.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Кульчин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83. Про повторний розгля</w:t>
      </w:r>
      <w:r w:rsidR="00307430">
        <w:rPr>
          <w:color w:val="000000"/>
          <w:spacing w:val="-2"/>
          <w:sz w:val="28"/>
          <w:szCs w:val="28"/>
          <w:shd w:val="clear" w:color="auto" w:fill="FFFFFF"/>
        </w:rPr>
        <w:t xml:space="preserve">д заяви громадянина </w:t>
      </w:r>
      <w:proofErr w:type="spellStart"/>
      <w:r w:rsidR="00307430">
        <w:rPr>
          <w:color w:val="000000"/>
          <w:spacing w:val="-2"/>
          <w:sz w:val="28"/>
          <w:szCs w:val="28"/>
          <w:shd w:val="clear" w:color="auto" w:fill="FFFFFF"/>
        </w:rPr>
        <w:t>Стельмащука</w:t>
      </w:r>
      <w:proofErr w:type="spellEnd"/>
      <w:r w:rsidR="00307430">
        <w:rPr>
          <w:color w:val="000000"/>
          <w:spacing w:val="-2"/>
          <w:sz w:val="28"/>
          <w:szCs w:val="28"/>
          <w:shd w:val="clear" w:color="auto" w:fill="FFFFFF"/>
        </w:rPr>
        <w:t> 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Р.О.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Кульчин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84. Про повторний розгляд заяви громадянина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Балана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Кульчин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85. Про надання громадянину Приходьку В.І. у власність земельної ділянки для індивідуального садівництва у с. Великий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Омеляник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86. Про повторний розгляд заяви громадянина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Янюка</w:t>
      </w:r>
      <w:proofErr w:type="spell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Л.О. від 01.09.2021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за межами населених пунктів Луцької міської територіальної громади (с. Дачне).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87. Про перейменування вулиці Чехова  на  вулицю Куцина Олега у місті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88. Про перейменування вулиці Волгоградська на вулицю </w:t>
      </w:r>
      <w:proofErr w:type="spellStart"/>
      <w:r>
        <w:rPr>
          <w:color w:val="000000"/>
          <w:spacing w:val="-2"/>
          <w:sz w:val="28"/>
          <w:szCs w:val="28"/>
        </w:rPr>
        <w:t>Пянтковського</w:t>
      </w:r>
      <w:proofErr w:type="spellEnd"/>
      <w:r>
        <w:rPr>
          <w:color w:val="000000"/>
          <w:spacing w:val="-2"/>
          <w:sz w:val="28"/>
          <w:szCs w:val="28"/>
        </w:rPr>
        <w:t xml:space="preserve"> рядового у місті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89. Про перейменування вулиці Нестерова на вулицю </w:t>
      </w:r>
      <w:proofErr w:type="spellStart"/>
      <w:r>
        <w:rPr>
          <w:color w:val="000000"/>
          <w:spacing w:val="-2"/>
          <w:sz w:val="28"/>
          <w:szCs w:val="28"/>
        </w:rPr>
        <w:t>Тероборони</w:t>
      </w:r>
      <w:proofErr w:type="spellEnd"/>
      <w:r>
        <w:rPr>
          <w:color w:val="000000"/>
          <w:spacing w:val="-2"/>
          <w:sz w:val="28"/>
          <w:szCs w:val="28"/>
        </w:rPr>
        <w:t xml:space="preserve"> у місті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90. Про надання дозволу на розроблення </w:t>
      </w:r>
      <w:proofErr w:type="spellStart"/>
      <w:r>
        <w:rPr>
          <w:color w:val="000000"/>
          <w:spacing w:val="-2"/>
          <w:sz w:val="28"/>
          <w:szCs w:val="28"/>
        </w:rPr>
        <w:t>проєкту</w:t>
      </w:r>
      <w:proofErr w:type="spellEnd"/>
      <w:r>
        <w:rPr>
          <w:color w:val="000000"/>
          <w:spacing w:val="-2"/>
          <w:sz w:val="28"/>
          <w:szCs w:val="28"/>
        </w:rPr>
        <w:t xml:space="preserve"> внесення змін до детального плану території району вулиці Клима </w:t>
      </w:r>
      <w:proofErr w:type="spellStart"/>
      <w:r>
        <w:rPr>
          <w:color w:val="000000"/>
          <w:spacing w:val="-2"/>
          <w:sz w:val="28"/>
          <w:szCs w:val="28"/>
        </w:rPr>
        <w:t>Савура</w:t>
      </w:r>
      <w:proofErr w:type="spellEnd"/>
      <w:r>
        <w:rPr>
          <w:color w:val="000000"/>
          <w:spacing w:val="-2"/>
          <w:sz w:val="28"/>
          <w:szCs w:val="28"/>
        </w:rPr>
        <w:t xml:space="preserve"> у місті Луцьку.</w:t>
      </w: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91. Про надання дозволу на розроблення </w:t>
      </w:r>
      <w:proofErr w:type="spellStart"/>
      <w:r>
        <w:rPr>
          <w:color w:val="000000"/>
          <w:spacing w:val="-2"/>
          <w:sz w:val="28"/>
          <w:szCs w:val="28"/>
        </w:rPr>
        <w:t>проєкту</w:t>
      </w:r>
      <w:proofErr w:type="spellEnd"/>
      <w:r>
        <w:rPr>
          <w:color w:val="000000"/>
          <w:spacing w:val="-2"/>
          <w:sz w:val="28"/>
          <w:szCs w:val="28"/>
        </w:rPr>
        <w:t xml:space="preserve"> детального плану території в межах вулиць Героїв України, </w:t>
      </w:r>
      <w:proofErr w:type="spellStart"/>
      <w:r>
        <w:rPr>
          <w:color w:val="000000"/>
          <w:spacing w:val="-2"/>
          <w:sz w:val="28"/>
          <w:szCs w:val="28"/>
        </w:rPr>
        <w:t>Норильської</w:t>
      </w:r>
      <w:proofErr w:type="spellEnd"/>
      <w:r>
        <w:rPr>
          <w:color w:val="000000"/>
          <w:spacing w:val="-2"/>
          <w:sz w:val="28"/>
          <w:szCs w:val="28"/>
        </w:rPr>
        <w:t xml:space="preserve">, Шкільної та Шевченка в </w:t>
      </w:r>
      <w:proofErr w:type="spellStart"/>
      <w:r>
        <w:rPr>
          <w:color w:val="000000"/>
          <w:spacing w:val="-2"/>
          <w:sz w:val="28"/>
          <w:szCs w:val="28"/>
        </w:rPr>
        <w:t>смт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Рокині</w:t>
      </w:r>
      <w:proofErr w:type="spellEnd"/>
      <w:r>
        <w:rPr>
          <w:color w:val="000000"/>
          <w:spacing w:val="-2"/>
          <w:sz w:val="28"/>
          <w:szCs w:val="28"/>
        </w:rPr>
        <w:t xml:space="preserve"> Луцького району Волинської області.</w:t>
      </w:r>
    </w:p>
    <w:p w:rsidR="00533A94" w:rsidRDefault="00533A94" w:rsidP="00533A94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ind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</w:rPr>
        <w:t xml:space="preserve">92. Про внесення змін до Програми реалізації </w:t>
      </w:r>
      <w:r>
        <w:rPr>
          <w:bCs/>
          <w:color w:val="000000"/>
          <w:sz w:val="28"/>
          <w:szCs w:val="28"/>
          <w:lang w:eastAsia="uk-UA"/>
        </w:rPr>
        <w:t>містобудівної політики, раціонального використання та охорони земель Луцької міської територіальної громади на 202</w:t>
      </w:r>
      <w:r>
        <w:rPr>
          <w:bCs/>
          <w:color w:val="000000"/>
          <w:sz w:val="28"/>
          <w:szCs w:val="28"/>
          <w:lang w:val="ru-RU" w:eastAsia="uk-UA"/>
        </w:rPr>
        <w:t>3</w:t>
      </w:r>
      <w:r>
        <w:rPr>
          <w:bCs/>
          <w:color w:val="000000"/>
          <w:sz w:val="28"/>
          <w:szCs w:val="28"/>
          <w:lang w:eastAsia="uk-UA"/>
        </w:rPr>
        <w:t>–2024 роки.</w:t>
      </w:r>
    </w:p>
    <w:p w:rsidR="00533A94" w:rsidRDefault="00533A94" w:rsidP="00533A94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ЗАГАЛЬНІ ПРОЄКТИ РІШЕНЬ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93. 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</w:r>
      <w:r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31.05.2023 № 45/70, від 28.06</w:t>
      </w:r>
      <w:r w:rsidR="00307430">
        <w:rPr>
          <w:bCs/>
          <w:iCs/>
          <w:color w:val="000000"/>
          <w:sz w:val="28"/>
          <w:szCs w:val="28"/>
        </w:rPr>
        <w:t>.2023 № 47/84, від 26.07.2023 № </w:t>
      </w:r>
      <w:r>
        <w:rPr>
          <w:bCs/>
          <w:iCs/>
          <w:color w:val="000000"/>
          <w:sz w:val="28"/>
          <w:szCs w:val="28"/>
        </w:rPr>
        <w:t>48/55, від</w:t>
      </w:r>
      <w:r>
        <w:rPr>
          <w:bCs/>
          <w:iCs/>
          <w:color w:val="000000"/>
          <w:sz w:val="28"/>
          <w:szCs w:val="28"/>
          <w:lang w:val="en-US"/>
        </w:rPr>
        <w:t> </w:t>
      </w:r>
      <w:r w:rsidR="00307430">
        <w:rPr>
          <w:bCs/>
          <w:iCs/>
          <w:color w:val="000000"/>
          <w:sz w:val="28"/>
          <w:szCs w:val="28"/>
        </w:rPr>
        <w:t>10.08.2023 № </w:t>
      </w:r>
      <w:r>
        <w:rPr>
          <w:bCs/>
          <w:iCs/>
          <w:color w:val="000000"/>
          <w:sz w:val="28"/>
          <w:szCs w:val="28"/>
        </w:rPr>
        <w:t>49/1, від 30.08.2023 №</w:t>
      </w:r>
      <w:r w:rsidR="00307430">
        <w:rPr>
          <w:bCs/>
          <w:iCs/>
          <w:color w:val="000000"/>
          <w:sz w:val="28"/>
          <w:szCs w:val="28"/>
        </w:rPr>
        <w:t> </w:t>
      </w:r>
      <w:r>
        <w:rPr>
          <w:bCs/>
          <w:iCs/>
          <w:color w:val="000000"/>
          <w:sz w:val="28"/>
          <w:szCs w:val="28"/>
        </w:rPr>
        <w:t>50/62, від 25.09.2023 №</w:t>
      </w:r>
      <w:r w:rsidR="00307430">
        <w:rPr>
          <w:bCs/>
          <w:iCs/>
          <w:color w:val="000000"/>
          <w:sz w:val="28"/>
          <w:szCs w:val="28"/>
        </w:rPr>
        <w:t> </w:t>
      </w:r>
      <w:r>
        <w:rPr>
          <w:bCs/>
          <w:iCs/>
          <w:color w:val="000000"/>
          <w:sz w:val="28"/>
          <w:szCs w:val="28"/>
        </w:rPr>
        <w:t>51/60, від 31.10.2023 №</w:t>
      </w:r>
      <w:r w:rsidR="00307430">
        <w:rPr>
          <w:bCs/>
          <w:iCs/>
          <w:color w:val="000000"/>
          <w:sz w:val="28"/>
          <w:szCs w:val="28"/>
        </w:rPr>
        <w:t> </w:t>
      </w:r>
      <w:r>
        <w:rPr>
          <w:bCs/>
          <w:iCs/>
          <w:color w:val="000000"/>
          <w:sz w:val="28"/>
          <w:szCs w:val="28"/>
        </w:rPr>
        <w:t>52/105.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Єлова</w:t>
      </w:r>
      <w:proofErr w:type="spellEnd"/>
      <w:r>
        <w:rPr>
          <w:bCs/>
          <w:iCs/>
          <w:color w:val="000000"/>
          <w:sz w:val="28"/>
          <w:szCs w:val="28"/>
        </w:rPr>
        <w:t xml:space="preserve"> Лілія Анатоліївна – директор департаменту фінансів, бюджету та аудиту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94. Про Програму дистанційного обслуговування місцевих бюджетів на 2023 рік.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Єлова</w:t>
      </w:r>
      <w:proofErr w:type="spellEnd"/>
      <w:r>
        <w:rPr>
          <w:bCs/>
          <w:iCs/>
          <w:color w:val="000000"/>
          <w:sz w:val="28"/>
          <w:szCs w:val="28"/>
        </w:rPr>
        <w:t xml:space="preserve"> Лілія Анатоліївна – директор департаменту фінансів, бюджету та аудиту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 Про окремі питання формування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бюджету Луцької міської територіальної громади на 2024 рік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Єлова</w:t>
      </w:r>
      <w:proofErr w:type="spellEnd"/>
      <w:r>
        <w:rPr>
          <w:bCs/>
          <w:iCs/>
          <w:color w:val="000000"/>
          <w:sz w:val="28"/>
          <w:szCs w:val="28"/>
        </w:rPr>
        <w:t xml:space="preserve"> Лілія Анатоліївна – директор департаменту фінансів, бюджету та аудиту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96. Про затвердження плану діяльності з підготовки проєктів регуляторних актів на 2024 рік.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 Про Програму розвитку </w:t>
      </w:r>
      <w:proofErr w:type="spellStart"/>
      <w:r>
        <w:rPr>
          <w:sz w:val="28"/>
          <w:szCs w:val="28"/>
        </w:rPr>
        <w:t>електрозарядної</w:t>
      </w:r>
      <w:proofErr w:type="spellEnd"/>
      <w:r>
        <w:rPr>
          <w:sz w:val="28"/>
          <w:szCs w:val="28"/>
        </w:rPr>
        <w:t xml:space="preserve"> інфраструктури Луцької міської територіальної громади на 2023–2027 роки.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98. Про визначення переможця конкурсу на здійснення державно-приватного партнерства.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99. Про погодження кандидата на посаду начальника добровільної пожежної команди.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Кирилюк Юрій Вікторович – начальник відділу з питань надзвичайних ситуацій та цивільного захисту населення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100. </w:t>
      </w:r>
      <w:r w:rsidR="001F76A1" w:rsidRPr="001F76A1">
        <w:rPr>
          <w:sz w:val="28"/>
          <w:szCs w:val="28"/>
        </w:rPr>
        <w:t>Про внесення змін до Програми соціальної адаптації осіб з інвалідністю Луцької міської територіальної громади на 2021–2023 роки та продовження терміну її дії на 2024–2026 роки</w:t>
      </w:r>
      <w:r w:rsidR="001F76A1">
        <w:rPr>
          <w:sz w:val="28"/>
          <w:szCs w:val="28"/>
        </w:rPr>
        <w:t>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Майборода Вікторія Марківна – директор департаменту соціальної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101. </w:t>
      </w:r>
      <w:r w:rsidR="00DC52EF" w:rsidRPr="00DC52EF">
        <w:rPr>
          <w:sz w:val="28"/>
          <w:szCs w:val="28"/>
        </w:rPr>
        <w:t>Про внесення змін до Комплексної програми соціальної підтримки ветеранів війни та членів їх сімей на 2021–2023 роки та продовження терміну її дії на 2024–2026 роки</w:t>
      </w:r>
      <w:r w:rsidR="00DC52EF">
        <w:rPr>
          <w:sz w:val="28"/>
          <w:szCs w:val="28"/>
        </w:rPr>
        <w:t>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Майборода Вікторія Марківна – директор департаменту соціальної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102. </w:t>
      </w:r>
      <w:r w:rsidR="008846C5" w:rsidRPr="008846C5">
        <w:rPr>
          <w:sz w:val="28"/>
          <w:szCs w:val="28"/>
        </w:rPr>
        <w:t>Про внесення змін до Програми соціальних виплат дітям у Луцькій міській територіальній громаді на 2021–2023 роки та продовження терміну її дії на 2024–2026 роки</w:t>
      </w:r>
      <w:r w:rsidR="008846C5">
        <w:rPr>
          <w:sz w:val="28"/>
          <w:szCs w:val="28"/>
        </w:rPr>
        <w:t>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Майборода Вікторія Марківна – директор департаменту соціальної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103. </w:t>
      </w:r>
      <w:r w:rsidR="007C76C4" w:rsidRPr="007C76C4">
        <w:rPr>
          <w:sz w:val="28"/>
          <w:szCs w:val="28"/>
        </w:rPr>
        <w:t>Про внесення змін до Програми забезпечення виконання рішень суду та виконавчих документів на 2021–2023 роки та продовження терміну її дії на 2024–2026 роки</w:t>
      </w:r>
      <w:r w:rsidR="007C76C4">
        <w:rPr>
          <w:sz w:val="28"/>
          <w:szCs w:val="28"/>
        </w:rPr>
        <w:t>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Майборода Вікторія Марківна – директор департаменту соціальної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104. </w:t>
      </w:r>
      <w:r w:rsidR="008F2AA6" w:rsidRPr="008F2AA6">
        <w:rPr>
          <w:sz w:val="28"/>
          <w:szCs w:val="28"/>
        </w:rPr>
        <w:t>Про внесення змін до Програми розвитку надання соціальних послуг в Луцькій міській територіальній громаді на 2021–2025 роки</w:t>
      </w:r>
      <w:r w:rsidR="008F2AA6">
        <w:rPr>
          <w:sz w:val="28"/>
          <w:szCs w:val="28"/>
        </w:rPr>
        <w:t>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Майборода Вікторія Марківна – директор департаменту соціальної політики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Pr="00491A4C" w:rsidRDefault="00533A94" w:rsidP="00491A4C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105. </w:t>
      </w:r>
      <w:r w:rsidR="00491A4C" w:rsidRPr="00491A4C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 на 2023–2025 роки</w:t>
      </w:r>
      <w:r w:rsidR="00491A4C">
        <w:rPr>
          <w:sz w:val="28"/>
          <w:szCs w:val="28"/>
        </w:rPr>
        <w:t>.</w:t>
      </w:r>
    </w:p>
    <w:p w:rsidR="00533A94" w:rsidRDefault="00491A4C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.</w:t>
      </w:r>
      <w:r w:rsidR="00533A94">
        <w:rPr>
          <w:bCs/>
          <w:iCs/>
          <w:color w:val="000000"/>
          <w:sz w:val="28"/>
          <w:szCs w:val="28"/>
        </w:rPr>
        <w:t>Доповідає</w:t>
      </w:r>
      <w:proofErr w:type="spellEnd"/>
      <w:r w:rsidR="00533A94">
        <w:rPr>
          <w:bCs/>
          <w:iCs/>
          <w:color w:val="000000"/>
          <w:sz w:val="28"/>
          <w:szCs w:val="28"/>
        </w:rPr>
        <w:t>: Майборода Вікторія Марківна – директор департаменту соціальної політики</w:t>
      </w:r>
      <w:r w:rsidR="00533A94">
        <w:rPr>
          <w:sz w:val="28"/>
          <w:szCs w:val="28"/>
        </w:rPr>
        <w:t xml:space="preserve"> 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106. Про внесення змін до Комплексної програми розвитку освіти Луцької міської територіальної громади на 2021–2024 роки.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107. Про внесення змін до Програми розвитку комунального підприємства «Центр туристичної інформації та послуг» (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«Центр розвитку туризму» з 06.04.2023) на 2021–2023 роки.</w:t>
      </w:r>
    </w:p>
    <w:p w:rsidR="00533A94" w:rsidRDefault="00533A94" w:rsidP="00533A94">
      <w:pPr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r>
        <w:rPr>
          <w:sz w:val="28"/>
          <w:szCs w:val="28"/>
        </w:rPr>
        <w:t>Зінько Дмитро Анатолійович – директор комунального підприємства «Центр розвитку туризму»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108. Про внесення змін до Програми підтримки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«Луцькводоканал» на 2023 рік.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Гуменюк Віктор Миколайович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 «Луцькводоканал»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109. Про затвердження Програми підтримки комунального підприємства «Луцькводоканал» на 2024–2025 роки.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Гуменюк Віктор Миколайович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 «Луцькводоканал»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110. Про надання в господарське відання мереж водопостачання та водовідведення.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Гуменюк Віктор Миколайович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 «Луцькводоканал»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 Про затвердження Статуту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«ПАРКИ ТА СКВЕРИ М.</w:t>
      </w:r>
      <w:r w:rsidR="00307430">
        <w:rPr>
          <w:sz w:val="28"/>
          <w:szCs w:val="28"/>
        </w:rPr>
        <w:t> </w:t>
      </w:r>
      <w:r>
        <w:rPr>
          <w:sz w:val="28"/>
          <w:szCs w:val="28"/>
        </w:rPr>
        <w:t>ЛУЦЬКА» в новій редакції.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Михалусь</w:t>
      </w:r>
      <w:proofErr w:type="spellEnd"/>
      <w:r>
        <w:rPr>
          <w:bCs/>
          <w:iCs/>
          <w:color w:val="000000"/>
          <w:sz w:val="28"/>
          <w:szCs w:val="28"/>
        </w:rPr>
        <w:t xml:space="preserve"> Олександр Володимирович – директор </w:t>
      </w:r>
      <w:proofErr w:type="spellStart"/>
      <w:r>
        <w:rPr>
          <w:bCs/>
          <w:iCs/>
          <w:color w:val="000000"/>
          <w:sz w:val="28"/>
          <w:szCs w:val="28"/>
        </w:rPr>
        <w:t>КП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r w:rsidR="00307430">
        <w:rPr>
          <w:sz w:val="28"/>
          <w:szCs w:val="28"/>
        </w:rPr>
        <w:t>«Парки та сквери м.</w:t>
      </w:r>
      <w:r>
        <w:rPr>
          <w:sz w:val="28"/>
          <w:szCs w:val="28"/>
        </w:rPr>
        <w:t xml:space="preserve"> Луцька»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112. Про затвердження Статуту Луцького спеціалізованого комбінату комунально-побутового обслуговування у новій редакції.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Цетнар</w:t>
      </w:r>
      <w:proofErr w:type="spellEnd"/>
      <w:r>
        <w:rPr>
          <w:bCs/>
          <w:iCs/>
          <w:color w:val="000000"/>
          <w:sz w:val="28"/>
          <w:szCs w:val="28"/>
        </w:rPr>
        <w:t xml:space="preserve"> Василь Павлович – директор </w:t>
      </w:r>
      <w:r>
        <w:rPr>
          <w:sz w:val="28"/>
          <w:szCs w:val="28"/>
        </w:rPr>
        <w:t>Луцького спеціалізованого комбінату комунально-побутового обслуговування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113. Про затвердження Статуту державного комунального підприємства 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>» в новій редакції.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Скорупський</w:t>
      </w:r>
      <w:proofErr w:type="spellEnd"/>
      <w:r>
        <w:rPr>
          <w:bCs/>
          <w:iCs/>
          <w:color w:val="000000"/>
          <w:sz w:val="28"/>
          <w:szCs w:val="28"/>
        </w:rPr>
        <w:t xml:space="preserve"> Іван Анатолійович – директор ДКП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>»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114. Про внесення змін до Програми регулювання чисельності безпритульних тварин гуманними методами на 2022–2024 роки.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Богданюк Оксана Миколаївна – директор </w:t>
      </w:r>
      <w:proofErr w:type="spellStart"/>
      <w:r>
        <w:rPr>
          <w:bCs/>
          <w:iCs/>
          <w:color w:val="000000"/>
          <w:sz w:val="28"/>
          <w:szCs w:val="28"/>
        </w:rPr>
        <w:t>КП</w:t>
      </w:r>
      <w:proofErr w:type="spellEnd"/>
      <w:r>
        <w:rPr>
          <w:bCs/>
          <w:iCs/>
          <w:color w:val="000000"/>
          <w:sz w:val="28"/>
          <w:szCs w:val="28"/>
        </w:rPr>
        <w:t xml:space="preserve"> «Ласка»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115. Про внесення змін до Програми фінансової підтримки ЛСКАП «Луцькспецкомунтранс» на 2022-2024 роки».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Марценюк</w:t>
      </w:r>
      <w:proofErr w:type="spellEnd"/>
      <w:r>
        <w:rPr>
          <w:bCs/>
          <w:iCs/>
          <w:color w:val="000000"/>
          <w:sz w:val="28"/>
          <w:szCs w:val="28"/>
        </w:rPr>
        <w:t xml:space="preserve"> Володимир Віталійович – директор </w:t>
      </w:r>
      <w:r>
        <w:rPr>
          <w:sz w:val="28"/>
          <w:szCs w:val="28"/>
        </w:rPr>
        <w:t>ЛСКАП «Луцькспецкомунтранс»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116. Про внесення змін до Програми автоматизованої системи обліку оплати проїзду в громадському транспорті Луцької міської територіальної громади на 2020–2024 роки.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Главічка</w:t>
      </w:r>
      <w:proofErr w:type="spellEnd"/>
      <w:r>
        <w:rPr>
          <w:bCs/>
          <w:iCs/>
          <w:color w:val="000000"/>
          <w:sz w:val="28"/>
          <w:szCs w:val="28"/>
        </w:rPr>
        <w:t xml:space="preserve"> Віктор Йосипович – начальник відділу транспорту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117. Про затвердження Положення про часткове відшкодування вартості незалежних джерел електричної енергії, які придбані об’єднаннями співвласників багатоквартирних будинків, 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2024 році.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>118. Про передачу на баланс полігону твердих побутових відходів.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119. Про передачу на баланс будинку панахиди.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120. Про надання згоди на прийняття до комунальної власності квартири № 72 на вул. Залізничній, 20 у місті Луцьку.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121. Про включення до Переліку першого типу об’єкт комунальної власності для передачі в оренду на аукціоні.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122. Про внесення змін до рішення міської ради від 09.09.2020 №</w:t>
      </w:r>
      <w:r w:rsidR="00307430">
        <w:rPr>
          <w:sz w:val="28"/>
          <w:szCs w:val="28"/>
        </w:rPr>
        <w:t> </w:t>
      </w:r>
      <w:r>
        <w:rPr>
          <w:sz w:val="28"/>
          <w:szCs w:val="28"/>
        </w:rPr>
        <w:t>92/7 «Про затвердження Переліку другого типу об’єктів оренди Луцької міської територіальної громади».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123. Про передачу на баланс нежитлового приміщення (колишня будівля фельдшерсько-акушерського пункту) на вул. Центральній, 56-а у с. Антонівка Луцького р-ну, що належить Луцькій міській територіальній громаді.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124. Про припинення права користування земельними ділянками.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Бондарук</w:t>
      </w:r>
      <w:proofErr w:type="spellEnd"/>
      <w:r>
        <w:rPr>
          <w:bCs/>
          <w:iCs/>
          <w:color w:val="000000"/>
          <w:sz w:val="28"/>
          <w:szCs w:val="28"/>
        </w:rPr>
        <w:t xml:space="preserve"> Роман Анатолійович – депутат міської ради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Співдоповідає</w:t>
      </w:r>
      <w:proofErr w:type="spellEnd"/>
      <w:r>
        <w:rPr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Cs/>
          <w:color w:val="000000"/>
          <w:sz w:val="28"/>
          <w:szCs w:val="28"/>
        </w:rPr>
        <w:t>Федік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Миколайович – депутат міської ради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Співдоповідає</w:t>
      </w:r>
      <w:proofErr w:type="spellEnd"/>
      <w:r>
        <w:rPr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Cs/>
          <w:color w:val="000000"/>
          <w:sz w:val="28"/>
          <w:szCs w:val="28"/>
        </w:rPr>
        <w:t>Шкітер</w:t>
      </w:r>
      <w:proofErr w:type="spellEnd"/>
      <w:r>
        <w:rPr>
          <w:bCs/>
          <w:iCs/>
          <w:color w:val="000000"/>
          <w:sz w:val="28"/>
          <w:szCs w:val="28"/>
        </w:rPr>
        <w:t xml:space="preserve"> Тарас Ігорович – депутат міської ради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125. Про визначення пріоритетів при формуванні бюджету Луцької міської територіальної громади на 2024 рік та підтримку Збройних Сил України.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Котлюк</w:t>
      </w:r>
      <w:proofErr w:type="spellEnd"/>
      <w:r>
        <w:rPr>
          <w:bCs/>
          <w:iCs/>
          <w:color w:val="000000"/>
          <w:sz w:val="28"/>
          <w:szCs w:val="28"/>
        </w:rPr>
        <w:t xml:space="preserve"> Анатолій Васильович – голова зборів з питань місцевої ініціативи</w:t>
      </w:r>
    </w:p>
    <w:p w:rsidR="00533A94" w:rsidRDefault="00533A94" w:rsidP="00533A94">
      <w:pPr>
        <w:tabs>
          <w:tab w:val="left" w:pos="709"/>
        </w:tabs>
        <w:ind w:right="-2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126. Про проведення архітектурного конкурсу.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Дмитришин</w:t>
      </w:r>
      <w:proofErr w:type="spellEnd"/>
      <w:r>
        <w:rPr>
          <w:bCs/>
          <w:iCs/>
          <w:color w:val="000000"/>
          <w:sz w:val="28"/>
          <w:szCs w:val="28"/>
        </w:rPr>
        <w:t xml:space="preserve"> Любомир Ігорович – голова зборів з питань місцевої ініціативи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127. Про створення Громадської ради архітектурного конкурсу.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Дмитришин</w:t>
      </w:r>
      <w:proofErr w:type="spellEnd"/>
      <w:r>
        <w:rPr>
          <w:bCs/>
          <w:iCs/>
          <w:color w:val="000000"/>
          <w:sz w:val="28"/>
          <w:szCs w:val="28"/>
        </w:rPr>
        <w:t xml:space="preserve"> Любомир Ігорович – голова зборів з питань місцевої ініціативи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128. Про внесення змін до рішення міської ради від 01.12.2020 №</w:t>
      </w:r>
      <w:r w:rsidR="00026DB0">
        <w:rPr>
          <w:sz w:val="28"/>
          <w:szCs w:val="28"/>
        </w:rPr>
        <w:t> </w:t>
      </w:r>
      <w:r>
        <w:rPr>
          <w:sz w:val="28"/>
          <w:szCs w:val="28"/>
        </w:rPr>
        <w:t>1/2 «Про утворення постійних комісій Луцької міської ради та затвердження їх персонального складу».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Безпятко</w:t>
      </w:r>
      <w:proofErr w:type="spellEnd"/>
      <w:r>
        <w:rPr>
          <w:bCs/>
          <w:iCs/>
          <w:color w:val="000000"/>
          <w:sz w:val="28"/>
          <w:szCs w:val="28"/>
        </w:rPr>
        <w:t xml:space="preserve"> Юрій Володимирович – секретар міської ради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129. Запити.</w:t>
      </w: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:rsidR="00533A94" w:rsidRDefault="00533A94" w:rsidP="00533A94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130. Різне.</w:t>
      </w:r>
    </w:p>
    <w:p w:rsidR="00A40CBF" w:rsidRPr="00A40CBF" w:rsidRDefault="00A40CBF" w:rsidP="00372721">
      <w:pPr>
        <w:tabs>
          <w:tab w:val="left" w:pos="709"/>
        </w:tabs>
        <w:ind w:right="-2"/>
        <w:jc w:val="both"/>
        <w:rPr>
          <w:color w:val="000000"/>
          <w:sz w:val="28"/>
          <w:szCs w:val="28"/>
        </w:rPr>
      </w:pPr>
    </w:p>
    <w:p w:rsidR="0089417D" w:rsidRPr="00DF2BC0" w:rsidRDefault="0089417D" w:rsidP="00372721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DF2BC0">
        <w:rPr>
          <w:sz w:val="28"/>
          <w:szCs w:val="28"/>
        </w:rPr>
        <w:t>Заступник міського голови,</w:t>
      </w:r>
    </w:p>
    <w:p w:rsidR="0089417D" w:rsidRPr="00DF2BC0" w:rsidRDefault="0089417D" w:rsidP="00372721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DF2BC0">
        <w:rPr>
          <w:sz w:val="28"/>
          <w:szCs w:val="28"/>
        </w:rPr>
        <w:t>керуючий справами виконкому</w:t>
      </w:r>
      <w:r w:rsidRPr="00DF2BC0">
        <w:rPr>
          <w:sz w:val="28"/>
          <w:szCs w:val="28"/>
        </w:rPr>
        <w:tab/>
      </w:r>
      <w:r w:rsidRPr="00DF2BC0">
        <w:rPr>
          <w:sz w:val="28"/>
          <w:szCs w:val="28"/>
        </w:rPr>
        <w:tab/>
      </w:r>
      <w:r w:rsidRPr="00DF2BC0">
        <w:rPr>
          <w:sz w:val="28"/>
          <w:szCs w:val="28"/>
        </w:rPr>
        <w:tab/>
      </w:r>
      <w:r w:rsidRPr="00DF2BC0">
        <w:rPr>
          <w:sz w:val="28"/>
          <w:szCs w:val="28"/>
        </w:rPr>
        <w:tab/>
      </w:r>
      <w:r w:rsidRPr="00DF2BC0">
        <w:rPr>
          <w:sz w:val="28"/>
          <w:szCs w:val="28"/>
        </w:rPr>
        <w:tab/>
        <w:t>Юрій ВЕРБИЧ</w:t>
      </w:r>
    </w:p>
    <w:p w:rsidR="006A3170" w:rsidRPr="00993846" w:rsidRDefault="006A3170" w:rsidP="00372721">
      <w:pPr>
        <w:tabs>
          <w:tab w:val="left" w:pos="709"/>
        </w:tabs>
        <w:ind w:right="-2" w:firstLine="567"/>
        <w:jc w:val="both"/>
        <w:rPr>
          <w:bCs/>
          <w:sz w:val="28"/>
          <w:szCs w:val="28"/>
        </w:rPr>
      </w:pPr>
    </w:p>
    <w:p w:rsidR="00A40CBF" w:rsidRPr="00A40CBF" w:rsidRDefault="00A40CBF" w:rsidP="00372721">
      <w:pPr>
        <w:tabs>
          <w:tab w:val="left" w:pos="709"/>
        </w:tabs>
        <w:ind w:right="-2" w:firstLine="567"/>
        <w:rPr>
          <w:sz w:val="28"/>
          <w:szCs w:val="28"/>
        </w:rPr>
      </w:pPr>
    </w:p>
    <w:p w:rsidR="006A3170" w:rsidRDefault="00372721" w:rsidP="00372721">
      <w:pPr>
        <w:tabs>
          <w:tab w:val="left" w:pos="709"/>
        </w:tabs>
        <w:ind w:right="-2"/>
      </w:pPr>
      <w:r>
        <w:t>Шеремета</w:t>
      </w:r>
      <w:r w:rsidR="00765284" w:rsidRPr="004E019D">
        <w:t xml:space="preserve"> 777</w:t>
      </w:r>
      <w:r w:rsidR="00026DB0">
        <w:t> </w:t>
      </w:r>
      <w:r w:rsidR="00765284" w:rsidRPr="004E019D">
        <w:t>9</w:t>
      </w:r>
      <w:r w:rsidR="00D34B42">
        <w:t>5</w:t>
      </w:r>
      <w:r w:rsidR="00765284" w:rsidRPr="004E019D">
        <w:t>4</w:t>
      </w:r>
    </w:p>
    <w:p w:rsidR="00026DB0" w:rsidRPr="004E019D" w:rsidRDefault="00026DB0" w:rsidP="00372721">
      <w:pPr>
        <w:tabs>
          <w:tab w:val="left" w:pos="709"/>
        </w:tabs>
        <w:ind w:right="-2"/>
      </w:pPr>
    </w:p>
    <w:sectPr w:rsidR="00026DB0" w:rsidRPr="004E019D" w:rsidSect="00533A94">
      <w:headerReference w:type="even" r:id="rId8"/>
      <w:headerReference w:type="default" r:id="rId9"/>
      <w:pgSz w:w="11906" w:h="16838"/>
      <w:pgMar w:top="720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4B" w:rsidRDefault="007A3C4B" w:rsidP="00694B3C">
      <w:r>
        <w:separator/>
      </w:r>
    </w:p>
  </w:endnote>
  <w:endnote w:type="continuationSeparator" w:id="0">
    <w:p w:rsidR="007A3C4B" w:rsidRDefault="007A3C4B" w:rsidP="0069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4B" w:rsidRDefault="007A3C4B" w:rsidP="00694B3C">
      <w:r>
        <w:separator/>
      </w:r>
    </w:p>
  </w:footnote>
  <w:footnote w:type="continuationSeparator" w:id="0">
    <w:p w:rsidR="007A3C4B" w:rsidRDefault="007A3C4B" w:rsidP="0069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30" w:rsidRDefault="00977C8C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74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430" w:rsidRDefault="003074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30" w:rsidRPr="00F34B07" w:rsidRDefault="00977C8C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="00307430"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3A41F5">
      <w:rPr>
        <w:rStyle w:val="aa"/>
        <w:noProof/>
        <w:sz w:val="28"/>
        <w:szCs w:val="28"/>
      </w:rPr>
      <w:t>9</w:t>
    </w:r>
    <w:r w:rsidRPr="00F34B07">
      <w:rPr>
        <w:rStyle w:val="aa"/>
        <w:sz w:val="28"/>
        <w:szCs w:val="28"/>
      </w:rPr>
      <w:fldChar w:fldCharType="end"/>
    </w:r>
  </w:p>
  <w:p w:rsidR="00307430" w:rsidRPr="00F34B07" w:rsidRDefault="00307430">
    <w:pPr>
      <w:pStyle w:val="a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8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7"/>
  </w:num>
  <w:num w:numId="10">
    <w:abstractNumId w:val="19"/>
  </w:num>
  <w:num w:numId="11">
    <w:abstractNumId w:val="20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ADC"/>
    <w:rsid w:val="0000023D"/>
    <w:rsid w:val="0000446C"/>
    <w:rsid w:val="00007232"/>
    <w:rsid w:val="00012F81"/>
    <w:rsid w:val="00015A59"/>
    <w:rsid w:val="00017030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65163"/>
    <w:rsid w:val="00083A5F"/>
    <w:rsid w:val="00096EDF"/>
    <w:rsid w:val="000A0DCC"/>
    <w:rsid w:val="000A2D0B"/>
    <w:rsid w:val="000A67F7"/>
    <w:rsid w:val="000A7ED0"/>
    <w:rsid w:val="000B22C1"/>
    <w:rsid w:val="000B2D4D"/>
    <w:rsid w:val="000B3042"/>
    <w:rsid w:val="000B74CF"/>
    <w:rsid w:val="000C771F"/>
    <w:rsid w:val="000D4902"/>
    <w:rsid w:val="000D49C5"/>
    <w:rsid w:val="000D5D10"/>
    <w:rsid w:val="000F7CD6"/>
    <w:rsid w:val="00102CA7"/>
    <w:rsid w:val="001038D3"/>
    <w:rsid w:val="001157D1"/>
    <w:rsid w:val="00117145"/>
    <w:rsid w:val="00127534"/>
    <w:rsid w:val="0013142D"/>
    <w:rsid w:val="001414C3"/>
    <w:rsid w:val="0014261C"/>
    <w:rsid w:val="00145D29"/>
    <w:rsid w:val="0016377A"/>
    <w:rsid w:val="00175B69"/>
    <w:rsid w:val="00182A74"/>
    <w:rsid w:val="00193129"/>
    <w:rsid w:val="001A647A"/>
    <w:rsid w:val="001B3C71"/>
    <w:rsid w:val="001D0372"/>
    <w:rsid w:val="001D0D3C"/>
    <w:rsid w:val="001D33F9"/>
    <w:rsid w:val="001D70B5"/>
    <w:rsid w:val="001D76B4"/>
    <w:rsid w:val="001E4F85"/>
    <w:rsid w:val="001F5C68"/>
    <w:rsid w:val="001F76A1"/>
    <w:rsid w:val="002024A0"/>
    <w:rsid w:val="002151D8"/>
    <w:rsid w:val="00220DA5"/>
    <w:rsid w:val="002357AC"/>
    <w:rsid w:val="00241BAB"/>
    <w:rsid w:val="002479C5"/>
    <w:rsid w:val="00250EB8"/>
    <w:rsid w:val="0025116E"/>
    <w:rsid w:val="002514D4"/>
    <w:rsid w:val="00261EBE"/>
    <w:rsid w:val="00281214"/>
    <w:rsid w:val="00286AEE"/>
    <w:rsid w:val="00290CDF"/>
    <w:rsid w:val="002A408B"/>
    <w:rsid w:val="002C0998"/>
    <w:rsid w:val="002C4CEB"/>
    <w:rsid w:val="002D140C"/>
    <w:rsid w:val="002D54CD"/>
    <w:rsid w:val="002E5D7A"/>
    <w:rsid w:val="002F436E"/>
    <w:rsid w:val="0030177C"/>
    <w:rsid w:val="003026E0"/>
    <w:rsid w:val="00307430"/>
    <w:rsid w:val="00307929"/>
    <w:rsid w:val="0031703D"/>
    <w:rsid w:val="0032108A"/>
    <w:rsid w:val="00326099"/>
    <w:rsid w:val="003264FF"/>
    <w:rsid w:val="00327430"/>
    <w:rsid w:val="00333871"/>
    <w:rsid w:val="00336A2A"/>
    <w:rsid w:val="00337413"/>
    <w:rsid w:val="003401BD"/>
    <w:rsid w:val="00351353"/>
    <w:rsid w:val="003528C7"/>
    <w:rsid w:val="00353E95"/>
    <w:rsid w:val="00354528"/>
    <w:rsid w:val="00364C8A"/>
    <w:rsid w:val="003660F4"/>
    <w:rsid w:val="00371615"/>
    <w:rsid w:val="00372721"/>
    <w:rsid w:val="00375513"/>
    <w:rsid w:val="00382221"/>
    <w:rsid w:val="00385277"/>
    <w:rsid w:val="00392294"/>
    <w:rsid w:val="003954F0"/>
    <w:rsid w:val="003A3D31"/>
    <w:rsid w:val="003A41F5"/>
    <w:rsid w:val="003C0770"/>
    <w:rsid w:val="003C12C3"/>
    <w:rsid w:val="003C28D9"/>
    <w:rsid w:val="003C2E2B"/>
    <w:rsid w:val="003C3834"/>
    <w:rsid w:val="003C3A82"/>
    <w:rsid w:val="003D691B"/>
    <w:rsid w:val="003E1563"/>
    <w:rsid w:val="003E2B65"/>
    <w:rsid w:val="003E7DCC"/>
    <w:rsid w:val="003F041F"/>
    <w:rsid w:val="003F0D18"/>
    <w:rsid w:val="003F1DF5"/>
    <w:rsid w:val="003F2561"/>
    <w:rsid w:val="004502FF"/>
    <w:rsid w:val="0045449F"/>
    <w:rsid w:val="00457D31"/>
    <w:rsid w:val="004603E9"/>
    <w:rsid w:val="00461A34"/>
    <w:rsid w:val="004633DB"/>
    <w:rsid w:val="004713F2"/>
    <w:rsid w:val="00477A82"/>
    <w:rsid w:val="004804C9"/>
    <w:rsid w:val="0048099D"/>
    <w:rsid w:val="00481335"/>
    <w:rsid w:val="00491A4C"/>
    <w:rsid w:val="004932F3"/>
    <w:rsid w:val="00493C62"/>
    <w:rsid w:val="00494EAB"/>
    <w:rsid w:val="004B09AC"/>
    <w:rsid w:val="004B49DB"/>
    <w:rsid w:val="004D03AC"/>
    <w:rsid w:val="004E019D"/>
    <w:rsid w:val="004E61FE"/>
    <w:rsid w:val="004F6078"/>
    <w:rsid w:val="004F6313"/>
    <w:rsid w:val="005042D9"/>
    <w:rsid w:val="00507CC0"/>
    <w:rsid w:val="00523A0C"/>
    <w:rsid w:val="00525125"/>
    <w:rsid w:val="00527CB5"/>
    <w:rsid w:val="00530515"/>
    <w:rsid w:val="00533831"/>
    <w:rsid w:val="00533A94"/>
    <w:rsid w:val="0054221D"/>
    <w:rsid w:val="00556484"/>
    <w:rsid w:val="00560CBB"/>
    <w:rsid w:val="00573BB6"/>
    <w:rsid w:val="005801C3"/>
    <w:rsid w:val="005A0428"/>
    <w:rsid w:val="005A056D"/>
    <w:rsid w:val="005A0C31"/>
    <w:rsid w:val="005B22A1"/>
    <w:rsid w:val="005B5B15"/>
    <w:rsid w:val="005B678D"/>
    <w:rsid w:val="005B6BE2"/>
    <w:rsid w:val="005B7C85"/>
    <w:rsid w:val="005C3FB9"/>
    <w:rsid w:val="005C411D"/>
    <w:rsid w:val="005C4755"/>
    <w:rsid w:val="005E1008"/>
    <w:rsid w:val="005F3343"/>
    <w:rsid w:val="00602AAF"/>
    <w:rsid w:val="006159D4"/>
    <w:rsid w:val="00616A79"/>
    <w:rsid w:val="0063345E"/>
    <w:rsid w:val="00633D46"/>
    <w:rsid w:val="00641AB8"/>
    <w:rsid w:val="006432BA"/>
    <w:rsid w:val="00645CA6"/>
    <w:rsid w:val="00661B2D"/>
    <w:rsid w:val="006714DE"/>
    <w:rsid w:val="00675600"/>
    <w:rsid w:val="006773B9"/>
    <w:rsid w:val="00694B3C"/>
    <w:rsid w:val="006962F6"/>
    <w:rsid w:val="006A0CA0"/>
    <w:rsid w:val="006A1BC5"/>
    <w:rsid w:val="006A2E04"/>
    <w:rsid w:val="006A3170"/>
    <w:rsid w:val="006B4827"/>
    <w:rsid w:val="006B4B8C"/>
    <w:rsid w:val="006C21D3"/>
    <w:rsid w:val="006C738B"/>
    <w:rsid w:val="006D1D33"/>
    <w:rsid w:val="006F5011"/>
    <w:rsid w:val="006F522A"/>
    <w:rsid w:val="0070671C"/>
    <w:rsid w:val="007078A9"/>
    <w:rsid w:val="007239A7"/>
    <w:rsid w:val="0073033A"/>
    <w:rsid w:val="00736C03"/>
    <w:rsid w:val="00743FAE"/>
    <w:rsid w:val="007441D3"/>
    <w:rsid w:val="00750D7F"/>
    <w:rsid w:val="00763E19"/>
    <w:rsid w:val="00764A3F"/>
    <w:rsid w:val="00765284"/>
    <w:rsid w:val="0076593B"/>
    <w:rsid w:val="0077410C"/>
    <w:rsid w:val="007775A1"/>
    <w:rsid w:val="00784E26"/>
    <w:rsid w:val="00787AF2"/>
    <w:rsid w:val="00792DD9"/>
    <w:rsid w:val="00797B59"/>
    <w:rsid w:val="007A3C4B"/>
    <w:rsid w:val="007A4B92"/>
    <w:rsid w:val="007B2072"/>
    <w:rsid w:val="007B2226"/>
    <w:rsid w:val="007C531F"/>
    <w:rsid w:val="007C76C4"/>
    <w:rsid w:val="007D0D61"/>
    <w:rsid w:val="007D392E"/>
    <w:rsid w:val="007D5634"/>
    <w:rsid w:val="0080019B"/>
    <w:rsid w:val="008044CB"/>
    <w:rsid w:val="00812386"/>
    <w:rsid w:val="0081599B"/>
    <w:rsid w:val="0081752D"/>
    <w:rsid w:val="00824066"/>
    <w:rsid w:val="0082776B"/>
    <w:rsid w:val="00840493"/>
    <w:rsid w:val="0084135F"/>
    <w:rsid w:val="00842749"/>
    <w:rsid w:val="0084462B"/>
    <w:rsid w:val="00846301"/>
    <w:rsid w:val="008551DA"/>
    <w:rsid w:val="008566B9"/>
    <w:rsid w:val="00871CD0"/>
    <w:rsid w:val="00876130"/>
    <w:rsid w:val="00876672"/>
    <w:rsid w:val="008820FA"/>
    <w:rsid w:val="008846C5"/>
    <w:rsid w:val="00893C58"/>
    <w:rsid w:val="0089417D"/>
    <w:rsid w:val="00894B43"/>
    <w:rsid w:val="008A175B"/>
    <w:rsid w:val="008B65D3"/>
    <w:rsid w:val="008C484F"/>
    <w:rsid w:val="008C6472"/>
    <w:rsid w:val="008C79F9"/>
    <w:rsid w:val="008E0633"/>
    <w:rsid w:val="008E459D"/>
    <w:rsid w:val="008E6BA5"/>
    <w:rsid w:val="008F03AF"/>
    <w:rsid w:val="008F229B"/>
    <w:rsid w:val="008F2AA6"/>
    <w:rsid w:val="00900C54"/>
    <w:rsid w:val="0090447D"/>
    <w:rsid w:val="00910A98"/>
    <w:rsid w:val="0092057B"/>
    <w:rsid w:val="0092518C"/>
    <w:rsid w:val="0093354C"/>
    <w:rsid w:val="0093403A"/>
    <w:rsid w:val="00937AA5"/>
    <w:rsid w:val="00953296"/>
    <w:rsid w:val="00954524"/>
    <w:rsid w:val="00954B0B"/>
    <w:rsid w:val="0096205D"/>
    <w:rsid w:val="00970B83"/>
    <w:rsid w:val="00975D62"/>
    <w:rsid w:val="0097648C"/>
    <w:rsid w:val="00977C52"/>
    <w:rsid w:val="00977C8C"/>
    <w:rsid w:val="00982D99"/>
    <w:rsid w:val="00990C7D"/>
    <w:rsid w:val="00993846"/>
    <w:rsid w:val="00993A86"/>
    <w:rsid w:val="009A1E22"/>
    <w:rsid w:val="009B219C"/>
    <w:rsid w:val="009B7832"/>
    <w:rsid w:val="009C055E"/>
    <w:rsid w:val="009C2245"/>
    <w:rsid w:val="009D0CBE"/>
    <w:rsid w:val="009E32BD"/>
    <w:rsid w:val="009E6E7D"/>
    <w:rsid w:val="009F05A7"/>
    <w:rsid w:val="009F7582"/>
    <w:rsid w:val="00A04DCE"/>
    <w:rsid w:val="00A05546"/>
    <w:rsid w:val="00A06D79"/>
    <w:rsid w:val="00A14AAA"/>
    <w:rsid w:val="00A2419B"/>
    <w:rsid w:val="00A2713B"/>
    <w:rsid w:val="00A27D8C"/>
    <w:rsid w:val="00A3058D"/>
    <w:rsid w:val="00A35FDF"/>
    <w:rsid w:val="00A40CBF"/>
    <w:rsid w:val="00A479A8"/>
    <w:rsid w:val="00A517AC"/>
    <w:rsid w:val="00A63012"/>
    <w:rsid w:val="00A660BE"/>
    <w:rsid w:val="00A66F4F"/>
    <w:rsid w:val="00A742EF"/>
    <w:rsid w:val="00A82451"/>
    <w:rsid w:val="00A839F5"/>
    <w:rsid w:val="00A87A8E"/>
    <w:rsid w:val="00A95A5D"/>
    <w:rsid w:val="00AA2785"/>
    <w:rsid w:val="00AA7CF0"/>
    <w:rsid w:val="00AC06C6"/>
    <w:rsid w:val="00AC4533"/>
    <w:rsid w:val="00AD17CB"/>
    <w:rsid w:val="00AD47F7"/>
    <w:rsid w:val="00AD5A19"/>
    <w:rsid w:val="00AD6843"/>
    <w:rsid w:val="00AE70C0"/>
    <w:rsid w:val="00AF3172"/>
    <w:rsid w:val="00AF5CCB"/>
    <w:rsid w:val="00AF7276"/>
    <w:rsid w:val="00AF7EC9"/>
    <w:rsid w:val="00B037E7"/>
    <w:rsid w:val="00B0522C"/>
    <w:rsid w:val="00B063B8"/>
    <w:rsid w:val="00B20AAB"/>
    <w:rsid w:val="00B309EC"/>
    <w:rsid w:val="00B361A2"/>
    <w:rsid w:val="00B36F5C"/>
    <w:rsid w:val="00B433F7"/>
    <w:rsid w:val="00B43970"/>
    <w:rsid w:val="00B60FC4"/>
    <w:rsid w:val="00B7073E"/>
    <w:rsid w:val="00B708C0"/>
    <w:rsid w:val="00B71104"/>
    <w:rsid w:val="00B7405B"/>
    <w:rsid w:val="00B8247F"/>
    <w:rsid w:val="00B83BAC"/>
    <w:rsid w:val="00B87703"/>
    <w:rsid w:val="00B975FF"/>
    <w:rsid w:val="00BA02D6"/>
    <w:rsid w:val="00BA4D49"/>
    <w:rsid w:val="00BA593B"/>
    <w:rsid w:val="00BA6F01"/>
    <w:rsid w:val="00BA7FB4"/>
    <w:rsid w:val="00BB349E"/>
    <w:rsid w:val="00BC66AF"/>
    <w:rsid w:val="00BD2C57"/>
    <w:rsid w:val="00BD67FE"/>
    <w:rsid w:val="00BE2C9D"/>
    <w:rsid w:val="00C01A2B"/>
    <w:rsid w:val="00C0378D"/>
    <w:rsid w:val="00C123B6"/>
    <w:rsid w:val="00C32898"/>
    <w:rsid w:val="00C50DA6"/>
    <w:rsid w:val="00C5666A"/>
    <w:rsid w:val="00C607AA"/>
    <w:rsid w:val="00C626CD"/>
    <w:rsid w:val="00C62C68"/>
    <w:rsid w:val="00C641EC"/>
    <w:rsid w:val="00C73497"/>
    <w:rsid w:val="00C76BB5"/>
    <w:rsid w:val="00C805F3"/>
    <w:rsid w:val="00C81CB4"/>
    <w:rsid w:val="00C8266B"/>
    <w:rsid w:val="00C93A11"/>
    <w:rsid w:val="00CA4B56"/>
    <w:rsid w:val="00CA67F5"/>
    <w:rsid w:val="00CB2F34"/>
    <w:rsid w:val="00CB41C6"/>
    <w:rsid w:val="00CB6800"/>
    <w:rsid w:val="00CB77C9"/>
    <w:rsid w:val="00CC22CC"/>
    <w:rsid w:val="00CC3D12"/>
    <w:rsid w:val="00CC4C0C"/>
    <w:rsid w:val="00CD24A8"/>
    <w:rsid w:val="00CE048C"/>
    <w:rsid w:val="00CF2C93"/>
    <w:rsid w:val="00CF721F"/>
    <w:rsid w:val="00D02547"/>
    <w:rsid w:val="00D032A8"/>
    <w:rsid w:val="00D11184"/>
    <w:rsid w:val="00D12D31"/>
    <w:rsid w:val="00D21C7C"/>
    <w:rsid w:val="00D22DCC"/>
    <w:rsid w:val="00D2661A"/>
    <w:rsid w:val="00D27777"/>
    <w:rsid w:val="00D27F1C"/>
    <w:rsid w:val="00D34B42"/>
    <w:rsid w:val="00D40BC0"/>
    <w:rsid w:val="00D41E7C"/>
    <w:rsid w:val="00D60C78"/>
    <w:rsid w:val="00D72149"/>
    <w:rsid w:val="00D86D97"/>
    <w:rsid w:val="00D90885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52EF"/>
    <w:rsid w:val="00DC75E3"/>
    <w:rsid w:val="00DD4DCA"/>
    <w:rsid w:val="00DE04EA"/>
    <w:rsid w:val="00DE1D7D"/>
    <w:rsid w:val="00DE2138"/>
    <w:rsid w:val="00DE215B"/>
    <w:rsid w:val="00DE535C"/>
    <w:rsid w:val="00DE6353"/>
    <w:rsid w:val="00DF1D7E"/>
    <w:rsid w:val="00DF2BC0"/>
    <w:rsid w:val="00DF7476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268D5"/>
    <w:rsid w:val="00E32F97"/>
    <w:rsid w:val="00E374C5"/>
    <w:rsid w:val="00E40082"/>
    <w:rsid w:val="00E41304"/>
    <w:rsid w:val="00E47FA0"/>
    <w:rsid w:val="00E674DD"/>
    <w:rsid w:val="00E810EE"/>
    <w:rsid w:val="00E81D3E"/>
    <w:rsid w:val="00E9747D"/>
    <w:rsid w:val="00EA0E2C"/>
    <w:rsid w:val="00EA2ADA"/>
    <w:rsid w:val="00EA6C6C"/>
    <w:rsid w:val="00EB147F"/>
    <w:rsid w:val="00EB3B54"/>
    <w:rsid w:val="00EB3E4C"/>
    <w:rsid w:val="00EB564C"/>
    <w:rsid w:val="00ED1AAD"/>
    <w:rsid w:val="00EE2308"/>
    <w:rsid w:val="00EE56ED"/>
    <w:rsid w:val="00F11AB0"/>
    <w:rsid w:val="00F126B8"/>
    <w:rsid w:val="00F32244"/>
    <w:rsid w:val="00F34B07"/>
    <w:rsid w:val="00F34D8A"/>
    <w:rsid w:val="00F56B05"/>
    <w:rsid w:val="00F60F6B"/>
    <w:rsid w:val="00F6110F"/>
    <w:rsid w:val="00F65FD2"/>
    <w:rsid w:val="00F661C3"/>
    <w:rsid w:val="00F77E1B"/>
    <w:rsid w:val="00F8031D"/>
    <w:rsid w:val="00F86EBE"/>
    <w:rsid w:val="00F90C59"/>
    <w:rsid w:val="00FA2B4D"/>
    <w:rsid w:val="00FA56E9"/>
    <w:rsid w:val="00FA6A9A"/>
    <w:rsid w:val="00FA7577"/>
    <w:rsid w:val="00FB2AE1"/>
    <w:rsid w:val="00FB5D4E"/>
    <w:rsid w:val="00FB6243"/>
    <w:rsid w:val="00FC382A"/>
    <w:rsid w:val="00FC5ADC"/>
    <w:rsid w:val="00FD4505"/>
    <w:rsid w:val="00FD6173"/>
    <w:rsid w:val="00FE52FD"/>
    <w:rsid w:val="00FE6A42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6837-5506-4C7F-883E-7F23538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19124</Words>
  <Characters>10902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demediuk</cp:lastModifiedBy>
  <cp:revision>3</cp:revision>
  <cp:lastPrinted>2023-01-10T07:23:00Z</cp:lastPrinted>
  <dcterms:created xsi:type="dcterms:W3CDTF">2023-11-15T13:50:00Z</dcterms:created>
  <dcterms:modified xsi:type="dcterms:W3CDTF">2023-11-15T13:58:00Z</dcterms:modified>
</cp:coreProperties>
</file>