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2770141" r:id="rId6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F52C63" w:rsidRDefault="00571CC0" w:rsidP="00306B21">
      <w:pPr>
        <w:rPr>
          <w:szCs w:val="28"/>
        </w:rPr>
      </w:pPr>
    </w:p>
    <w:p w:rsid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Про припинення права користування</w:t>
      </w:r>
    </w:p>
    <w:p w:rsid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земельними ділянками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Керуючись положеннями Конституції України, законів України «Про правовий режим воєнного стану», «Про свободу совісті та релігійні організації», «Про місцеве самоврядування в Україні», враховуючи рішення Луцької міської ради від 26.04.2023 року №</w:t>
      </w:r>
      <w:r w:rsidR="00AB6978">
        <w:rPr>
          <w:szCs w:val="28"/>
          <w:lang w:bidi="uk-UA"/>
        </w:rPr>
        <w:t> </w:t>
      </w:r>
      <w:r w:rsidRPr="006E32D5">
        <w:rPr>
          <w:szCs w:val="28"/>
          <w:lang w:bidi="uk-UA"/>
        </w:rPr>
        <w:t>44/76 «Про зміцнення національної безпеки та заборону діяльності Української православної церкви московського патріархату», міська рада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ВИРІШИЛА:</w:t>
      </w:r>
    </w:p>
    <w:p w:rsidR="006E32D5" w:rsidRPr="003E0876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1. </w:t>
      </w:r>
      <w:r w:rsidR="00D83AA0">
        <w:rPr>
          <w:szCs w:val="28"/>
          <w:lang w:bidi="uk-UA"/>
        </w:rPr>
        <w:t>Зобов’язати д</w:t>
      </w:r>
      <w:r w:rsidRPr="006E32D5">
        <w:rPr>
          <w:szCs w:val="28"/>
          <w:lang w:bidi="uk-UA"/>
        </w:rPr>
        <w:t>епартамент містобудування, земельних</w:t>
      </w:r>
      <w:r w:rsidR="00D83AA0">
        <w:rPr>
          <w:szCs w:val="28"/>
          <w:lang w:bidi="uk-UA"/>
        </w:rPr>
        <w:t xml:space="preserve"> ресурсів та реклами спільно з у</w:t>
      </w:r>
      <w:r w:rsidRPr="006E32D5">
        <w:rPr>
          <w:szCs w:val="28"/>
          <w:lang w:bidi="uk-UA"/>
        </w:rPr>
        <w:t xml:space="preserve">правлінням інформаційної роботи не </w:t>
      </w:r>
      <w:r w:rsidR="005D2F4E">
        <w:rPr>
          <w:szCs w:val="28"/>
          <w:lang w:bidi="uk-UA"/>
        </w:rPr>
        <w:t>пізніше 10.12</w:t>
      </w:r>
      <w:r w:rsidRPr="006E32D5">
        <w:rPr>
          <w:szCs w:val="28"/>
          <w:lang w:bidi="uk-UA"/>
        </w:rPr>
        <w:t>.2023 оприлюднити результати інвентаризації земельних ділянок, що перебувають в користуванні Української православної церкви (так званого «московського патріархату») на території Луцької міської територіальної громади на офіційному сайті Луцької міської ради.</w:t>
      </w:r>
    </w:p>
    <w:p w:rsidR="00D83AA0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2. </w:t>
      </w:r>
      <w:r w:rsidR="00D83AA0">
        <w:rPr>
          <w:szCs w:val="28"/>
          <w:lang w:bidi="uk-UA"/>
        </w:rPr>
        <w:t>Доручити д</w:t>
      </w:r>
      <w:r w:rsidR="00D83AA0" w:rsidRPr="006E32D5">
        <w:rPr>
          <w:szCs w:val="28"/>
          <w:lang w:bidi="uk-UA"/>
        </w:rPr>
        <w:t>епартамент</w:t>
      </w:r>
      <w:r w:rsidR="002207EA">
        <w:rPr>
          <w:szCs w:val="28"/>
          <w:lang w:bidi="uk-UA"/>
        </w:rPr>
        <w:t>у</w:t>
      </w:r>
      <w:bookmarkStart w:id="0" w:name="_GoBack"/>
      <w:bookmarkEnd w:id="0"/>
      <w:r w:rsidR="00D83AA0" w:rsidRPr="006E32D5">
        <w:rPr>
          <w:szCs w:val="28"/>
          <w:lang w:bidi="uk-UA"/>
        </w:rPr>
        <w:t xml:space="preserve"> містобудування, земельних</w:t>
      </w:r>
      <w:r w:rsidR="00D83AA0">
        <w:rPr>
          <w:szCs w:val="28"/>
          <w:lang w:bidi="uk-UA"/>
        </w:rPr>
        <w:t xml:space="preserve"> ресурсів та реклами спільно з юридичним департаментом, у разі невиконання релігійними  організаціями  </w:t>
      </w:r>
      <w:r w:rsidR="00D83AA0" w:rsidRPr="006E32D5">
        <w:rPr>
          <w:szCs w:val="28"/>
          <w:lang w:bidi="uk-UA"/>
        </w:rPr>
        <w:t>Української православної церкви (так званого «московського патріархату»)</w:t>
      </w:r>
      <w:r w:rsidR="00D83AA0">
        <w:rPr>
          <w:szCs w:val="28"/>
          <w:lang w:bidi="uk-UA"/>
        </w:rPr>
        <w:t xml:space="preserve"> статті 12 Закону України «Про свободу совісті та релігійні організації» до 01.02.2024, підготувати документи про припинення права користування </w:t>
      </w:r>
      <w:r w:rsidR="00D83AA0" w:rsidRPr="006E32D5">
        <w:rPr>
          <w:szCs w:val="28"/>
          <w:lang w:bidi="uk-UA"/>
        </w:rPr>
        <w:t>земельними ділянками</w:t>
      </w:r>
      <w:r w:rsidR="00D83AA0" w:rsidRPr="00D83AA0">
        <w:rPr>
          <w:szCs w:val="28"/>
          <w:lang w:bidi="uk-UA"/>
        </w:rPr>
        <w:t xml:space="preserve"> </w:t>
      </w:r>
      <w:r w:rsidR="00D83AA0" w:rsidRPr="006E32D5">
        <w:rPr>
          <w:szCs w:val="28"/>
          <w:lang w:bidi="uk-UA"/>
        </w:rPr>
        <w:t>на території Луцької міської територіальної громади</w:t>
      </w:r>
      <w:r w:rsidR="00D83AA0">
        <w:rPr>
          <w:szCs w:val="28"/>
          <w:lang w:bidi="uk-UA"/>
        </w:rPr>
        <w:t>.</w:t>
      </w:r>
    </w:p>
    <w:p w:rsidR="006E32D5" w:rsidRPr="006E32D5" w:rsidRDefault="006E32D5" w:rsidP="006E32D5">
      <w:pPr>
        <w:ind w:firstLine="567"/>
        <w:jc w:val="both"/>
        <w:rPr>
          <w:szCs w:val="28"/>
          <w:lang w:bidi="uk-UA"/>
        </w:rPr>
      </w:pPr>
      <w:r>
        <w:rPr>
          <w:szCs w:val="28"/>
          <w:lang w:bidi="uk-UA"/>
        </w:rPr>
        <w:t>3. </w:t>
      </w:r>
      <w:r w:rsidRPr="006E32D5">
        <w:rPr>
          <w:szCs w:val="28"/>
          <w:lang w:bidi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3E0876">
        <w:rPr>
          <w:szCs w:val="28"/>
          <w:lang w:bidi="uk-UA"/>
        </w:rPr>
        <w:t xml:space="preserve">, </w:t>
      </w:r>
      <w:r w:rsidRPr="006E32D5">
        <w:rPr>
          <w:szCs w:val="28"/>
          <w:lang w:bidi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6E32D5">
        <w:rPr>
          <w:szCs w:val="28"/>
          <w:lang w:bidi="uk-UA"/>
        </w:rPr>
        <w:t>енергоощадності</w:t>
      </w:r>
      <w:proofErr w:type="spellEnd"/>
      <w:r w:rsidR="00835EAE">
        <w:rPr>
          <w:szCs w:val="28"/>
          <w:lang w:bidi="uk-UA"/>
        </w:rPr>
        <w:t xml:space="preserve"> і</w:t>
      </w:r>
      <w:r w:rsidR="003E0876">
        <w:rPr>
          <w:szCs w:val="28"/>
          <w:lang w:bidi="uk-UA"/>
        </w:rPr>
        <w:t xml:space="preserve"> постійну комісію міської ради з питань земельних відносин та земельного кадастру</w:t>
      </w:r>
      <w:r w:rsidRPr="006E32D5">
        <w:rPr>
          <w:szCs w:val="28"/>
          <w:lang w:bidi="uk-UA"/>
        </w:rPr>
        <w:t>.</w:t>
      </w:r>
    </w:p>
    <w:p w:rsidR="006E32D5" w:rsidRPr="00835EAE" w:rsidRDefault="006E32D5" w:rsidP="006E32D5">
      <w:pPr>
        <w:jc w:val="both"/>
        <w:rPr>
          <w:sz w:val="24"/>
          <w:lang w:bidi="uk-UA"/>
        </w:rPr>
      </w:pPr>
    </w:p>
    <w:p w:rsidR="006E32D5" w:rsidRPr="006E32D5" w:rsidRDefault="006E32D5" w:rsidP="006E32D5">
      <w:pPr>
        <w:jc w:val="both"/>
        <w:rPr>
          <w:szCs w:val="28"/>
          <w:lang w:bidi="uk-UA"/>
        </w:rPr>
      </w:pPr>
      <w:r w:rsidRPr="006E32D5">
        <w:rPr>
          <w:szCs w:val="28"/>
          <w:lang w:bidi="uk-UA"/>
        </w:rPr>
        <w:t>Міський голова</w:t>
      </w:r>
      <w:r w:rsidRPr="006E32D5"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>
        <w:rPr>
          <w:szCs w:val="28"/>
          <w:lang w:bidi="uk-UA"/>
        </w:rPr>
        <w:tab/>
      </w:r>
      <w:r w:rsidRPr="006E32D5">
        <w:rPr>
          <w:szCs w:val="28"/>
          <w:lang w:bidi="uk-UA"/>
        </w:rPr>
        <w:t>Ігор ПОЛІЩУК</w:t>
      </w:r>
    </w:p>
    <w:p w:rsidR="006E32D5" w:rsidRPr="003E0876" w:rsidRDefault="006E32D5" w:rsidP="006E32D5">
      <w:pPr>
        <w:jc w:val="both"/>
        <w:rPr>
          <w:sz w:val="24"/>
        </w:rPr>
      </w:pPr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Бондарук</w:t>
      </w:r>
      <w:proofErr w:type="spellEnd"/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Федік</w:t>
      </w:r>
      <w:proofErr w:type="spellEnd"/>
    </w:p>
    <w:p w:rsidR="006E32D5" w:rsidRPr="006E32D5" w:rsidRDefault="006E32D5" w:rsidP="006E32D5">
      <w:pPr>
        <w:jc w:val="both"/>
        <w:rPr>
          <w:sz w:val="24"/>
        </w:rPr>
      </w:pPr>
      <w:proofErr w:type="spellStart"/>
      <w:r w:rsidRPr="006E32D5">
        <w:rPr>
          <w:sz w:val="24"/>
        </w:rPr>
        <w:t>Шкітер</w:t>
      </w:r>
      <w:proofErr w:type="spellEnd"/>
    </w:p>
    <w:p w:rsidR="00216918" w:rsidRPr="00F52C63" w:rsidRDefault="00216918" w:rsidP="006E32D5">
      <w:pPr>
        <w:jc w:val="both"/>
        <w:rPr>
          <w:szCs w:val="28"/>
          <w:lang w:val="en-US"/>
        </w:rPr>
      </w:pPr>
    </w:p>
    <w:sectPr w:rsidR="00216918" w:rsidRPr="00F52C63" w:rsidSect="00835EAE">
      <w:pgSz w:w="11907" w:h="16840" w:code="9"/>
      <w:pgMar w:top="284" w:right="567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5050"/>
    <w:multiLevelType w:val="multilevel"/>
    <w:tmpl w:val="8F622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34BD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07EA"/>
    <w:rsid w:val="00224CF2"/>
    <w:rsid w:val="00232C96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876"/>
    <w:rsid w:val="003E0F2E"/>
    <w:rsid w:val="003E14BA"/>
    <w:rsid w:val="003E718A"/>
    <w:rsid w:val="003F16A1"/>
    <w:rsid w:val="003F3F3C"/>
    <w:rsid w:val="00402C34"/>
    <w:rsid w:val="00402DD4"/>
    <w:rsid w:val="00404084"/>
    <w:rsid w:val="00407358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B7D58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A6142"/>
    <w:rsid w:val="005B07C0"/>
    <w:rsid w:val="005B0803"/>
    <w:rsid w:val="005B594E"/>
    <w:rsid w:val="005B5E1D"/>
    <w:rsid w:val="005C5AED"/>
    <w:rsid w:val="005C6643"/>
    <w:rsid w:val="005D2BF8"/>
    <w:rsid w:val="005D2F4E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32D5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251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AB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35EAE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978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21B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3AA0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2C63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40743"/>
  <w15:chartTrackingRefBased/>
  <w15:docId w15:val="{9E3013DA-174F-4185-8D60-607105D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8</cp:revision>
  <cp:lastPrinted>2017-02-16T07:44:00Z</cp:lastPrinted>
  <dcterms:created xsi:type="dcterms:W3CDTF">2023-11-08T12:34:00Z</dcterms:created>
  <dcterms:modified xsi:type="dcterms:W3CDTF">2023-11-29T11:36:00Z</dcterms:modified>
</cp:coreProperties>
</file>