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0BB8" w14:textId="77777777" w:rsidR="001311AD" w:rsidRDefault="00000000">
      <w:pPr>
        <w:tabs>
          <w:tab w:val="left" w:pos="4320"/>
        </w:tabs>
        <w:jc w:val="center"/>
      </w:pPr>
      <w:r>
        <w:pict w14:anchorId="4E11C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A0A0823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63383319" r:id="rId7"/>
        </w:object>
      </w:r>
    </w:p>
    <w:p w14:paraId="202D749A" w14:textId="77777777" w:rsidR="001311AD" w:rsidRDefault="001311AD">
      <w:pPr>
        <w:jc w:val="center"/>
        <w:rPr>
          <w:sz w:val="16"/>
          <w:szCs w:val="16"/>
        </w:rPr>
      </w:pPr>
    </w:p>
    <w:p w14:paraId="0ADEFADC" w14:textId="77777777" w:rsidR="001311A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74A8544" w14:textId="77777777" w:rsidR="001311AD" w:rsidRDefault="001311AD">
      <w:pPr>
        <w:rPr>
          <w:color w:val="FF0000"/>
          <w:sz w:val="10"/>
          <w:szCs w:val="10"/>
        </w:rPr>
      </w:pPr>
    </w:p>
    <w:p w14:paraId="70E75625" w14:textId="77777777" w:rsidR="001311A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5E0BE7A" w14:textId="77777777" w:rsidR="001311AD" w:rsidRDefault="001311AD">
      <w:pPr>
        <w:jc w:val="center"/>
        <w:rPr>
          <w:b/>
          <w:bCs/>
          <w:sz w:val="20"/>
          <w:szCs w:val="20"/>
        </w:rPr>
      </w:pPr>
    </w:p>
    <w:p w14:paraId="49F84408" w14:textId="77777777" w:rsidR="001311AD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456CE88" w14:textId="77777777" w:rsidR="001311AD" w:rsidRDefault="001311AD">
      <w:pPr>
        <w:jc w:val="center"/>
        <w:rPr>
          <w:bCs/>
          <w:sz w:val="40"/>
          <w:szCs w:val="40"/>
        </w:rPr>
      </w:pPr>
    </w:p>
    <w:p w14:paraId="213E1944" w14:textId="77777777" w:rsidR="001311AD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65C01B8" w14:textId="77777777" w:rsidR="001311AD" w:rsidRDefault="001311AD">
      <w:pPr>
        <w:spacing w:line="360" w:lineRule="auto"/>
        <w:ind w:right="4959"/>
        <w:jc w:val="both"/>
        <w:rPr>
          <w:sz w:val="28"/>
          <w:szCs w:val="28"/>
        </w:rPr>
      </w:pPr>
    </w:p>
    <w:p w14:paraId="54B39F8C" w14:textId="5B910D54" w:rsidR="001311AD" w:rsidRDefault="00000000" w:rsidP="00E0354B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rFonts w:cs="Arial"/>
          <w:sz w:val="28"/>
          <w:szCs w:val="28"/>
        </w:rPr>
        <w:t xml:space="preserve"> внесення змін до рішення виконавчого комітету міської ради від 17.11.2021 № 931-1 «Про погосподарський облік на території Луцької міської територіальної громади»</w:t>
      </w:r>
    </w:p>
    <w:p w14:paraId="09FCA8C9" w14:textId="77777777" w:rsidR="001311AD" w:rsidRDefault="001311AD">
      <w:pPr>
        <w:rPr>
          <w:rFonts w:cs="Arial"/>
        </w:rPr>
      </w:pPr>
    </w:p>
    <w:p w14:paraId="3CE3E237" w14:textId="77777777" w:rsidR="001311AD" w:rsidRDefault="001311AD">
      <w:pPr>
        <w:rPr>
          <w:sz w:val="14"/>
          <w:szCs w:val="14"/>
        </w:rPr>
      </w:pPr>
    </w:p>
    <w:p w14:paraId="0D6A1E7E" w14:textId="0F919FC5" w:rsidR="001311AD" w:rsidRDefault="00000000">
      <w:pPr>
        <w:ind w:firstLine="567"/>
        <w:jc w:val="both"/>
      </w:pPr>
      <w:r>
        <w:rPr>
          <w:sz w:val="28"/>
          <w:szCs w:val="28"/>
        </w:rPr>
        <w:t xml:space="preserve">Керуючись статтею 34 Закону України «Про місцеве самоврядування в Україні», наказом Державної служби статистики України від 11.04.2016 № 56 «Про затвердження Інструкції з ведення погосподарського обліку в сільських, селищних та міських радах», рішенням міської ради від 31.10.2023 № 52/103 </w:t>
      </w:r>
      <w:r>
        <w:rPr>
          <w:rFonts w:cs="Arial"/>
          <w:sz w:val="28"/>
          <w:szCs w:val="28"/>
        </w:rPr>
        <w:t>«</w:t>
      </w:r>
      <w:r>
        <w:rPr>
          <w:sz w:val="28"/>
          <w:szCs w:val="28"/>
        </w:rPr>
        <w:t>Про затвердження на посаду старости П.</w:t>
      </w:r>
      <w:r w:rsidR="00D9298F">
        <w:rPr>
          <w:sz w:val="28"/>
          <w:szCs w:val="28"/>
        </w:rPr>
        <w:t> </w:t>
      </w:r>
      <w:r>
        <w:rPr>
          <w:sz w:val="28"/>
          <w:szCs w:val="28"/>
        </w:rPr>
        <w:t>Сущука</w:t>
      </w:r>
      <w:r>
        <w:rPr>
          <w:rFonts w:cs="Arial"/>
          <w:sz w:val="28"/>
          <w:szCs w:val="28"/>
        </w:rPr>
        <w:t>»</w:t>
      </w:r>
      <w:r>
        <w:rPr>
          <w:sz w:val="28"/>
          <w:szCs w:val="28"/>
        </w:rPr>
        <w:t>, з метою накопичення, впорядкування і систематизації відомостей по кожному з розташованих на території Луцької міської територіальної громади сільських населених пунктів та у зв’язку з кадровими змінами, виконавчий комітет міської ради</w:t>
      </w:r>
    </w:p>
    <w:p w14:paraId="3B207854" w14:textId="77777777" w:rsidR="001311AD" w:rsidRDefault="001311AD">
      <w:pPr>
        <w:ind w:firstLine="567"/>
        <w:jc w:val="both"/>
        <w:rPr>
          <w:sz w:val="28"/>
          <w:szCs w:val="28"/>
        </w:rPr>
      </w:pPr>
    </w:p>
    <w:p w14:paraId="67B4FCF7" w14:textId="77777777" w:rsidR="001311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5597064" w14:textId="77777777" w:rsidR="001311AD" w:rsidRDefault="001311AD">
      <w:pPr>
        <w:jc w:val="both"/>
        <w:rPr>
          <w:sz w:val="28"/>
          <w:szCs w:val="28"/>
        </w:rPr>
      </w:pPr>
    </w:p>
    <w:p w14:paraId="73396BF0" w14:textId="5B34990A" w:rsidR="001311AD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до </w:t>
      </w:r>
      <w:r>
        <w:rPr>
          <w:rFonts w:cs="Arial"/>
          <w:sz w:val="28"/>
          <w:szCs w:val="28"/>
        </w:rPr>
        <w:t>рішення виконавчого комітету міської ради від 17.11.2021 № 931-1 «Про погосподарський облік на території Луцької міської територіальної громади», виклавши п</w:t>
      </w:r>
      <w:r w:rsidR="00E21425">
        <w:rPr>
          <w:rFonts w:cs="Arial"/>
          <w:sz w:val="28"/>
          <w:szCs w:val="28"/>
        </w:rPr>
        <w:t>ідпункт</w:t>
      </w:r>
      <w:r>
        <w:rPr>
          <w:rFonts w:cs="Arial"/>
          <w:sz w:val="28"/>
          <w:szCs w:val="28"/>
        </w:rPr>
        <w:t xml:space="preserve"> 4.1</w:t>
      </w:r>
      <w:r w:rsidR="00E21425">
        <w:rPr>
          <w:rFonts w:cs="Arial"/>
          <w:sz w:val="28"/>
          <w:szCs w:val="28"/>
        </w:rPr>
        <w:t xml:space="preserve"> пункту 4</w:t>
      </w:r>
      <w:r>
        <w:rPr>
          <w:rFonts w:cs="Arial"/>
          <w:sz w:val="28"/>
          <w:szCs w:val="28"/>
        </w:rPr>
        <w:t xml:space="preserve"> у такій редакції:</w:t>
      </w:r>
    </w:p>
    <w:p w14:paraId="7CEEDE8E" w14:textId="6DF0D24A" w:rsidR="001311AD" w:rsidRDefault="00000000">
      <w:pPr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«4.1 старосту Прилуцького старостинського округу Луцької міської територіальної громади Сущука П.І. по селах Прилуцьке, Дачне, Жабка, Сапогове;».</w:t>
      </w:r>
    </w:p>
    <w:p w14:paraId="72DCDDE7" w14:textId="77777777" w:rsidR="001311AD" w:rsidRDefault="00000000">
      <w:pPr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2. Контроль за виконанням рішення покласти на секретаря міської ради Юрія Безпятка.</w:t>
      </w:r>
    </w:p>
    <w:p w14:paraId="1E39CB8D" w14:textId="77777777" w:rsidR="001311AD" w:rsidRDefault="001311AD">
      <w:pPr>
        <w:jc w:val="both"/>
        <w:rPr>
          <w:rFonts w:cs="Arial"/>
        </w:rPr>
      </w:pPr>
    </w:p>
    <w:p w14:paraId="5D311C53" w14:textId="77777777" w:rsidR="00D9298F" w:rsidRDefault="00D9298F">
      <w:pPr>
        <w:jc w:val="both"/>
        <w:rPr>
          <w:rFonts w:cs="Arial"/>
        </w:rPr>
      </w:pPr>
    </w:p>
    <w:p w14:paraId="2A42919A" w14:textId="77777777" w:rsidR="001311AD" w:rsidRDefault="00000000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Міський голова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Ігор ПОЛІЩУК</w:t>
      </w:r>
    </w:p>
    <w:p w14:paraId="56D88F52" w14:textId="77777777" w:rsidR="001311AD" w:rsidRDefault="001311AD">
      <w:pPr>
        <w:jc w:val="both"/>
        <w:rPr>
          <w:sz w:val="28"/>
          <w:szCs w:val="28"/>
        </w:rPr>
      </w:pPr>
    </w:p>
    <w:p w14:paraId="4CFF167A" w14:textId="77777777" w:rsidR="001311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10E306B" w14:textId="77777777" w:rsidR="001311A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8645A81" w14:textId="77777777" w:rsidR="001311AD" w:rsidRDefault="001311AD">
      <w:pPr>
        <w:ind w:firstLine="567"/>
        <w:jc w:val="both"/>
        <w:rPr>
          <w:sz w:val="28"/>
          <w:szCs w:val="28"/>
        </w:rPr>
      </w:pPr>
    </w:p>
    <w:p w14:paraId="4CF0D46A" w14:textId="77777777" w:rsidR="001311AD" w:rsidRDefault="00000000">
      <w:pPr>
        <w:jc w:val="both"/>
      </w:pPr>
      <w:r>
        <w:t>Юрченко 777 987</w:t>
      </w:r>
    </w:p>
    <w:sectPr w:rsidR="001311AD" w:rsidSect="00D9298F">
      <w:headerReference w:type="default" r:id="rId8"/>
      <w:pgSz w:w="11906" w:h="16838"/>
      <w:pgMar w:top="39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CCC0" w14:textId="77777777" w:rsidR="003929EA" w:rsidRDefault="003929EA">
      <w:r>
        <w:separator/>
      </w:r>
    </w:p>
  </w:endnote>
  <w:endnote w:type="continuationSeparator" w:id="0">
    <w:p w14:paraId="7966F7C5" w14:textId="77777777" w:rsidR="003929EA" w:rsidRDefault="0039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4597" w14:textId="77777777" w:rsidR="003929EA" w:rsidRDefault="003929EA">
      <w:r>
        <w:separator/>
      </w:r>
    </w:p>
  </w:footnote>
  <w:footnote w:type="continuationSeparator" w:id="0">
    <w:p w14:paraId="499D4C06" w14:textId="77777777" w:rsidR="003929EA" w:rsidRDefault="0039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62872"/>
      <w:docPartObj>
        <w:docPartGallery w:val="Page Numbers (Top of Page)"/>
        <w:docPartUnique/>
      </w:docPartObj>
    </w:sdtPr>
    <w:sdtContent>
      <w:p w14:paraId="4A7A9A35" w14:textId="77777777" w:rsidR="001311AD" w:rsidRDefault="00000000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C7AAF28" w14:textId="77777777" w:rsidR="001311AD" w:rsidRDefault="00131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AD"/>
    <w:rsid w:val="001311AD"/>
    <w:rsid w:val="003929EA"/>
    <w:rsid w:val="005B7940"/>
    <w:rsid w:val="005E2185"/>
    <w:rsid w:val="00990027"/>
    <w:rsid w:val="00D9298F"/>
    <w:rsid w:val="00E0354B"/>
    <w:rsid w:val="00E21425"/>
    <w:rsid w:val="00E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C0DCCF"/>
  <w15:docId w15:val="{58F95CFA-9F9C-4A1F-AF13-B8E092A9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Pr>
      <w:color w:val="000080"/>
      <w:u w:val="single"/>
    </w:rPr>
  </w:style>
  <w:style w:type="paragraph" w:customStyle="1" w:styleId="ac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d">
    <w:name w:val="List"/>
    <w:basedOn w:val="aa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0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56</cp:revision>
  <cp:lastPrinted>2023-12-05T14:03:00Z</cp:lastPrinted>
  <dcterms:created xsi:type="dcterms:W3CDTF">2022-06-06T08:38:00Z</dcterms:created>
  <dcterms:modified xsi:type="dcterms:W3CDTF">2023-12-06T13:56:00Z</dcterms:modified>
  <dc:language>uk-UA</dc:language>
</cp:coreProperties>
</file>